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AF" w:rsidRDefault="00CF2BAF" w:rsidP="00743623">
      <w:pPr>
        <w:pStyle w:val="Cap"/>
        <w:spacing w:before="0" w:after="0"/>
        <w:rPr>
          <w:rFonts w:asciiTheme="minorHAnsi" w:hAnsiTheme="minorHAnsi" w:cs="Tahoma"/>
          <w:caps w:val="0"/>
          <w:sz w:val="21"/>
          <w:szCs w:val="21"/>
        </w:rPr>
      </w:pPr>
      <w:bookmarkStart w:id="0" w:name="_GoBack"/>
      <w:bookmarkEnd w:id="0"/>
    </w:p>
    <w:p w:rsidR="00743623" w:rsidRPr="00620C05" w:rsidRDefault="00743623" w:rsidP="00743623">
      <w:pPr>
        <w:jc w:val="center"/>
        <w:rPr>
          <w:rFonts w:asciiTheme="minorHAnsi" w:hAnsiTheme="minorHAnsi" w:cs="Tahoma"/>
          <w:b/>
          <w:sz w:val="21"/>
          <w:szCs w:val="21"/>
        </w:rPr>
      </w:pPr>
      <w:r w:rsidRPr="00620C05">
        <w:rPr>
          <w:rFonts w:asciiTheme="minorHAnsi" w:hAnsiTheme="minorHAnsi" w:cs="Tahoma"/>
          <w:b/>
          <w:sz w:val="21"/>
          <w:szCs w:val="21"/>
        </w:rPr>
        <w:t>EDITAL DE LICITAÇÃO</w:t>
      </w:r>
    </w:p>
    <w:p w:rsidR="00743623" w:rsidRPr="00620C05" w:rsidRDefault="00743623" w:rsidP="00743623">
      <w:pPr>
        <w:jc w:val="center"/>
        <w:rPr>
          <w:rFonts w:asciiTheme="minorHAnsi" w:hAnsiTheme="minorHAnsi" w:cs="Tahoma"/>
          <w:b/>
          <w:sz w:val="21"/>
          <w:szCs w:val="21"/>
        </w:rPr>
      </w:pPr>
      <w:r w:rsidRPr="00620C05">
        <w:rPr>
          <w:rFonts w:asciiTheme="minorHAnsi" w:hAnsiTheme="minorHAnsi" w:cs="Tahoma"/>
          <w:b/>
          <w:sz w:val="21"/>
          <w:szCs w:val="21"/>
        </w:rPr>
        <w:t xml:space="preserve">PREGÃO ELETRÔNICO Nº </w:t>
      </w:r>
      <w:r w:rsidR="00AA6448">
        <w:rPr>
          <w:rFonts w:asciiTheme="minorHAnsi" w:hAnsiTheme="minorHAnsi" w:cs="Tahoma"/>
          <w:b/>
          <w:sz w:val="21"/>
          <w:szCs w:val="21"/>
        </w:rPr>
        <w:t>1</w:t>
      </w:r>
      <w:r w:rsidRPr="00620C05">
        <w:rPr>
          <w:rFonts w:asciiTheme="minorHAnsi" w:hAnsiTheme="minorHAnsi" w:cs="Tahoma"/>
          <w:b/>
          <w:sz w:val="21"/>
          <w:szCs w:val="21"/>
        </w:rPr>
        <w:t>/201</w:t>
      </w:r>
      <w:r w:rsidR="003D4110">
        <w:rPr>
          <w:rFonts w:asciiTheme="minorHAnsi" w:hAnsiTheme="minorHAnsi" w:cs="Tahoma"/>
          <w:b/>
          <w:sz w:val="21"/>
          <w:szCs w:val="21"/>
        </w:rPr>
        <w:t>7</w:t>
      </w:r>
    </w:p>
    <w:p w:rsidR="00743623" w:rsidRPr="00620C05" w:rsidRDefault="00743623" w:rsidP="00743623">
      <w:pPr>
        <w:jc w:val="center"/>
        <w:rPr>
          <w:rFonts w:asciiTheme="minorHAnsi" w:hAnsiTheme="minorHAnsi" w:cs="Tahoma"/>
          <w:b/>
          <w:sz w:val="21"/>
          <w:szCs w:val="21"/>
        </w:rPr>
      </w:pPr>
    </w:p>
    <w:p w:rsidR="00743623" w:rsidRDefault="00E330F6" w:rsidP="00743623">
      <w:pPr>
        <w:pStyle w:val="Corpodetexto2"/>
        <w:spacing w:before="0" w:beforeAutospacing="0" w:after="0" w:afterAutospacing="0" w:line="240" w:lineRule="auto"/>
        <w:rPr>
          <w:rFonts w:asciiTheme="minorHAnsi" w:hAnsiTheme="minorHAnsi" w:cs="Tahoma"/>
          <w:b w:val="0"/>
          <w:bCs w:val="0"/>
          <w:color w:val="auto"/>
          <w:sz w:val="21"/>
          <w:szCs w:val="21"/>
        </w:rPr>
      </w:pPr>
      <w:r>
        <w:rPr>
          <w:rFonts w:asciiTheme="minorHAnsi" w:hAnsiTheme="minorHAnsi" w:cs="Tahoma"/>
          <w:b w:val="0"/>
          <w:bCs w:val="0"/>
          <w:sz w:val="21"/>
          <w:szCs w:val="21"/>
        </w:rPr>
        <w:t>O Conselho Federal de Nutricionistas - CFN</w:t>
      </w:r>
      <w:r w:rsidR="00743623" w:rsidRPr="00620C05">
        <w:rPr>
          <w:rFonts w:asciiTheme="minorHAnsi" w:hAnsiTheme="minorHAnsi" w:cs="Tahoma"/>
          <w:b w:val="0"/>
          <w:bCs w:val="0"/>
          <w:sz w:val="21"/>
          <w:szCs w:val="21"/>
        </w:rPr>
        <w:t xml:space="preserve"> (CNPJ nº </w:t>
      </w:r>
      <w:r w:rsidR="00530D9E" w:rsidRPr="00FE404F">
        <w:rPr>
          <w:rFonts w:eastAsia="Batang"/>
          <w:sz w:val="20"/>
          <w:szCs w:val="20"/>
        </w:rPr>
        <w:t>00</w:t>
      </w:r>
      <w:r w:rsidR="00530D9E">
        <w:rPr>
          <w:rFonts w:eastAsia="Batang"/>
          <w:sz w:val="20"/>
          <w:szCs w:val="20"/>
        </w:rPr>
        <w:t>.</w:t>
      </w:r>
      <w:r w:rsidR="00530D9E" w:rsidRPr="00FE404F">
        <w:rPr>
          <w:rFonts w:eastAsia="Batang"/>
          <w:sz w:val="20"/>
          <w:szCs w:val="20"/>
        </w:rPr>
        <w:t>579</w:t>
      </w:r>
      <w:r w:rsidR="00530D9E">
        <w:rPr>
          <w:rFonts w:eastAsia="Batang"/>
          <w:sz w:val="20"/>
          <w:szCs w:val="20"/>
        </w:rPr>
        <w:t>.</w:t>
      </w:r>
      <w:r w:rsidR="00530D9E" w:rsidRPr="00FE404F">
        <w:rPr>
          <w:rFonts w:eastAsia="Batang"/>
          <w:sz w:val="20"/>
          <w:szCs w:val="20"/>
        </w:rPr>
        <w:t>987/0001-40</w:t>
      </w:r>
      <w:r w:rsidR="00743623" w:rsidRPr="00620C05">
        <w:rPr>
          <w:rFonts w:asciiTheme="minorHAnsi" w:hAnsiTheme="minorHAnsi" w:cs="Tahoma"/>
          <w:b w:val="0"/>
          <w:bCs w:val="0"/>
          <w:sz w:val="21"/>
          <w:szCs w:val="21"/>
        </w:rPr>
        <w:t>), torna público por intermédio do Pregoeir</w:t>
      </w:r>
      <w:r w:rsidR="006D1B4E">
        <w:rPr>
          <w:rFonts w:asciiTheme="minorHAnsi" w:hAnsiTheme="minorHAnsi" w:cs="Tahoma"/>
          <w:b w:val="0"/>
          <w:bCs w:val="0"/>
          <w:sz w:val="21"/>
          <w:szCs w:val="21"/>
        </w:rPr>
        <w:t>a,</w:t>
      </w:r>
      <w:r w:rsidR="006D1B4E" w:rsidRPr="00A54E96">
        <w:rPr>
          <w:rFonts w:ascii="Tahoma" w:hAnsi="Tahoma" w:cs="Tahoma"/>
          <w:b w:val="0"/>
          <w:bCs w:val="0"/>
        </w:rPr>
        <w:t xml:space="preserve"> </w:t>
      </w:r>
      <w:r w:rsidR="006D1B4E" w:rsidRPr="006D1B4E">
        <w:rPr>
          <w:rFonts w:asciiTheme="minorHAnsi" w:hAnsiTheme="minorHAnsi" w:cs="Tahoma"/>
          <w:b w:val="0"/>
          <w:bCs w:val="0"/>
          <w:sz w:val="21"/>
          <w:szCs w:val="21"/>
        </w:rPr>
        <w:t>designada pela Portaria nº 1</w:t>
      </w:r>
      <w:r w:rsidR="005E7037">
        <w:rPr>
          <w:rFonts w:asciiTheme="minorHAnsi" w:hAnsiTheme="minorHAnsi" w:cs="Tahoma"/>
          <w:b w:val="0"/>
          <w:bCs w:val="0"/>
          <w:sz w:val="21"/>
          <w:szCs w:val="21"/>
        </w:rPr>
        <w:t>5</w:t>
      </w:r>
      <w:r w:rsidR="006D1B4E" w:rsidRPr="006D1B4E">
        <w:rPr>
          <w:rFonts w:asciiTheme="minorHAnsi" w:hAnsiTheme="minorHAnsi" w:cs="Tahoma"/>
          <w:b w:val="0"/>
          <w:bCs w:val="0"/>
          <w:sz w:val="21"/>
          <w:szCs w:val="21"/>
        </w:rPr>
        <w:t xml:space="preserve"> de </w:t>
      </w:r>
      <w:r w:rsidR="005E7037">
        <w:rPr>
          <w:rFonts w:asciiTheme="minorHAnsi" w:hAnsiTheme="minorHAnsi" w:cs="Tahoma"/>
          <w:b w:val="0"/>
          <w:bCs w:val="0"/>
          <w:sz w:val="21"/>
          <w:szCs w:val="21"/>
        </w:rPr>
        <w:t>5 de setembro de 2016</w:t>
      </w:r>
      <w:r w:rsidR="00743623" w:rsidRPr="00620C05">
        <w:rPr>
          <w:rFonts w:asciiTheme="minorHAnsi" w:hAnsiTheme="minorHAnsi" w:cs="Tahoma"/>
          <w:b w:val="0"/>
          <w:bCs w:val="0"/>
          <w:sz w:val="21"/>
          <w:szCs w:val="21"/>
        </w:rPr>
        <w:t xml:space="preserve">, que realizará licitação na modalidade </w:t>
      </w:r>
      <w:r w:rsidR="00743623" w:rsidRPr="00620C05">
        <w:rPr>
          <w:rFonts w:asciiTheme="minorHAnsi" w:hAnsiTheme="minorHAnsi" w:cs="Tahoma"/>
          <w:sz w:val="21"/>
          <w:szCs w:val="21"/>
        </w:rPr>
        <w:t>PREGÃO ELETRÔNICO</w:t>
      </w:r>
      <w:r w:rsidR="003039AB">
        <w:rPr>
          <w:rFonts w:asciiTheme="minorHAnsi" w:hAnsiTheme="minorHAnsi" w:cs="Tahoma"/>
          <w:b w:val="0"/>
          <w:bCs w:val="0"/>
          <w:sz w:val="21"/>
          <w:szCs w:val="21"/>
        </w:rPr>
        <w:t xml:space="preserve"> do</w:t>
      </w:r>
      <w:r w:rsidR="00743623" w:rsidRPr="00620C05">
        <w:rPr>
          <w:rFonts w:asciiTheme="minorHAnsi" w:hAnsiTheme="minorHAnsi" w:cs="Tahoma"/>
          <w:b w:val="0"/>
          <w:bCs w:val="0"/>
          <w:sz w:val="21"/>
          <w:szCs w:val="21"/>
        </w:rPr>
        <w:t xml:space="preserve"> tipo </w:t>
      </w:r>
      <w:r w:rsidR="00743623" w:rsidRPr="00620C05">
        <w:rPr>
          <w:rFonts w:asciiTheme="minorHAnsi" w:hAnsiTheme="minorHAnsi" w:cs="Tahoma"/>
          <w:sz w:val="21"/>
          <w:szCs w:val="21"/>
        </w:rPr>
        <w:t>MENOR PREÇO GLOBAL (LOTE ÚNICO)</w:t>
      </w:r>
      <w:r w:rsidR="00743623" w:rsidRPr="00620C05">
        <w:rPr>
          <w:rFonts w:asciiTheme="minorHAnsi" w:hAnsiTheme="minorHAnsi" w:cs="Tahoma"/>
          <w:b w:val="0"/>
          <w:bCs w:val="0"/>
          <w:sz w:val="21"/>
          <w:szCs w:val="21"/>
        </w:rPr>
        <w:t xml:space="preserve">, sob a forma de execução indireta, em regime de empreitada por preço global, nos termos da Lei nº 10.520 de 17 de julho de 2002, nos Decretos nº. 3.555 de 8 de agosto de 2000 (alterado), Decreto n° 5.450 de 31 de maio de 2005, </w:t>
      </w:r>
      <w:r w:rsidR="00743623" w:rsidRPr="006C5EF7">
        <w:rPr>
          <w:rFonts w:asciiTheme="minorHAnsi" w:hAnsiTheme="minorHAnsi" w:cs="Tahoma"/>
          <w:b w:val="0"/>
          <w:bCs w:val="0"/>
          <w:color w:val="auto"/>
          <w:sz w:val="21"/>
          <w:szCs w:val="21"/>
        </w:rPr>
        <w:t xml:space="preserve">Decreto nº 2.271/97 de 7 de julho de 1997, </w:t>
      </w:r>
      <w:r w:rsidR="00743623" w:rsidRPr="00620C05">
        <w:rPr>
          <w:rFonts w:asciiTheme="minorHAnsi" w:hAnsiTheme="minorHAnsi" w:cs="Tahoma"/>
          <w:b w:val="0"/>
          <w:bCs w:val="0"/>
          <w:sz w:val="21"/>
          <w:szCs w:val="21"/>
        </w:rPr>
        <w:t xml:space="preserve">IN/SLTI-MP nº 02 de 30 de abril de 2008 </w:t>
      </w:r>
      <w:r w:rsidR="000023CE" w:rsidRPr="000023CE">
        <w:rPr>
          <w:rFonts w:asciiTheme="minorHAnsi" w:hAnsiTheme="minorHAnsi" w:cs="Times New Roman"/>
          <w:b w:val="0"/>
          <w:sz w:val="21"/>
          <w:szCs w:val="21"/>
        </w:rPr>
        <w:t>e suas alterações (IN SLTI/MP nº 3, de 15/10/2009, IN SLTI/MP nº 4, de 11/11/2009, IN/SLTI nº 05, de 18/12/2009</w:t>
      </w:r>
      <w:r w:rsidR="00E93EB2">
        <w:rPr>
          <w:rFonts w:asciiTheme="minorHAnsi" w:hAnsiTheme="minorHAnsi" w:cs="Times New Roman"/>
          <w:b w:val="0"/>
          <w:sz w:val="21"/>
          <w:szCs w:val="21"/>
        </w:rPr>
        <w:t xml:space="preserve">, </w:t>
      </w:r>
      <w:r w:rsidR="000023CE" w:rsidRPr="000023CE">
        <w:rPr>
          <w:rFonts w:asciiTheme="minorHAnsi" w:hAnsiTheme="minorHAnsi" w:cs="Times New Roman"/>
          <w:b w:val="0"/>
          <w:sz w:val="21"/>
          <w:szCs w:val="21"/>
        </w:rPr>
        <w:t>IN/SLTI nº 06, de 23/12/2013</w:t>
      </w:r>
      <w:r w:rsidR="00E93EB2">
        <w:rPr>
          <w:rFonts w:asciiTheme="minorHAnsi" w:hAnsiTheme="minorHAnsi" w:cs="Times New Roman"/>
          <w:b w:val="0"/>
          <w:sz w:val="21"/>
          <w:szCs w:val="21"/>
        </w:rPr>
        <w:t xml:space="preserve"> e IN/SLTI nº 3, de 24/6/2014)</w:t>
      </w:r>
      <w:r w:rsidR="00743623" w:rsidRPr="00620C05">
        <w:rPr>
          <w:rFonts w:asciiTheme="minorHAnsi" w:hAnsiTheme="minorHAnsi" w:cs="Tahoma"/>
          <w:b w:val="0"/>
          <w:bCs w:val="0"/>
          <w:sz w:val="21"/>
          <w:szCs w:val="21"/>
        </w:rPr>
        <w:t>, SLTI</w:t>
      </w:r>
      <w:r w:rsidR="00743623" w:rsidRPr="00131BA0">
        <w:rPr>
          <w:rFonts w:asciiTheme="minorHAnsi" w:hAnsiTheme="minorHAnsi" w:cs="Tahoma"/>
          <w:b w:val="0"/>
          <w:bCs w:val="0"/>
          <w:color w:val="auto"/>
          <w:sz w:val="21"/>
          <w:szCs w:val="21"/>
        </w:rPr>
        <w:t xml:space="preserve">-MP IN 02 de 16 de setembro de 2009 e Lei Complementar nº 123 de 14 de dezembro de 2006, Decreto </w:t>
      </w:r>
      <w:r w:rsidR="00743623" w:rsidRPr="006C5EF7">
        <w:rPr>
          <w:rFonts w:asciiTheme="minorHAnsi" w:hAnsiTheme="minorHAnsi" w:cs="Tahoma"/>
          <w:b w:val="0"/>
          <w:bCs w:val="0"/>
          <w:color w:val="auto"/>
          <w:sz w:val="21"/>
          <w:szCs w:val="21"/>
        </w:rPr>
        <w:t xml:space="preserve">nº </w:t>
      </w:r>
      <w:r w:rsidR="00EC41C9" w:rsidRPr="006C5EF7">
        <w:rPr>
          <w:rFonts w:asciiTheme="minorHAnsi" w:hAnsiTheme="minorHAnsi" w:cs="Tahoma"/>
          <w:b w:val="0"/>
          <w:bCs w:val="0"/>
          <w:color w:val="auto"/>
          <w:sz w:val="21"/>
          <w:szCs w:val="21"/>
        </w:rPr>
        <w:t>8.538/2015</w:t>
      </w:r>
      <w:r w:rsidR="00743623" w:rsidRPr="006C5EF7">
        <w:rPr>
          <w:rFonts w:asciiTheme="minorHAnsi" w:hAnsiTheme="minorHAnsi" w:cs="Tahoma"/>
          <w:b w:val="0"/>
          <w:bCs w:val="0"/>
          <w:color w:val="auto"/>
          <w:sz w:val="21"/>
          <w:szCs w:val="21"/>
        </w:rPr>
        <w:t xml:space="preserve"> </w:t>
      </w:r>
      <w:r w:rsidR="00743623" w:rsidRPr="00620C05">
        <w:rPr>
          <w:rFonts w:asciiTheme="minorHAnsi" w:hAnsiTheme="minorHAnsi" w:cs="Tahoma"/>
          <w:b w:val="0"/>
          <w:bCs w:val="0"/>
          <w:sz w:val="21"/>
          <w:szCs w:val="21"/>
        </w:rPr>
        <w:t>e legislação correlata, aplicando-se, subsidiariamente, a Lei nº 8.666, de 21 de junho de 1993, atualizada, bem como nas condições estabelecidas neste Edital e Anexos e no</w:t>
      </w:r>
      <w:r w:rsidR="00743623" w:rsidRPr="00620C05">
        <w:rPr>
          <w:rFonts w:asciiTheme="minorHAnsi" w:hAnsiTheme="minorHAnsi" w:cs="Tahoma"/>
          <w:sz w:val="21"/>
          <w:szCs w:val="21"/>
        </w:rPr>
        <w:t xml:space="preserve"> </w:t>
      </w:r>
      <w:r w:rsidR="00743623" w:rsidRPr="00620C05">
        <w:rPr>
          <w:rFonts w:asciiTheme="minorHAnsi" w:hAnsiTheme="minorHAnsi" w:cs="Tahoma"/>
          <w:b w:val="0"/>
          <w:bCs w:val="0"/>
          <w:color w:val="auto"/>
          <w:sz w:val="21"/>
          <w:szCs w:val="21"/>
        </w:rPr>
        <w:t>Processo Administrativo nº</w:t>
      </w:r>
      <w:r w:rsidR="006D1B4E">
        <w:rPr>
          <w:rFonts w:asciiTheme="minorHAnsi" w:hAnsiTheme="minorHAnsi" w:cs="Tahoma"/>
          <w:b w:val="0"/>
          <w:bCs w:val="0"/>
          <w:color w:val="auto"/>
          <w:sz w:val="21"/>
          <w:szCs w:val="21"/>
        </w:rPr>
        <w:t xml:space="preserve"> </w:t>
      </w:r>
      <w:r w:rsidR="003D4110">
        <w:rPr>
          <w:rFonts w:asciiTheme="minorHAnsi" w:hAnsiTheme="minorHAnsi" w:cs="Tahoma"/>
          <w:b w:val="0"/>
          <w:bCs w:val="0"/>
          <w:color w:val="auto"/>
          <w:sz w:val="21"/>
          <w:szCs w:val="21"/>
        </w:rPr>
        <w:t>06/2017</w:t>
      </w:r>
      <w:r w:rsidR="006D1B4E">
        <w:rPr>
          <w:rFonts w:asciiTheme="minorHAnsi" w:hAnsiTheme="minorHAnsi" w:cs="Tahoma"/>
          <w:b w:val="0"/>
          <w:bCs w:val="0"/>
          <w:color w:val="auto"/>
          <w:sz w:val="21"/>
          <w:szCs w:val="21"/>
        </w:rPr>
        <w:t>.</w:t>
      </w:r>
    </w:p>
    <w:p w:rsidR="00E30AC8" w:rsidRDefault="00E30AC8" w:rsidP="00E30AC8">
      <w:pPr>
        <w:jc w:val="both"/>
        <w:rPr>
          <w:rFonts w:ascii="Arial" w:hAnsi="Arial" w:cs="Arial"/>
          <w:sz w:val="22"/>
          <w:szCs w:val="22"/>
        </w:rPr>
      </w:pPr>
    </w:p>
    <w:p w:rsidR="00E30AC8" w:rsidRPr="00E6044C" w:rsidRDefault="00E30AC8" w:rsidP="00E30AC8">
      <w:pPr>
        <w:jc w:val="both"/>
        <w:rPr>
          <w:rFonts w:ascii="Calibri" w:hAnsi="Calibri" w:cs="Arial"/>
          <w:sz w:val="22"/>
          <w:szCs w:val="22"/>
        </w:rPr>
      </w:pPr>
      <w:r w:rsidRPr="00E6044C">
        <w:rPr>
          <w:rFonts w:ascii="Calibri" w:hAnsi="Calibri" w:cs="Arial"/>
          <w:sz w:val="22"/>
          <w:szCs w:val="22"/>
        </w:rPr>
        <w:t xml:space="preserve">O presente edital e seus termos foram aprovados pela Unidade Jurídica deste Conselho, em homenagem ao disposto no parágrafo único do artigo 38 da Lei nº 8.666, de 21 de junho de 1993, conforme Parecer nº </w:t>
      </w:r>
      <w:r w:rsidR="00E6044C">
        <w:rPr>
          <w:rFonts w:ascii="Calibri" w:hAnsi="Calibri" w:cs="Arial"/>
          <w:sz w:val="22"/>
          <w:szCs w:val="22"/>
        </w:rPr>
        <w:t>09</w:t>
      </w:r>
      <w:r w:rsidRPr="00E6044C">
        <w:rPr>
          <w:rFonts w:ascii="Calibri" w:hAnsi="Calibri" w:cs="Arial"/>
          <w:sz w:val="22"/>
          <w:szCs w:val="22"/>
        </w:rPr>
        <w:t xml:space="preserve">/UJ/CTS, de </w:t>
      </w:r>
      <w:r w:rsidR="00E6044C">
        <w:rPr>
          <w:rFonts w:ascii="Calibri" w:hAnsi="Calibri" w:cs="Arial"/>
          <w:sz w:val="22"/>
          <w:szCs w:val="22"/>
        </w:rPr>
        <w:t>30</w:t>
      </w:r>
      <w:r w:rsidRPr="00E6044C">
        <w:rPr>
          <w:rFonts w:ascii="Calibri" w:hAnsi="Calibri" w:cs="Arial"/>
          <w:sz w:val="22"/>
          <w:szCs w:val="22"/>
        </w:rPr>
        <w:t xml:space="preserve"> de </w:t>
      </w:r>
      <w:r w:rsidR="00E6044C">
        <w:rPr>
          <w:rFonts w:ascii="Calibri" w:hAnsi="Calibri" w:cs="Arial"/>
          <w:sz w:val="22"/>
          <w:szCs w:val="22"/>
        </w:rPr>
        <w:t>maio</w:t>
      </w:r>
      <w:r w:rsidRPr="00E6044C">
        <w:rPr>
          <w:rFonts w:ascii="Calibri" w:hAnsi="Calibri" w:cs="Arial"/>
          <w:sz w:val="22"/>
          <w:szCs w:val="22"/>
        </w:rPr>
        <w:t xml:space="preserve"> de 2017, o qual encontra-se devidamente arquivado nos autos do processo licitatório.</w:t>
      </w:r>
    </w:p>
    <w:p w:rsidR="00187F07" w:rsidRPr="00187F07" w:rsidRDefault="00187F07" w:rsidP="00743623">
      <w:pPr>
        <w:pStyle w:val="Corpodetexto2"/>
        <w:spacing w:before="0" w:beforeAutospacing="0" w:after="0" w:afterAutospacing="0" w:line="240" w:lineRule="auto"/>
        <w:rPr>
          <w:rFonts w:asciiTheme="minorHAnsi" w:hAnsiTheme="minorHAnsi" w:cs="Tahoma"/>
          <w:bCs w:val="0"/>
          <w:sz w:val="21"/>
          <w:szCs w:val="21"/>
        </w:rPr>
      </w:pPr>
    </w:p>
    <w:p w:rsidR="00743623" w:rsidRDefault="00187F07" w:rsidP="00187F07">
      <w:pPr>
        <w:pStyle w:val="Corpodetexto2"/>
        <w:tabs>
          <w:tab w:val="clear" w:pos="1440"/>
          <w:tab w:val="left" w:pos="1418"/>
        </w:tabs>
        <w:spacing w:before="0" w:beforeAutospacing="0" w:after="0" w:afterAutospacing="0" w:line="240" w:lineRule="auto"/>
        <w:rPr>
          <w:rFonts w:asciiTheme="minorHAnsi" w:hAnsiTheme="minorHAnsi" w:cs="Tahoma"/>
          <w:bCs w:val="0"/>
          <w:sz w:val="21"/>
          <w:szCs w:val="21"/>
        </w:rPr>
      </w:pPr>
      <w:r w:rsidRPr="00187F07">
        <w:rPr>
          <w:rFonts w:asciiTheme="minorHAnsi" w:hAnsiTheme="minorHAnsi" w:cs="Tahoma"/>
          <w:bCs w:val="0"/>
          <w:sz w:val="21"/>
          <w:szCs w:val="21"/>
        </w:rPr>
        <w:tab/>
      </w:r>
      <w:r w:rsidRPr="00187F07">
        <w:rPr>
          <w:rFonts w:asciiTheme="minorHAnsi" w:hAnsiTheme="minorHAnsi" w:cs="Tahoma"/>
          <w:bCs w:val="0"/>
          <w:sz w:val="21"/>
          <w:szCs w:val="21"/>
        </w:rPr>
        <w:tab/>
        <w:t>CÓDIGO UASG: 389216</w:t>
      </w:r>
    </w:p>
    <w:p w:rsidR="00187F07" w:rsidRPr="00187F07" w:rsidRDefault="00187F07" w:rsidP="00743623">
      <w:pPr>
        <w:pStyle w:val="Corpodetexto2"/>
        <w:spacing w:before="0" w:beforeAutospacing="0" w:after="0" w:afterAutospacing="0" w:line="240" w:lineRule="auto"/>
        <w:rPr>
          <w:rFonts w:asciiTheme="minorHAnsi" w:hAnsiTheme="minorHAnsi" w:cs="Tahoma"/>
          <w:bCs w:val="0"/>
          <w:sz w:val="21"/>
          <w:szCs w:val="21"/>
        </w:rPr>
      </w:pPr>
    </w:p>
    <w:p w:rsidR="00743623" w:rsidRPr="00620C05" w:rsidRDefault="00743623" w:rsidP="00743623">
      <w:pPr>
        <w:ind w:left="426" w:firstLine="992"/>
        <w:jc w:val="both"/>
        <w:rPr>
          <w:rFonts w:asciiTheme="minorHAnsi" w:hAnsiTheme="minorHAnsi" w:cs="Tahoma"/>
          <w:b/>
          <w:bCs/>
          <w:sz w:val="21"/>
          <w:szCs w:val="21"/>
        </w:rPr>
      </w:pPr>
      <w:r w:rsidRPr="00620C05">
        <w:rPr>
          <w:rFonts w:asciiTheme="minorHAnsi" w:hAnsiTheme="minorHAnsi" w:cs="Tahoma"/>
          <w:b/>
          <w:sz w:val="21"/>
          <w:szCs w:val="21"/>
        </w:rPr>
        <w:t xml:space="preserve">DATA: </w:t>
      </w:r>
      <w:r w:rsidR="00B01458">
        <w:rPr>
          <w:rFonts w:asciiTheme="minorHAnsi" w:hAnsiTheme="minorHAnsi" w:cs="Tahoma"/>
          <w:b/>
          <w:sz w:val="21"/>
          <w:szCs w:val="21"/>
        </w:rPr>
        <w:t>2</w:t>
      </w:r>
      <w:r w:rsidR="000764A5">
        <w:rPr>
          <w:rFonts w:asciiTheme="minorHAnsi" w:hAnsiTheme="minorHAnsi" w:cs="Tahoma"/>
          <w:b/>
          <w:sz w:val="21"/>
          <w:szCs w:val="21"/>
        </w:rPr>
        <w:t>4</w:t>
      </w:r>
      <w:r w:rsidR="00E04B13">
        <w:rPr>
          <w:rFonts w:asciiTheme="minorHAnsi" w:hAnsiTheme="minorHAnsi" w:cs="Tahoma"/>
          <w:b/>
          <w:sz w:val="21"/>
          <w:szCs w:val="21"/>
        </w:rPr>
        <w:t>/</w:t>
      </w:r>
      <w:r w:rsidR="00784BFA">
        <w:rPr>
          <w:rFonts w:asciiTheme="minorHAnsi" w:hAnsiTheme="minorHAnsi" w:cs="Tahoma"/>
          <w:b/>
          <w:sz w:val="21"/>
          <w:szCs w:val="21"/>
        </w:rPr>
        <w:t>07</w:t>
      </w:r>
      <w:r w:rsidR="00E04B13">
        <w:rPr>
          <w:rFonts w:asciiTheme="minorHAnsi" w:hAnsiTheme="minorHAnsi" w:cs="Tahoma"/>
          <w:b/>
          <w:sz w:val="21"/>
          <w:szCs w:val="21"/>
        </w:rPr>
        <w:t>/</w:t>
      </w:r>
      <w:r w:rsidR="00784BFA">
        <w:rPr>
          <w:rFonts w:asciiTheme="minorHAnsi" w:hAnsiTheme="minorHAnsi" w:cs="Tahoma"/>
          <w:b/>
          <w:sz w:val="21"/>
          <w:szCs w:val="21"/>
        </w:rPr>
        <w:t>2017</w:t>
      </w:r>
      <w:r w:rsidRPr="00620C05">
        <w:rPr>
          <w:rFonts w:asciiTheme="minorHAnsi" w:hAnsiTheme="minorHAnsi" w:cs="Tahoma"/>
          <w:b/>
          <w:sz w:val="21"/>
          <w:szCs w:val="21"/>
        </w:rPr>
        <w:t xml:space="preserve"> (</w:t>
      </w:r>
      <w:r w:rsidR="00784BFA">
        <w:rPr>
          <w:rFonts w:asciiTheme="minorHAnsi" w:hAnsiTheme="minorHAnsi" w:cs="Tahoma"/>
          <w:b/>
          <w:sz w:val="21"/>
          <w:szCs w:val="21"/>
        </w:rPr>
        <w:t>sexta-feira</w:t>
      </w:r>
      <w:r w:rsidRPr="00620C05">
        <w:rPr>
          <w:rFonts w:asciiTheme="minorHAnsi" w:hAnsiTheme="minorHAnsi" w:cs="Tahoma"/>
          <w:b/>
          <w:sz w:val="21"/>
          <w:szCs w:val="21"/>
        </w:rPr>
        <w:t>)</w:t>
      </w:r>
    </w:p>
    <w:p w:rsidR="00743623" w:rsidRPr="00620C05" w:rsidRDefault="00743623" w:rsidP="00743623">
      <w:pPr>
        <w:ind w:left="426" w:firstLine="283"/>
        <w:jc w:val="both"/>
        <w:rPr>
          <w:rFonts w:asciiTheme="minorHAnsi" w:hAnsiTheme="minorHAnsi" w:cs="Tahoma"/>
          <w:b/>
          <w:bCs/>
          <w:sz w:val="21"/>
          <w:szCs w:val="21"/>
        </w:rPr>
      </w:pPr>
    </w:p>
    <w:p w:rsidR="00743623" w:rsidRPr="00620C05" w:rsidRDefault="00743623" w:rsidP="00743623">
      <w:pPr>
        <w:ind w:left="426" w:firstLine="992"/>
        <w:jc w:val="both"/>
        <w:rPr>
          <w:rFonts w:asciiTheme="minorHAnsi" w:hAnsiTheme="minorHAnsi" w:cs="Tahoma"/>
          <w:b/>
          <w:bCs/>
          <w:sz w:val="21"/>
          <w:szCs w:val="21"/>
        </w:rPr>
      </w:pPr>
      <w:r w:rsidRPr="00620C05">
        <w:rPr>
          <w:rFonts w:asciiTheme="minorHAnsi" w:hAnsiTheme="minorHAnsi" w:cs="Tahoma"/>
          <w:b/>
          <w:bCs/>
          <w:sz w:val="21"/>
          <w:szCs w:val="21"/>
        </w:rPr>
        <w:t xml:space="preserve">HORÁRIO: </w:t>
      </w:r>
      <w:r w:rsidR="00784BFA">
        <w:rPr>
          <w:rFonts w:asciiTheme="minorHAnsi" w:hAnsiTheme="minorHAnsi" w:cs="Tahoma"/>
          <w:b/>
          <w:bCs/>
          <w:sz w:val="21"/>
          <w:szCs w:val="21"/>
        </w:rPr>
        <w:t>9:30</w:t>
      </w:r>
      <w:r w:rsidRPr="00620C05">
        <w:rPr>
          <w:rFonts w:asciiTheme="minorHAnsi" w:hAnsiTheme="minorHAnsi" w:cs="Tahoma"/>
          <w:b/>
          <w:bCs/>
          <w:sz w:val="21"/>
          <w:szCs w:val="21"/>
        </w:rPr>
        <w:t xml:space="preserve"> (horário de Brasília, DF)</w:t>
      </w:r>
    </w:p>
    <w:p w:rsidR="00743623" w:rsidRPr="00620C05" w:rsidRDefault="00743623" w:rsidP="00743623">
      <w:pPr>
        <w:ind w:left="426" w:firstLine="992"/>
        <w:jc w:val="both"/>
        <w:rPr>
          <w:rFonts w:asciiTheme="minorHAnsi" w:hAnsiTheme="minorHAnsi" w:cs="Tahoma"/>
          <w:b/>
          <w:bCs/>
          <w:sz w:val="21"/>
          <w:szCs w:val="21"/>
        </w:rPr>
      </w:pPr>
    </w:p>
    <w:p w:rsidR="00743623" w:rsidRDefault="00743623" w:rsidP="00743623">
      <w:pPr>
        <w:ind w:left="426" w:firstLine="992"/>
        <w:jc w:val="both"/>
        <w:rPr>
          <w:rStyle w:val="Hyperlink"/>
          <w:rFonts w:asciiTheme="minorHAnsi" w:hAnsiTheme="minorHAnsi" w:cs="Tahoma"/>
          <w:b/>
          <w:bCs/>
          <w:sz w:val="21"/>
          <w:szCs w:val="21"/>
        </w:rPr>
      </w:pPr>
      <w:r w:rsidRPr="00620C05">
        <w:rPr>
          <w:rFonts w:asciiTheme="minorHAnsi" w:hAnsiTheme="minorHAnsi" w:cs="Tahoma"/>
          <w:b/>
          <w:bCs/>
          <w:sz w:val="21"/>
          <w:szCs w:val="21"/>
        </w:rPr>
        <w:t xml:space="preserve">LOCAL:  </w:t>
      </w:r>
      <w:hyperlink r:id="rId8" w:history="1">
        <w:r w:rsidRPr="00620C05">
          <w:rPr>
            <w:rStyle w:val="Hyperlink"/>
            <w:rFonts w:asciiTheme="minorHAnsi" w:hAnsiTheme="minorHAnsi" w:cs="Tahoma"/>
            <w:b/>
            <w:bCs/>
            <w:sz w:val="21"/>
            <w:szCs w:val="21"/>
          </w:rPr>
          <w:t>www.comprasnet.gov.br</w:t>
        </w:r>
      </w:hyperlink>
    </w:p>
    <w:p w:rsidR="00743623" w:rsidRPr="00620C05" w:rsidRDefault="00743623" w:rsidP="00743623">
      <w:pPr>
        <w:ind w:left="426" w:firstLine="992"/>
        <w:jc w:val="both"/>
        <w:rPr>
          <w:rFonts w:asciiTheme="minorHAnsi" w:hAnsiTheme="minorHAnsi" w:cs="Tahoma"/>
          <w:b/>
          <w:bCs/>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1 - DO OBJETO</w:t>
            </w:r>
          </w:p>
        </w:tc>
      </w:tr>
    </w:tbl>
    <w:p w:rsidR="00743623" w:rsidRPr="00620C05" w:rsidRDefault="00743623" w:rsidP="00743623">
      <w:pPr>
        <w:pStyle w:val="Rodap"/>
        <w:widowControl w:val="0"/>
        <w:rPr>
          <w:rFonts w:asciiTheme="minorHAnsi" w:hAnsiTheme="minorHAnsi" w:cs="Tahoma"/>
          <w:sz w:val="21"/>
          <w:szCs w:val="21"/>
        </w:rPr>
      </w:pPr>
    </w:p>
    <w:p w:rsidR="00743623" w:rsidRPr="00620C05" w:rsidRDefault="00743623" w:rsidP="00E94571">
      <w:pPr>
        <w:ind w:left="709" w:hanging="709"/>
        <w:jc w:val="both"/>
        <w:rPr>
          <w:rFonts w:asciiTheme="minorHAnsi" w:hAnsiTheme="minorHAnsi" w:cs="Tahoma"/>
          <w:sz w:val="21"/>
          <w:szCs w:val="21"/>
        </w:rPr>
      </w:pPr>
      <w:r w:rsidRPr="00620C05">
        <w:rPr>
          <w:rFonts w:asciiTheme="minorHAnsi" w:hAnsiTheme="minorHAnsi" w:cs="Tahoma"/>
          <w:sz w:val="21"/>
          <w:szCs w:val="21"/>
        </w:rPr>
        <w:t>1.1</w:t>
      </w:r>
      <w:r w:rsidRPr="00620C05">
        <w:rPr>
          <w:rFonts w:asciiTheme="minorHAnsi" w:hAnsiTheme="minorHAnsi" w:cs="Tahoma"/>
          <w:sz w:val="21"/>
          <w:szCs w:val="21"/>
        </w:rPr>
        <w:tab/>
        <w:t xml:space="preserve">A presente licitação tem por objeto a </w:t>
      </w:r>
      <w:r w:rsidR="000D495D" w:rsidRPr="00620C05">
        <w:rPr>
          <w:rFonts w:asciiTheme="minorHAnsi" w:hAnsiTheme="minorHAnsi" w:cs="Tahoma"/>
          <w:b/>
          <w:sz w:val="21"/>
          <w:szCs w:val="21"/>
        </w:rPr>
        <w:t xml:space="preserve">CONTRATAÇÃO DE EMPRESA ESPECIALIZADA PARA PRESTAÇÃO DE SERVIÇOS DE </w:t>
      </w:r>
      <w:r w:rsidR="000D495D">
        <w:rPr>
          <w:rFonts w:asciiTheme="minorHAnsi" w:hAnsiTheme="minorHAnsi" w:cs="Tahoma"/>
          <w:b/>
          <w:sz w:val="21"/>
          <w:szCs w:val="21"/>
        </w:rPr>
        <w:t xml:space="preserve">NATUREZA CONTINUADA </w:t>
      </w:r>
      <w:r w:rsidR="000D495D" w:rsidRPr="00620C05">
        <w:rPr>
          <w:rFonts w:asciiTheme="minorHAnsi" w:hAnsiTheme="minorHAnsi" w:cs="Tahoma"/>
          <w:b/>
          <w:sz w:val="21"/>
          <w:szCs w:val="21"/>
        </w:rPr>
        <w:t>COPEIR</w:t>
      </w:r>
      <w:r w:rsidR="000D495D">
        <w:rPr>
          <w:rFonts w:asciiTheme="minorHAnsi" w:hAnsiTheme="minorHAnsi" w:cs="Tahoma"/>
          <w:b/>
          <w:sz w:val="21"/>
          <w:szCs w:val="21"/>
        </w:rPr>
        <w:t>A</w:t>
      </w:r>
      <w:r w:rsidR="008418D7">
        <w:rPr>
          <w:rFonts w:asciiTheme="minorHAnsi" w:hAnsiTheme="minorHAnsi" w:cs="Tahoma"/>
          <w:b/>
          <w:sz w:val="21"/>
          <w:szCs w:val="21"/>
        </w:rPr>
        <w:t>,</w:t>
      </w:r>
      <w:r w:rsidR="00FD2503">
        <w:rPr>
          <w:rFonts w:asciiTheme="minorHAnsi" w:hAnsiTheme="minorHAnsi" w:cs="Tahoma"/>
          <w:b/>
          <w:sz w:val="21"/>
          <w:szCs w:val="21"/>
        </w:rPr>
        <w:t xml:space="preserve"> </w:t>
      </w:r>
      <w:r w:rsidR="000D495D" w:rsidRPr="00620C05">
        <w:rPr>
          <w:rFonts w:asciiTheme="minorHAnsi" w:hAnsiTheme="minorHAnsi" w:cs="Tahoma"/>
          <w:b/>
          <w:sz w:val="21"/>
          <w:szCs w:val="21"/>
        </w:rPr>
        <w:t>LIMPEZA E CONSERVAÇÃO</w:t>
      </w:r>
      <w:r w:rsidR="00E04B13">
        <w:rPr>
          <w:rFonts w:asciiTheme="minorHAnsi" w:hAnsiTheme="minorHAnsi" w:cs="Tahoma"/>
          <w:b/>
          <w:sz w:val="21"/>
          <w:szCs w:val="21"/>
        </w:rPr>
        <w:t xml:space="preserve"> NA SEDE DO CONSELHO FEDERAL DE NUTRICIONISTAS</w:t>
      </w:r>
      <w:r w:rsidR="000D495D">
        <w:rPr>
          <w:rFonts w:asciiTheme="minorHAnsi" w:hAnsiTheme="minorHAnsi" w:cs="Tahoma"/>
          <w:b/>
          <w:sz w:val="21"/>
          <w:szCs w:val="21"/>
        </w:rPr>
        <w:t xml:space="preserve"> – C</w:t>
      </w:r>
      <w:r w:rsidR="00E04B13">
        <w:rPr>
          <w:rFonts w:asciiTheme="minorHAnsi" w:hAnsiTheme="minorHAnsi" w:cs="Tahoma"/>
          <w:b/>
          <w:sz w:val="21"/>
          <w:szCs w:val="21"/>
        </w:rPr>
        <w:t>FN</w:t>
      </w:r>
      <w:r w:rsidR="000D495D">
        <w:rPr>
          <w:rFonts w:asciiTheme="minorHAnsi" w:hAnsiTheme="minorHAnsi" w:cs="Tahoma"/>
          <w:b/>
          <w:sz w:val="21"/>
          <w:szCs w:val="21"/>
        </w:rPr>
        <w:t xml:space="preserve">, QUE COMPRENDERÁ </w:t>
      </w:r>
      <w:r w:rsidR="000D495D" w:rsidRPr="001125B2">
        <w:rPr>
          <w:rFonts w:asciiTheme="minorHAnsi" w:hAnsiTheme="minorHAnsi" w:cs="Tahoma"/>
          <w:b/>
          <w:sz w:val="21"/>
          <w:szCs w:val="21"/>
        </w:rPr>
        <w:t>ALÉM DOS POSTOS DE SERVIÇOS</w:t>
      </w:r>
      <w:r w:rsidR="000D495D">
        <w:rPr>
          <w:rFonts w:asciiTheme="minorHAnsi" w:hAnsiTheme="minorHAnsi" w:cs="Tahoma"/>
          <w:b/>
          <w:sz w:val="21"/>
          <w:szCs w:val="21"/>
        </w:rPr>
        <w:t>, O FORNECIMENTO DE UNIFORMES E DOS MATERIAIS E EQUIPAMENTOS NECESSÁRIOS À REALIZAÇÃO DO</w:t>
      </w:r>
      <w:r w:rsidR="00D86678">
        <w:rPr>
          <w:rFonts w:asciiTheme="minorHAnsi" w:hAnsiTheme="minorHAnsi" w:cs="Tahoma"/>
          <w:b/>
          <w:sz w:val="21"/>
          <w:szCs w:val="21"/>
        </w:rPr>
        <w:t>S</w:t>
      </w:r>
      <w:r w:rsidR="000D495D">
        <w:rPr>
          <w:rFonts w:asciiTheme="minorHAnsi" w:hAnsiTheme="minorHAnsi" w:cs="Tahoma"/>
          <w:b/>
          <w:sz w:val="21"/>
          <w:szCs w:val="21"/>
        </w:rPr>
        <w:t xml:space="preserve"> SERVIÇO</w:t>
      </w:r>
      <w:r w:rsidR="00D86678">
        <w:rPr>
          <w:rFonts w:asciiTheme="minorHAnsi" w:hAnsiTheme="minorHAnsi" w:cs="Tahoma"/>
          <w:b/>
          <w:sz w:val="21"/>
          <w:szCs w:val="21"/>
        </w:rPr>
        <w:t>S</w:t>
      </w:r>
      <w:r w:rsidR="000D495D">
        <w:rPr>
          <w:rFonts w:asciiTheme="minorHAnsi" w:hAnsiTheme="minorHAnsi" w:cs="Tahoma"/>
          <w:b/>
          <w:sz w:val="21"/>
          <w:szCs w:val="21"/>
        </w:rPr>
        <w:t xml:space="preserve">, </w:t>
      </w:r>
      <w:r w:rsidRPr="00620C05">
        <w:rPr>
          <w:rFonts w:asciiTheme="minorHAnsi" w:hAnsiTheme="minorHAnsi" w:cs="Tahoma"/>
          <w:sz w:val="21"/>
          <w:szCs w:val="21"/>
        </w:rPr>
        <w:t>mediante as condições estabelecidas neste Edital e seus Anexos.</w:t>
      </w:r>
    </w:p>
    <w:p w:rsidR="00743623" w:rsidRPr="00620C05" w:rsidRDefault="00743623" w:rsidP="00743623">
      <w:pPr>
        <w:widowControl w:val="0"/>
        <w:ind w:left="1145"/>
        <w:jc w:val="both"/>
        <w:rPr>
          <w:rFonts w:asciiTheme="minorHAnsi" w:hAnsiTheme="minorHAnsi" w:cs="Tahoma"/>
          <w:sz w:val="21"/>
          <w:szCs w:val="21"/>
        </w:rPr>
      </w:pPr>
    </w:p>
    <w:p w:rsidR="00743623" w:rsidRPr="00620C05" w:rsidRDefault="00743623" w:rsidP="00E9457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1.2</w:t>
      </w:r>
      <w:r w:rsidRPr="00620C05">
        <w:rPr>
          <w:rFonts w:asciiTheme="minorHAnsi" w:hAnsiTheme="minorHAnsi" w:cs="Tahoma"/>
          <w:sz w:val="21"/>
          <w:szCs w:val="21"/>
        </w:rPr>
        <w:tab/>
        <w:t>Integram este Edital para todos os fins e efeitos os seguintes anexos:</w:t>
      </w:r>
    </w:p>
    <w:p w:rsidR="00743623" w:rsidRPr="00620C05" w:rsidRDefault="00743623" w:rsidP="00743623">
      <w:pPr>
        <w:widowControl w:val="0"/>
        <w:ind w:left="1418" w:hanging="993"/>
        <w:jc w:val="both"/>
        <w:rPr>
          <w:rFonts w:asciiTheme="minorHAnsi" w:hAnsiTheme="minorHAnsi" w:cs="Tahoma"/>
          <w:sz w:val="21"/>
          <w:szCs w:val="21"/>
        </w:rPr>
      </w:pPr>
    </w:p>
    <w:p w:rsidR="00E94571" w:rsidRDefault="00E94571" w:rsidP="00E94571">
      <w:pPr>
        <w:widowControl w:val="0"/>
        <w:ind w:left="426" w:firstLine="283"/>
        <w:jc w:val="both"/>
        <w:rPr>
          <w:rFonts w:asciiTheme="minorHAnsi" w:hAnsiTheme="minorHAnsi" w:cs="Tahoma"/>
          <w:sz w:val="21"/>
          <w:szCs w:val="21"/>
        </w:rPr>
      </w:pPr>
      <w:r>
        <w:rPr>
          <w:rFonts w:asciiTheme="minorHAnsi" w:hAnsiTheme="minorHAnsi" w:cs="Tahoma"/>
          <w:sz w:val="21"/>
          <w:szCs w:val="21"/>
        </w:rPr>
        <w:t>ANEXO I –</w:t>
      </w:r>
      <w:r w:rsidR="00C802CC">
        <w:rPr>
          <w:rFonts w:asciiTheme="minorHAnsi" w:hAnsiTheme="minorHAnsi" w:cs="Tahoma"/>
          <w:sz w:val="21"/>
          <w:szCs w:val="21"/>
        </w:rPr>
        <w:tab/>
      </w:r>
      <w:r>
        <w:rPr>
          <w:rFonts w:asciiTheme="minorHAnsi" w:hAnsiTheme="minorHAnsi" w:cs="Tahoma"/>
          <w:sz w:val="21"/>
          <w:szCs w:val="21"/>
        </w:rPr>
        <w:t>Termo de Referência</w:t>
      </w:r>
    </w:p>
    <w:p w:rsidR="00E94571" w:rsidRDefault="00C802CC" w:rsidP="00E94571">
      <w:pPr>
        <w:widowControl w:val="0"/>
        <w:ind w:left="426" w:firstLine="283"/>
        <w:jc w:val="both"/>
        <w:rPr>
          <w:rFonts w:asciiTheme="minorHAnsi" w:hAnsiTheme="minorHAnsi" w:cs="Tahoma"/>
          <w:sz w:val="21"/>
          <w:szCs w:val="21"/>
        </w:rPr>
      </w:pPr>
      <w:r>
        <w:rPr>
          <w:rFonts w:asciiTheme="minorHAnsi" w:hAnsiTheme="minorHAnsi" w:cs="Tahoma"/>
          <w:sz w:val="21"/>
          <w:szCs w:val="21"/>
        </w:rPr>
        <w:t>ANEXO II -</w:t>
      </w:r>
      <w:r>
        <w:rPr>
          <w:rFonts w:asciiTheme="minorHAnsi" w:hAnsiTheme="minorHAnsi" w:cs="Tahoma"/>
          <w:sz w:val="21"/>
          <w:szCs w:val="21"/>
        </w:rPr>
        <w:tab/>
      </w:r>
      <w:r w:rsidR="00F45493">
        <w:rPr>
          <w:rFonts w:asciiTheme="minorHAnsi" w:hAnsiTheme="minorHAnsi" w:cs="Tahoma"/>
          <w:sz w:val="21"/>
          <w:szCs w:val="21"/>
        </w:rPr>
        <w:t>Modelo de Planilha de Formação de Preços</w:t>
      </w:r>
    </w:p>
    <w:p w:rsidR="00F45493" w:rsidRDefault="00F45493" w:rsidP="00E94571">
      <w:pPr>
        <w:widowControl w:val="0"/>
        <w:ind w:left="426" w:firstLine="283"/>
        <w:jc w:val="both"/>
        <w:rPr>
          <w:rFonts w:asciiTheme="minorHAnsi" w:hAnsiTheme="minorHAnsi" w:cs="Tahoma"/>
          <w:sz w:val="21"/>
          <w:szCs w:val="21"/>
        </w:rPr>
      </w:pPr>
      <w:r>
        <w:rPr>
          <w:rFonts w:asciiTheme="minorHAnsi" w:hAnsiTheme="minorHAnsi" w:cs="Tahoma"/>
          <w:sz w:val="21"/>
          <w:szCs w:val="21"/>
        </w:rPr>
        <w:t>ANEXO II-</w:t>
      </w:r>
      <w:r w:rsidR="008A3E57">
        <w:rPr>
          <w:rFonts w:asciiTheme="minorHAnsi" w:hAnsiTheme="minorHAnsi" w:cs="Tahoma"/>
          <w:sz w:val="21"/>
          <w:szCs w:val="21"/>
        </w:rPr>
        <w:t>A</w:t>
      </w:r>
      <w:r>
        <w:rPr>
          <w:rFonts w:asciiTheme="minorHAnsi" w:hAnsiTheme="minorHAnsi" w:cs="Tahoma"/>
          <w:sz w:val="21"/>
          <w:szCs w:val="21"/>
        </w:rPr>
        <w:t xml:space="preserve">- </w:t>
      </w:r>
      <w:r w:rsidR="00C802CC">
        <w:rPr>
          <w:rFonts w:asciiTheme="minorHAnsi" w:hAnsiTheme="minorHAnsi" w:cs="Tahoma"/>
          <w:sz w:val="21"/>
          <w:szCs w:val="21"/>
        </w:rPr>
        <w:tab/>
      </w:r>
      <w:r>
        <w:rPr>
          <w:rFonts w:asciiTheme="minorHAnsi" w:hAnsiTheme="minorHAnsi" w:cs="Tahoma"/>
          <w:sz w:val="21"/>
          <w:szCs w:val="21"/>
        </w:rPr>
        <w:t>Modelo de Planilha de Custos de Material de Consumo</w:t>
      </w:r>
    </w:p>
    <w:p w:rsidR="00F45493" w:rsidRPr="001125B2" w:rsidRDefault="00F45493" w:rsidP="00E94571">
      <w:pPr>
        <w:widowControl w:val="0"/>
        <w:ind w:left="426" w:firstLine="283"/>
        <w:jc w:val="both"/>
        <w:rPr>
          <w:rFonts w:asciiTheme="minorHAnsi" w:hAnsiTheme="minorHAnsi" w:cs="Tahoma"/>
          <w:sz w:val="21"/>
          <w:szCs w:val="21"/>
        </w:rPr>
      </w:pPr>
      <w:r>
        <w:rPr>
          <w:rFonts w:asciiTheme="minorHAnsi" w:hAnsiTheme="minorHAnsi" w:cs="Tahoma"/>
          <w:sz w:val="21"/>
          <w:szCs w:val="21"/>
        </w:rPr>
        <w:t>ANEXO III-</w:t>
      </w:r>
      <w:r w:rsidR="00C802CC">
        <w:rPr>
          <w:rFonts w:asciiTheme="minorHAnsi" w:hAnsiTheme="minorHAnsi" w:cs="Tahoma"/>
          <w:sz w:val="21"/>
          <w:szCs w:val="21"/>
        </w:rPr>
        <w:tab/>
      </w:r>
      <w:r w:rsidRPr="001125B2">
        <w:rPr>
          <w:rFonts w:asciiTheme="minorHAnsi" w:hAnsiTheme="minorHAnsi" w:cs="Tahoma"/>
          <w:sz w:val="21"/>
          <w:szCs w:val="21"/>
        </w:rPr>
        <w:t>Termo de Vistoria</w:t>
      </w:r>
    </w:p>
    <w:p w:rsidR="00F45493" w:rsidRDefault="00F45493" w:rsidP="00C802CC">
      <w:pPr>
        <w:widowControl w:val="0"/>
        <w:ind w:left="2127" w:hanging="1418"/>
        <w:jc w:val="both"/>
        <w:rPr>
          <w:rFonts w:asciiTheme="minorHAnsi" w:hAnsiTheme="minorHAnsi" w:cs="Tahoma"/>
          <w:sz w:val="21"/>
          <w:szCs w:val="21"/>
        </w:rPr>
      </w:pPr>
      <w:r>
        <w:rPr>
          <w:rFonts w:asciiTheme="minorHAnsi" w:hAnsiTheme="minorHAnsi" w:cs="Tahoma"/>
          <w:sz w:val="21"/>
          <w:szCs w:val="21"/>
        </w:rPr>
        <w:t>ANEXO IV-</w:t>
      </w:r>
      <w:r w:rsidR="00C802CC">
        <w:rPr>
          <w:rFonts w:asciiTheme="minorHAnsi" w:hAnsiTheme="minorHAnsi" w:cs="Tahoma"/>
          <w:sz w:val="21"/>
          <w:szCs w:val="21"/>
        </w:rPr>
        <w:tab/>
      </w:r>
      <w:r>
        <w:rPr>
          <w:rFonts w:asciiTheme="minorHAnsi" w:hAnsiTheme="minorHAnsi" w:cs="Tahoma"/>
          <w:sz w:val="21"/>
          <w:szCs w:val="21"/>
        </w:rPr>
        <w:t>Modelo de Declaração de Contratos Firmados com a Iniciativa Privada e/ou com a Administração Pública</w:t>
      </w:r>
    </w:p>
    <w:p w:rsidR="00F45493" w:rsidRDefault="00C802CC" w:rsidP="00F45493">
      <w:pPr>
        <w:widowControl w:val="0"/>
        <w:ind w:left="1843" w:hanging="1134"/>
        <w:jc w:val="both"/>
        <w:rPr>
          <w:rFonts w:asciiTheme="minorHAnsi" w:hAnsiTheme="minorHAnsi" w:cs="Tahoma"/>
          <w:sz w:val="21"/>
          <w:szCs w:val="21"/>
        </w:rPr>
      </w:pPr>
      <w:r>
        <w:rPr>
          <w:rFonts w:asciiTheme="minorHAnsi" w:hAnsiTheme="minorHAnsi" w:cs="Tahoma"/>
          <w:sz w:val="21"/>
          <w:szCs w:val="21"/>
        </w:rPr>
        <w:t>ANEXO V-</w:t>
      </w:r>
      <w:r>
        <w:rPr>
          <w:rFonts w:asciiTheme="minorHAnsi" w:hAnsiTheme="minorHAnsi" w:cs="Tahoma"/>
          <w:sz w:val="21"/>
          <w:szCs w:val="21"/>
        </w:rPr>
        <w:tab/>
      </w:r>
      <w:r>
        <w:rPr>
          <w:rFonts w:asciiTheme="minorHAnsi" w:hAnsiTheme="minorHAnsi" w:cs="Tahoma"/>
          <w:sz w:val="21"/>
          <w:szCs w:val="21"/>
        </w:rPr>
        <w:tab/>
      </w:r>
      <w:r w:rsidR="00F45493">
        <w:rPr>
          <w:rFonts w:asciiTheme="minorHAnsi" w:hAnsiTheme="minorHAnsi" w:cs="Tahoma"/>
          <w:sz w:val="21"/>
          <w:szCs w:val="21"/>
        </w:rPr>
        <w:t>Termo de Conciliação</w:t>
      </w:r>
      <w:r w:rsidR="00C318B8">
        <w:rPr>
          <w:rFonts w:asciiTheme="minorHAnsi" w:hAnsiTheme="minorHAnsi" w:cs="Tahoma"/>
          <w:sz w:val="21"/>
          <w:szCs w:val="21"/>
        </w:rPr>
        <w:t xml:space="preserve"> Judicial</w:t>
      </w:r>
    </w:p>
    <w:p w:rsidR="00C802CC" w:rsidRDefault="00083004" w:rsidP="00F45493">
      <w:pPr>
        <w:widowControl w:val="0"/>
        <w:ind w:left="1843" w:hanging="1134"/>
        <w:jc w:val="both"/>
        <w:rPr>
          <w:rFonts w:asciiTheme="minorHAnsi" w:hAnsiTheme="minorHAnsi" w:cs="Tahoma"/>
          <w:sz w:val="21"/>
          <w:szCs w:val="21"/>
        </w:rPr>
      </w:pPr>
      <w:r>
        <w:rPr>
          <w:rFonts w:asciiTheme="minorHAnsi" w:hAnsiTheme="minorHAnsi" w:cs="Tahoma"/>
          <w:sz w:val="21"/>
          <w:szCs w:val="21"/>
        </w:rPr>
        <w:t>ANEXO VI-          Minuta de Contrato</w:t>
      </w:r>
    </w:p>
    <w:p w:rsidR="00F45493" w:rsidRDefault="00F45493" w:rsidP="000C169F">
      <w:pPr>
        <w:widowControl w:val="0"/>
        <w:ind w:left="2127" w:hanging="1418"/>
        <w:jc w:val="both"/>
        <w:rPr>
          <w:rFonts w:asciiTheme="minorHAnsi" w:hAnsiTheme="minorHAnsi" w:cs="Tahoma"/>
          <w:sz w:val="21"/>
          <w:szCs w:val="21"/>
        </w:rPr>
      </w:pPr>
      <w:r>
        <w:rPr>
          <w:rFonts w:asciiTheme="minorHAnsi" w:hAnsiTheme="minorHAnsi" w:cs="Tahoma"/>
          <w:sz w:val="21"/>
          <w:szCs w:val="21"/>
        </w:rPr>
        <w:t>ANEXO VI</w:t>
      </w:r>
      <w:r w:rsidR="00345333">
        <w:rPr>
          <w:rFonts w:asciiTheme="minorHAnsi" w:hAnsiTheme="minorHAnsi" w:cs="Tahoma"/>
          <w:sz w:val="21"/>
          <w:szCs w:val="21"/>
        </w:rPr>
        <w:t>I</w:t>
      </w:r>
      <w:r>
        <w:rPr>
          <w:rFonts w:asciiTheme="minorHAnsi" w:hAnsiTheme="minorHAnsi" w:cs="Tahoma"/>
          <w:sz w:val="21"/>
          <w:szCs w:val="21"/>
        </w:rPr>
        <w:t>-</w:t>
      </w:r>
      <w:r w:rsidR="00C802CC">
        <w:rPr>
          <w:rFonts w:asciiTheme="minorHAnsi" w:hAnsiTheme="minorHAnsi" w:cs="Tahoma"/>
          <w:sz w:val="21"/>
          <w:szCs w:val="21"/>
        </w:rPr>
        <w:tab/>
      </w:r>
      <w:r>
        <w:rPr>
          <w:rFonts w:asciiTheme="minorHAnsi" w:hAnsiTheme="minorHAnsi" w:cs="Tahoma"/>
          <w:sz w:val="21"/>
          <w:szCs w:val="21"/>
        </w:rPr>
        <w:t>Modelo de Autorização de Destaques no Pagamento Mensal e de Retenção e Utilização da Garantia</w:t>
      </w:r>
      <w:r w:rsidR="00BD0C61">
        <w:rPr>
          <w:rFonts w:asciiTheme="minorHAnsi" w:hAnsiTheme="minorHAnsi" w:cs="Tahoma"/>
          <w:sz w:val="21"/>
          <w:szCs w:val="21"/>
        </w:rPr>
        <w:t>.</w:t>
      </w:r>
    </w:p>
    <w:p w:rsidR="005E1BAC" w:rsidRDefault="005E1BAC">
      <w:pPr>
        <w:rPr>
          <w:rFonts w:asciiTheme="minorHAnsi" w:hAnsiTheme="minorHAnsi" w:cs="Tahoma"/>
          <w:sz w:val="21"/>
          <w:szCs w:val="21"/>
        </w:rPr>
      </w:pPr>
      <w:r>
        <w:rPr>
          <w:rFonts w:asciiTheme="minorHAnsi" w:hAnsiTheme="minorHAnsi" w:cs="Tahoma"/>
          <w:sz w:val="21"/>
          <w:szCs w:val="21"/>
        </w:rPr>
        <w:br w:type="page"/>
      </w:r>
    </w:p>
    <w:p w:rsidR="00F45493" w:rsidRDefault="00F45493" w:rsidP="00F45493">
      <w:pPr>
        <w:widowControl w:val="0"/>
        <w:ind w:left="1843" w:hanging="1134"/>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743623" w:rsidP="00F45493">
            <w:pPr>
              <w:jc w:val="center"/>
              <w:rPr>
                <w:rFonts w:asciiTheme="minorHAnsi" w:hAnsiTheme="minorHAnsi" w:cs="Tahoma"/>
                <w:b/>
                <w:sz w:val="21"/>
                <w:szCs w:val="21"/>
              </w:rPr>
            </w:pPr>
            <w:r w:rsidRPr="00620C05">
              <w:rPr>
                <w:rFonts w:asciiTheme="minorHAnsi" w:hAnsiTheme="minorHAnsi" w:cs="Tahoma"/>
                <w:b/>
                <w:sz w:val="21"/>
                <w:szCs w:val="21"/>
              </w:rPr>
              <w:t>DAS CONDIÇÕES PARA PARTICIPAÇÃO</w:t>
            </w:r>
          </w:p>
        </w:tc>
      </w:tr>
    </w:tbl>
    <w:p w:rsidR="00743623" w:rsidRPr="00620C05" w:rsidRDefault="00743623" w:rsidP="00743623">
      <w:pPr>
        <w:widowControl w:val="0"/>
        <w:tabs>
          <w:tab w:val="left" w:pos="996"/>
        </w:tabs>
        <w:ind w:left="993" w:hanging="567"/>
        <w:jc w:val="both"/>
        <w:rPr>
          <w:rFonts w:asciiTheme="minorHAnsi" w:hAnsiTheme="minorHAnsi" w:cs="Tahoma"/>
          <w:sz w:val="21"/>
          <w:szCs w:val="21"/>
        </w:rPr>
      </w:pPr>
    </w:p>
    <w:p w:rsidR="00743623" w:rsidRPr="00620C05" w:rsidRDefault="00743623" w:rsidP="00F45493">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2.1</w:t>
      </w:r>
      <w:r w:rsidRPr="00620C05">
        <w:rPr>
          <w:rFonts w:asciiTheme="minorHAnsi" w:hAnsiTheme="minorHAnsi" w:cs="Tahoma"/>
          <w:sz w:val="21"/>
          <w:szCs w:val="21"/>
        </w:rPr>
        <w:tab/>
        <w:t>Poderão participar deste Pregão as empresas que:</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F45493">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2.1.1</w:t>
      </w:r>
      <w:r w:rsidRPr="00620C05">
        <w:rPr>
          <w:rFonts w:asciiTheme="minorHAnsi" w:hAnsiTheme="minorHAnsi" w:cs="Tahoma"/>
          <w:sz w:val="21"/>
          <w:szCs w:val="21"/>
        </w:rPr>
        <w:tab/>
        <w:t xml:space="preserve">Atendam às condições deste Edital e apresentem os documentos nele exigidos, em original ou por qualquer processo de cópia autenticada em Cartório de Notas e Ofício competente ou por Pregoeiro Oficial ou Equipe </w:t>
      </w:r>
      <w:r w:rsidR="00BD0C61">
        <w:rPr>
          <w:rFonts w:asciiTheme="minorHAnsi" w:hAnsiTheme="minorHAnsi" w:cs="Tahoma"/>
          <w:sz w:val="21"/>
          <w:szCs w:val="21"/>
        </w:rPr>
        <w:t>de Apoio, à vista dos originais;</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BD0C61">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2.1.2</w:t>
      </w:r>
      <w:r w:rsidRPr="00620C05">
        <w:rPr>
          <w:rFonts w:asciiTheme="minorHAnsi" w:hAnsiTheme="minorHAnsi" w:cs="Tahoma"/>
          <w:sz w:val="21"/>
          <w:szCs w:val="21"/>
        </w:rPr>
        <w:tab/>
        <w:t xml:space="preserve">Estejam cadastradas e habilitadas no Sistema de Cadastramento Unificado de Fornecedores - SICAF, nos termos do art. 13, I, do Decreto nº 5.450, de 31 de maio de 2005, e do § 1º do art. 1º do Decreto 3.722, de 09 de janeiro de 2001, publicado no D.O.U de 10 de janeiro de 2001, alterado pelo </w:t>
      </w:r>
      <w:r w:rsidR="00BD0C61">
        <w:rPr>
          <w:rFonts w:asciiTheme="minorHAnsi" w:hAnsiTheme="minorHAnsi" w:cs="Tahoma"/>
          <w:sz w:val="21"/>
          <w:szCs w:val="21"/>
        </w:rPr>
        <w:t>Decreto nº 4.485, de 25.11.2002;</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Default="00743623" w:rsidP="007F7676">
      <w:pPr>
        <w:pStyle w:val="Recuodecorpodetexto"/>
        <w:widowControl w:val="0"/>
        <w:spacing w:before="0" w:beforeAutospacing="0" w:after="0" w:afterAutospacing="0"/>
        <w:ind w:left="2268" w:hanging="850"/>
        <w:jc w:val="both"/>
        <w:rPr>
          <w:rFonts w:asciiTheme="minorHAnsi" w:hAnsiTheme="minorHAnsi" w:cs="Tahoma"/>
          <w:sz w:val="21"/>
          <w:szCs w:val="21"/>
        </w:rPr>
      </w:pPr>
      <w:r w:rsidRPr="00620C05">
        <w:rPr>
          <w:rFonts w:asciiTheme="minorHAnsi" w:hAnsiTheme="minorHAnsi" w:cs="Tahoma"/>
          <w:sz w:val="21"/>
          <w:szCs w:val="21"/>
        </w:rPr>
        <w:t>2.1.2.1</w:t>
      </w:r>
      <w:r w:rsidRPr="00620C05">
        <w:rPr>
          <w:rFonts w:asciiTheme="minorHAnsi" w:hAnsiTheme="minorHAnsi" w:cs="Tahoma"/>
          <w:sz w:val="21"/>
          <w:szCs w:val="21"/>
        </w:rPr>
        <w:tab/>
        <w:t xml:space="preserve">As empresas não cadastradas no SICAF, e que tiverem interesse em participar deste pregão, deverão providenciar o seu cadastramento e sua habilitação junto a qualquer Unidade Cadastradora dos órgãos da Administração Pública, até o terceiro dia útil anterior a data do recebimento das propostas (Parágrafo único, art. 3º do Dec. nº 3.722/2001, alterado </w:t>
      </w:r>
      <w:r w:rsidRPr="00EE7369">
        <w:rPr>
          <w:rFonts w:asciiTheme="minorHAnsi" w:hAnsiTheme="minorHAnsi" w:cs="Tahoma"/>
          <w:sz w:val="21"/>
          <w:szCs w:val="21"/>
        </w:rPr>
        <w:t>pelo Decreto nº 4.485, de 25.11.2002</w:t>
      </w:r>
      <w:r w:rsidRPr="00620C05">
        <w:rPr>
          <w:rFonts w:asciiTheme="minorHAnsi" w:hAnsiTheme="minorHAnsi" w:cs="Tahoma"/>
          <w:sz w:val="21"/>
          <w:szCs w:val="21"/>
        </w:rPr>
        <w:t xml:space="preserve">), </w:t>
      </w:r>
      <w:r w:rsidRPr="007F7676">
        <w:rPr>
          <w:rFonts w:asciiTheme="minorHAnsi" w:hAnsiTheme="minorHAnsi" w:cs="Tahoma"/>
          <w:b/>
          <w:bCs/>
          <w:sz w:val="21"/>
          <w:szCs w:val="21"/>
          <w:u w:val="single"/>
        </w:rPr>
        <w:t>haja vista este Conselho</w:t>
      </w:r>
      <w:r w:rsidR="001C6269" w:rsidRPr="007F7676">
        <w:rPr>
          <w:rFonts w:asciiTheme="minorHAnsi" w:hAnsiTheme="minorHAnsi" w:cs="Tahoma"/>
          <w:b/>
          <w:bCs/>
          <w:sz w:val="21"/>
          <w:szCs w:val="21"/>
          <w:u w:val="single"/>
        </w:rPr>
        <w:t xml:space="preserve"> Federal de Nutricionistas - CFN</w:t>
      </w:r>
      <w:r w:rsidRPr="007F7676">
        <w:rPr>
          <w:rFonts w:asciiTheme="minorHAnsi" w:hAnsiTheme="minorHAnsi" w:cs="Tahoma"/>
          <w:b/>
          <w:bCs/>
          <w:sz w:val="21"/>
          <w:szCs w:val="21"/>
          <w:u w:val="single"/>
        </w:rPr>
        <w:t xml:space="preserve"> </w:t>
      </w:r>
      <w:r w:rsidRPr="007F7676">
        <w:rPr>
          <w:rFonts w:asciiTheme="minorHAnsi" w:hAnsiTheme="minorHAnsi" w:cs="Tahoma"/>
          <w:b/>
          <w:sz w:val="21"/>
          <w:szCs w:val="21"/>
          <w:u w:val="single" w:color="0000FF"/>
        </w:rPr>
        <w:t>NÃO SER</w:t>
      </w:r>
      <w:r w:rsidRPr="007F7676">
        <w:rPr>
          <w:rFonts w:asciiTheme="minorHAnsi" w:hAnsiTheme="minorHAnsi" w:cs="Tahoma"/>
          <w:b/>
          <w:bCs/>
          <w:sz w:val="21"/>
          <w:szCs w:val="21"/>
          <w:u w:val="single"/>
        </w:rPr>
        <w:t xml:space="preserve"> Unidade Cadastradora</w:t>
      </w:r>
      <w:r w:rsidR="00BD0C61" w:rsidRPr="007F7676">
        <w:rPr>
          <w:rFonts w:asciiTheme="minorHAnsi" w:hAnsiTheme="minorHAnsi" w:cs="Tahoma"/>
          <w:sz w:val="21"/>
          <w:szCs w:val="21"/>
        </w:rPr>
        <w:t>.</w:t>
      </w:r>
    </w:p>
    <w:p w:rsidR="007F7676" w:rsidRPr="00620C05" w:rsidRDefault="007F7676" w:rsidP="007F7676">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C802CC">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2.1.3</w:t>
      </w:r>
      <w:r w:rsidRPr="00620C05">
        <w:rPr>
          <w:rFonts w:asciiTheme="minorHAnsi" w:hAnsiTheme="minorHAnsi" w:cs="Tahoma"/>
          <w:sz w:val="21"/>
          <w:szCs w:val="21"/>
        </w:rPr>
        <w:tab/>
        <w:t>Não estejam sob falência, recuperação judicial, concurso de credores, dissolução, liquidação, consórcios de empresas, e não sejam controladoras, col</w:t>
      </w:r>
      <w:r w:rsidR="00BD0C61">
        <w:rPr>
          <w:rFonts w:asciiTheme="minorHAnsi" w:hAnsiTheme="minorHAnsi" w:cs="Tahoma"/>
          <w:sz w:val="21"/>
          <w:szCs w:val="21"/>
        </w:rPr>
        <w:t>igadas ou subsidiárias entre si;</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7375B1">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2.1.4</w:t>
      </w:r>
      <w:r w:rsidRPr="00620C05">
        <w:rPr>
          <w:rFonts w:asciiTheme="minorHAnsi" w:hAnsiTheme="minorHAnsi" w:cs="Tahoma"/>
          <w:sz w:val="21"/>
          <w:szCs w:val="21"/>
        </w:rPr>
        <w:tab/>
        <w:t xml:space="preserve">Não tenham sido declaradas inidôneas por qualquer órgão da Administração Pública, direta ou indireta, federal, estadual, municipal ou do Distrito Federal ou </w:t>
      </w:r>
      <w:r w:rsidRPr="00CB0F31">
        <w:rPr>
          <w:rFonts w:asciiTheme="minorHAnsi" w:hAnsiTheme="minorHAnsi" w:cs="Tahoma"/>
          <w:b/>
          <w:color w:val="000000" w:themeColor="text1"/>
          <w:sz w:val="21"/>
          <w:szCs w:val="21"/>
          <w:u w:val="single" w:color="0000FF"/>
        </w:rPr>
        <w:t xml:space="preserve">QUE ESTEJAM SUSPENSAS OU IMPEDIDAS DE LICITAR E CONTRATAR COM QUAISQUER ÓRGÃOS DA ADMINISTRAÇÃO PÚBLICA, INCLUSIVE COM O </w:t>
      </w:r>
      <w:r w:rsidR="001C6269">
        <w:rPr>
          <w:rFonts w:asciiTheme="minorHAnsi" w:hAnsiTheme="minorHAnsi" w:cs="Tahoma"/>
          <w:b/>
          <w:color w:val="000000" w:themeColor="text1"/>
          <w:sz w:val="21"/>
          <w:szCs w:val="21"/>
          <w:u w:val="single" w:color="0000FF"/>
        </w:rPr>
        <w:t>CFN</w:t>
      </w:r>
      <w:r w:rsidRPr="00CB0F31">
        <w:rPr>
          <w:rFonts w:asciiTheme="minorHAnsi" w:hAnsiTheme="minorHAnsi" w:cs="Tahoma"/>
          <w:color w:val="000000" w:themeColor="text1"/>
          <w:sz w:val="21"/>
          <w:szCs w:val="21"/>
        </w:rPr>
        <w:t>;</w:t>
      </w:r>
      <w:r w:rsidRPr="00620C05">
        <w:rPr>
          <w:rFonts w:asciiTheme="minorHAnsi" w:hAnsiTheme="minorHAnsi" w:cs="Tahoma"/>
          <w:sz w:val="21"/>
          <w:szCs w:val="21"/>
        </w:rPr>
        <w:t xml:space="preserve"> e</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E4562F" w:rsidRPr="007F7676" w:rsidRDefault="00743623" w:rsidP="00E4562F">
      <w:pPr>
        <w:pStyle w:val="Recuodecorpodetexto"/>
        <w:widowControl w:val="0"/>
        <w:tabs>
          <w:tab w:val="left" w:pos="4253"/>
        </w:tabs>
        <w:spacing w:before="0" w:beforeAutospacing="0" w:after="0" w:afterAutospacing="0"/>
        <w:ind w:left="1418" w:hanging="709"/>
        <w:jc w:val="both"/>
        <w:rPr>
          <w:rFonts w:ascii="Calibri" w:hAnsi="Calibri" w:cs="Calibri"/>
          <w:sz w:val="21"/>
          <w:szCs w:val="21"/>
        </w:rPr>
      </w:pPr>
      <w:r w:rsidRPr="00620C05">
        <w:rPr>
          <w:rFonts w:asciiTheme="minorHAnsi" w:hAnsiTheme="minorHAnsi" w:cs="Tahoma"/>
          <w:sz w:val="21"/>
          <w:szCs w:val="21"/>
        </w:rPr>
        <w:t>2.1.5</w:t>
      </w:r>
      <w:r w:rsidRPr="00620C05">
        <w:rPr>
          <w:rFonts w:asciiTheme="minorHAnsi" w:hAnsiTheme="minorHAnsi" w:cs="Tahoma"/>
          <w:b/>
          <w:bCs/>
          <w:sz w:val="21"/>
          <w:szCs w:val="21"/>
        </w:rPr>
        <w:tab/>
      </w:r>
      <w:r w:rsidR="00E4562F" w:rsidRPr="007F7676">
        <w:rPr>
          <w:rFonts w:ascii="Calibri" w:hAnsi="Calibri" w:cs="Calibri"/>
          <w:sz w:val="21"/>
          <w:szCs w:val="21"/>
        </w:rPr>
        <w:t xml:space="preserve">Não tenham como sócios, gerentes ou diretores, membro ou funcionário em exercício no </w:t>
      </w:r>
      <w:r w:rsidR="001C6269" w:rsidRPr="007F7676">
        <w:rPr>
          <w:rFonts w:ascii="Calibri" w:hAnsi="Calibri" w:cs="Calibri"/>
          <w:sz w:val="21"/>
          <w:szCs w:val="21"/>
        </w:rPr>
        <w:t>CFN</w:t>
      </w:r>
      <w:r w:rsidR="00E4562F" w:rsidRPr="007F7676">
        <w:rPr>
          <w:rFonts w:ascii="Calibri" w:hAnsi="Calibri" w:cs="Calibri"/>
          <w:sz w:val="21"/>
          <w:szCs w:val="21"/>
        </w:rPr>
        <w:t xml:space="preserve">, ocupante de cargo de direção, ou, ainda, cônjuge, companheiro ou parente até o terceiro grau, inclusive, em linha reta, colateral ou por afinidade, bem como empregados a serem utilizados na prestação dos serviços que sejam parentes até o terceiro grau dos respectivos membros ou funcionários do </w:t>
      </w:r>
      <w:r w:rsidR="001C6269" w:rsidRPr="007F7676">
        <w:rPr>
          <w:rFonts w:ascii="Calibri" w:hAnsi="Calibri" w:cs="Calibri"/>
          <w:sz w:val="21"/>
          <w:szCs w:val="21"/>
        </w:rPr>
        <w:t>CFN</w:t>
      </w:r>
      <w:r w:rsidR="00E4562F" w:rsidRPr="007F7676">
        <w:rPr>
          <w:rFonts w:ascii="Calibri" w:hAnsi="Calibri" w:cs="Calibri"/>
          <w:sz w:val="21"/>
          <w:szCs w:val="21"/>
        </w:rPr>
        <w:t>; e</w:t>
      </w:r>
    </w:p>
    <w:p w:rsidR="00E4562F" w:rsidRDefault="00E4562F" w:rsidP="007375B1">
      <w:pPr>
        <w:pStyle w:val="Recuodecorpodetexto"/>
        <w:widowControl w:val="0"/>
        <w:spacing w:before="0" w:beforeAutospacing="0" w:after="0" w:afterAutospacing="0"/>
        <w:ind w:left="1418" w:hanging="709"/>
        <w:jc w:val="both"/>
        <w:rPr>
          <w:rFonts w:asciiTheme="minorHAnsi" w:hAnsiTheme="minorHAnsi" w:cs="Tahoma"/>
          <w:bCs/>
          <w:sz w:val="21"/>
          <w:szCs w:val="21"/>
        </w:rPr>
      </w:pPr>
    </w:p>
    <w:p w:rsidR="00743623" w:rsidRPr="00620C05" w:rsidRDefault="00E4562F" w:rsidP="007375B1">
      <w:pPr>
        <w:pStyle w:val="Recuodecorpodetexto"/>
        <w:widowControl w:val="0"/>
        <w:spacing w:before="0" w:beforeAutospacing="0" w:after="0" w:afterAutospacing="0"/>
        <w:ind w:left="1418" w:hanging="709"/>
        <w:jc w:val="both"/>
        <w:rPr>
          <w:rFonts w:asciiTheme="minorHAnsi" w:hAnsiTheme="minorHAnsi" w:cs="Tahoma"/>
          <w:bCs/>
          <w:sz w:val="21"/>
          <w:szCs w:val="21"/>
        </w:rPr>
      </w:pPr>
      <w:r>
        <w:rPr>
          <w:rFonts w:asciiTheme="minorHAnsi" w:hAnsiTheme="minorHAnsi" w:cs="Tahoma"/>
          <w:bCs/>
          <w:sz w:val="21"/>
          <w:szCs w:val="21"/>
        </w:rPr>
        <w:t xml:space="preserve">2.1.6    </w:t>
      </w:r>
      <w:r w:rsidR="00743623" w:rsidRPr="00620C05">
        <w:rPr>
          <w:rFonts w:asciiTheme="minorHAnsi" w:hAnsiTheme="minorHAnsi" w:cs="Tahoma"/>
          <w:bCs/>
          <w:sz w:val="21"/>
          <w:szCs w:val="21"/>
        </w:rPr>
        <w:t>Que o ramo de atividade seja compatível com o objeto deste Edital.</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b/>
          <w:bCs/>
          <w:sz w:val="21"/>
          <w:szCs w:val="21"/>
        </w:rPr>
      </w:pPr>
    </w:p>
    <w:p w:rsidR="00743623" w:rsidRPr="00620C05" w:rsidRDefault="00743623" w:rsidP="00C802CC">
      <w:pPr>
        <w:widowControl w:val="0"/>
        <w:ind w:left="709" w:hanging="709"/>
        <w:jc w:val="both"/>
        <w:rPr>
          <w:rFonts w:asciiTheme="minorHAnsi" w:hAnsiTheme="minorHAnsi" w:cs="Tahoma"/>
          <w:b/>
          <w:bCs/>
          <w:sz w:val="21"/>
          <w:szCs w:val="21"/>
        </w:rPr>
      </w:pPr>
      <w:r w:rsidRPr="00620C05">
        <w:rPr>
          <w:rFonts w:asciiTheme="minorHAnsi" w:hAnsiTheme="minorHAnsi" w:cs="Tahoma"/>
          <w:sz w:val="21"/>
          <w:szCs w:val="21"/>
        </w:rPr>
        <w:t>2.2</w:t>
      </w:r>
      <w:r w:rsidRPr="00620C05">
        <w:rPr>
          <w:rFonts w:asciiTheme="minorHAnsi" w:hAnsiTheme="minorHAnsi" w:cs="Tahoma"/>
          <w:sz w:val="21"/>
          <w:szCs w:val="21"/>
        </w:rPr>
        <w:tab/>
      </w:r>
      <w:r w:rsidRPr="00620C05">
        <w:rPr>
          <w:rFonts w:asciiTheme="minorHAnsi" w:hAnsiTheme="minorHAnsi" w:cs="Tahoma"/>
          <w:b/>
          <w:bCs/>
          <w:sz w:val="21"/>
          <w:szCs w:val="21"/>
        </w:rPr>
        <w:t>Não poderão se beneficiar do regime diferenciado e favorecido em licitações, concedido às microempresas e empresas de pequeno porte, pela Lei Complementar nº 123, de 14 de dezembro de 2006, as empresas que se enquadrem em qualquer uma das exclusões relacionadas no parágrafo quarto d</w:t>
      </w:r>
      <w:r w:rsidR="00E4562F">
        <w:rPr>
          <w:rFonts w:asciiTheme="minorHAnsi" w:hAnsiTheme="minorHAnsi" w:cs="Tahoma"/>
          <w:b/>
          <w:bCs/>
          <w:sz w:val="21"/>
          <w:szCs w:val="21"/>
        </w:rPr>
        <w:t>o artigo terceiro da referida lei.</w:t>
      </w:r>
    </w:p>
    <w:p w:rsidR="00743623" w:rsidRPr="00620C05" w:rsidRDefault="00743623" w:rsidP="00743623">
      <w:pPr>
        <w:widowControl w:val="0"/>
        <w:ind w:left="1418" w:hanging="993"/>
        <w:jc w:val="both"/>
        <w:rPr>
          <w:rFonts w:asciiTheme="minorHAnsi" w:hAnsiTheme="minorHAnsi" w:cs="Tahoma"/>
          <w:sz w:val="21"/>
          <w:szCs w:val="21"/>
        </w:rPr>
      </w:pPr>
    </w:p>
    <w:p w:rsidR="00743623" w:rsidRDefault="00743623" w:rsidP="00C802CC">
      <w:pPr>
        <w:widowControl w:val="0"/>
        <w:ind w:left="709" w:hanging="709"/>
        <w:jc w:val="both"/>
        <w:rPr>
          <w:rFonts w:asciiTheme="minorHAnsi" w:hAnsiTheme="minorHAnsi" w:cs="Tahoma"/>
          <w:b/>
          <w:bCs/>
          <w:sz w:val="21"/>
          <w:szCs w:val="21"/>
        </w:rPr>
      </w:pPr>
      <w:r w:rsidRPr="00620C05">
        <w:rPr>
          <w:rFonts w:asciiTheme="minorHAnsi" w:hAnsiTheme="minorHAnsi" w:cs="Tahoma"/>
          <w:sz w:val="21"/>
          <w:szCs w:val="21"/>
        </w:rPr>
        <w:t>2.3</w:t>
      </w:r>
      <w:r w:rsidRPr="00620C05">
        <w:rPr>
          <w:rFonts w:asciiTheme="minorHAnsi" w:hAnsiTheme="minorHAnsi" w:cs="Tahoma"/>
          <w:sz w:val="21"/>
          <w:szCs w:val="21"/>
        </w:rPr>
        <w:tab/>
      </w:r>
      <w:r w:rsidRPr="007F7676">
        <w:rPr>
          <w:rFonts w:asciiTheme="minorHAnsi" w:hAnsiTheme="minorHAnsi" w:cs="Tahoma"/>
          <w:b/>
          <w:bCs/>
          <w:sz w:val="21"/>
          <w:szCs w:val="21"/>
        </w:rPr>
        <w:t>NÃO PODERÃO PARTICIPAR DESTE CERTAME AS LICITANTES QUE SEJAM CONSTITUÍDAS EM COOPERATIVAS DE TRABALHO, NOS TERMOS DO TERMO DE CONCILIAÇÃO JUDICIAL CELEBRADO ENTRE A UNIÃO E O MINISTÉRIO PÚBLICO DO TRABALHO, NOS AUTOS DO PROCESSO Nº 1.082/02, DA 20ª VARA DO TRABALHO DE BRASÍLIA</w:t>
      </w:r>
      <w:r w:rsidR="002B10D3" w:rsidRPr="007F7676">
        <w:rPr>
          <w:rFonts w:asciiTheme="minorHAnsi" w:hAnsiTheme="minorHAnsi" w:cs="Tahoma"/>
          <w:b/>
          <w:bCs/>
          <w:sz w:val="21"/>
          <w:szCs w:val="21"/>
        </w:rPr>
        <w:t>-</w:t>
      </w:r>
      <w:r w:rsidRPr="007F7676">
        <w:rPr>
          <w:rFonts w:asciiTheme="minorHAnsi" w:hAnsiTheme="minorHAnsi" w:cs="Tahoma"/>
          <w:b/>
          <w:bCs/>
          <w:sz w:val="21"/>
          <w:szCs w:val="21"/>
        </w:rPr>
        <w:t>DF, CONFORME ANEXO V DESTE EDITAL.</w:t>
      </w:r>
    </w:p>
    <w:p w:rsidR="00EA615D" w:rsidRDefault="00EA615D" w:rsidP="00C802CC">
      <w:pPr>
        <w:widowControl w:val="0"/>
        <w:ind w:left="709" w:hanging="709"/>
        <w:jc w:val="both"/>
        <w:rPr>
          <w:rFonts w:asciiTheme="minorHAnsi" w:hAnsiTheme="minorHAnsi" w:cs="Tahoma"/>
          <w:b/>
          <w:bCs/>
          <w:sz w:val="21"/>
          <w:szCs w:val="21"/>
        </w:rPr>
      </w:pPr>
    </w:p>
    <w:p w:rsidR="00EA615D" w:rsidRPr="007F7676" w:rsidRDefault="00EA615D" w:rsidP="00C802CC">
      <w:pPr>
        <w:widowControl w:val="0"/>
        <w:ind w:left="709" w:hanging="709"/>
        <w:jc w:val="both"/>
        <w:rPr>
          <w:rFonts w:asciiTheme="minorHAnsi" w:hAnsiTheme="minorHAnsi" w:cs="Tahoma"/>
          <w:b/>
          <w:bCs/>
          <w:sz w:val="21"/>
          <w:szCs w:val="21"/>
        </w:rPr>
      </w:pPr>
    </w:p>
    <w:p w:rsidR="00743623" w:rsidRPr="007F7676" w:rsidRDefault="00743623" w:rsidP="00743623">
      <w:pPr>
        <w:ind w:left="1701" w:hanging="708"/>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7F7676" w:rsidTr="00505689">
        <w:trPr>
          <w:cantSplit/>
        </w:trPr>
        <w:tc>
          <w:tcPr>
            <w:tcW w:w="9923" w:type="dxa"/>
            <w:shd w:val="clear" w:color="auto" w:fill="E6E6E6"/>
          </w:tcPr>
          <w:p w:rsidR="00743623" w:rsidRPr="007F7676" w:rsidRDefault="00743623" w:rsidP="00094B0B">
            <w:pPr>
              <w:jc w:val="center"/>
              <w:rPr>
                <w:rFonts w:asciiTheme="minorHAnsi" w:hAnsiTheme="minorHAnsi" w:cs="Tahoma"/>
                <w:b/>
                <w:sz w:val="21"/>
                <w:szCs w:val="21"/>
              </w:rPr>
            </w:pPr>
            <w:r w:rsidRPr="007F7676">
              <w:rPr>
                <w:rFonts w:asciiTheme="minorHAnsi" w:hAnsiTheme="minorHAnsi" w:cs="Tahoma"/>
                <w:b/>
                <w:sz w:val="21"/>
                <w:szCs w:val="21"/>
              </w:rPr>
              <w:lastRenderedPageBreak/>
              <w:t>3 - DO CREDENCIAMENTO</w:t>
            </w:r>
          </w:p>
        </w:tc>
      </w:tr>
    </w:tbl>
    <w:p w:rsidR="00743623" w:rsidRPr="00620C05" w:rsidRDefault="00743623" w:rsidP="00743623">
      <w:pPr>
        <w:jc w:val="both"/>
        <w:rPr>
          <w:rFonts w:asciiTheme="minorHAnsi" w:hAnsiTheme="minorHAnsi" w:cs="Tahoma"/>
          <w:b/>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3.1</w:t>
      </w:r>
      <w:r w:rsidRPr="00620C05">
        <w:rPr>
          <w:rFonts w:asciiTheme="minorHAnsi" w:hAnsiTheme="minorHAnsi" w:cs="Tahoma"/>
          <w:sz w:val="21"/>
          <w:szCs w:val="21"/>
        </w:rPr>
        <w:tab/>
        <w:t>O credenciamento dar-se-á pela atribuição de chave de identificação e de senha, pessoal e intransferível, para acesso ao sistema eletrônico (Art. 3º, § 1º, do Decreto nº 5.450/2005), no sítio www.comprasnet.gov.br.</w:t>
      </w:r>
    </w:p>
    <w:p w:rsidR="00743623" w:rsidRPr="00620C05" w:rsidRDefault="00743623" w:rsidP="00743623">
      <w:pPr>
        <w:tabs>
          <w:tab w:val="left" w:pos="8646"/>
        </w:tabs>
        <w:ind w:left="1134" w:hanging="567"/>
        <w:jc w:val="both"/>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3.2</w:t>
      </w:r>
      <w:r w:rsidRPr="00620C05">
        <w:rPr>
          <w:rFonts w:asciiTheme="minorHAnsi" w:hAnsiTheme="minorHAnsi" w:cs="Tahoma"/>
          <w:sz w:val="21"/>
          <w:szCs w:val="21"/>
        </w:rPr>
        <w:tab/>
        <w:t xml:space="preserve">Deverão ser previamente credenciados, perante o provedor do sistema eletrônico, a autoridade competente do órgão promotor da licitação, o Pregoeiro, e os membros da equipe de apoio e os licitantes que participam do pregão na forma eletrônica. </w:t>
      </w:r>
      <w:r w:rsidRPr="00620C05">
        <w:rPr>
          <w:rFonts w:asciiTheme="minorHAnsi" w:eastAsia="Arial" w:hAnsiTheme="minorHAnsi" w:cs="Tahoma"/>
          <w:sz w:val="21"/>
          <w:szCs w:val="21"/>
        </w:rPr>
        <w:t>(Art. 3º, do Decreto nº 5.450/2005)</w:t>
      </w:r>
    </w:p>
    <w:p w:rsidR="00743623" w:rsidRPr="00620C05" w:rsidRDefault="00743623" w:rsidP="00743623">
      <w:pPr>
        <w:pStyle w:val="BodyText21"/>
        <w:ind w:left="1134" w:hanging="567"/>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3.3</w:t>
      </w:r>
      <w:r w:rsidRPr="00620C05">
        <w:rPr>
          <w:rFonts w:asciiTheme="minorHAnsi" w:hAnsiTheme="minorHAnsi" w:cs="Tahoma"/>
          <w:sz w:val="21"/>
          <w:szCs w:val="21"/>
        </w:rPr>
        <w:tab/>
        <w:t xml:space="preserve">O credenciamento do licitante dependerá de registro atualizado no Sistema de Cadastramento Unificado de Fornecedores - SICAF, que também será requisito obrigatório para fins de habilitação. </w:t>
      </w:r>
      <w:r w:rsidRPr="00620C05">
        <w:rPr>
          <w:rFonts w:asciiTheme="minorHAnsi" w:eastAsia="Arial" w:hAnsiTheme="minorHAnsi" w:cs="Tahoma"/>
          <w:sz w:val="21"/>
          <w:szCs w:val="21"/>
        </w:rPr>
        <w:t>(Art. 3º, § 2º, do Decreto nº 5.450/2005)</w:t>
      </w:r>
    </w:p>
    <w:p w:rsidR="00743623" w:rsidRPr="00620C05" w:rsidRDefault="00743623" w:rsidP="00743623">
      <w:pPr>
        <w:pStyle w:val="BodyText21"/>
        <w:ind w:left="1134" w:hanging="567"/>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3.4</w:t>
      </w:r>
      <w:r w:rsidRPr="00620C05">
        <w:rPr>
          <w:rFonts w:asciiTheme="minorHAnsi" w:hAnsiTheme="minorHAnsi" w:cs="Tahoma"/>
          <w:sz w:val="21"/>
          <w:szCs w:val="21"/>
        </w:rPr>
        <w:tab/>
        <w:t xml:space="preserve">O credenciamento junto ao provedor do sistema implica a responsabilidade legal do licitante ou de seu representante legal, e na presunção de sua capacidade técnica para realização das transações inerentes a este Pregão. </w:t>
      </w:r>
      <w:r w:rsidRPr="00620C05">
        <w:rPr>
          <w:rFonts w:asciiTheme="minorHAnsi" w:eastAsia="Arial" w:hAnsiTheme="minorHAnsi" w:cs="Tahoma"/>
          <w:sz w:val="21"/>
          <w:szCs w:val="21"/>
        </w:rPr>
        <w:t>(Art. 3º, § 6º, do Decreto nº 5.450/2005)</w:t>
      </w:r>
    </w:p>
    <w:p w:rsidR="00743623" w:rsidRPr="00620C05" w:rsidRDefault="00743623" w:rsidP="00743623">
      <w:pPr>
        <w:pStyle w:val="BodyText21"/>
        <w:ind w:left="1134" w:hanging="567"/>
        <w:rPr>
          <w:rFonts w:asciiTheme="minorHAnsi" w:hAnsiTheme="minorHAnsi" w:cs="Tahoma"/>
          <w:sz w:val="21"/>
          <w:szCs w:val="21"/>
        </w:rPr>
      </w:pPr>
    </w:p>
    <w:p w:rsidR="00743623" w:rsidRPr="00620C05" w:rsidRDefault="00743623" w:rsidP="00C318B8">
      <w:pPr>
        <w:widowControl w:val="0"/>
        <w:ind w:left="709" w:hanging="709"/>
        <w:jc w:val="both"/>
        <w:rPr>
          <w:rFonts w:asciiTheme="minorHAnsi" w:eastAsia="Arial" w:hAnsiTheme="minorHAnsi" w:cs="Tahoma"/>
          <w:sz w:val="21"/>
          <w:szCs w:val="21"/>
        </w:rPr>
      </w:pPr>
      <w:r w:rsidRPr="00620C05">
        <w:rPr>
          <w:rFonts w:asciiTheme="minorHAnsi" w:hAnsiTheme="minorHAnsi" w:cs="Tahoma"/>
          <w:sz w:val="21"/>
          <w:szCs w:val="21"/>
        </w:rPr>
        <w:t>3.5</w:t>
      </w:r>
      <w:r w:rsidRPr="00620C05">
        <w:rPr>
          <w:rFonts w:asciiTheme="minorHAnsi" w:hAnsiTheme="minorHAnsi" w:cs="Tahoma"/>
          <w:sz w:val="21"/>
          <w:szCs w:val="21"/>
        </w:rPr>
        <w:tab/>
        <w:t xml:space="preserve">O uso da senha de acesso pelo licitante é de sua responsabilidade exclusiva, incluindo qualquer transação efetuada diretamente ou por seu representante, não cabendo ao provedor do sistema ou ao Conselho </w:t>
      </w:r>
      <w:r w:rsidR="00AD4314">
        <w:rPr>
          <w:rFonts w:asciiTheme="minorHAnsi" w:hAnsiTheme="minorHAnsi" w:cs="Tahoma"/>
          <w:sz w:val="21"/>
          <w:szCs w:val="21"/>
        </w:rPr>
        <w:t>Federal de Nutricionistas</w:t>
      </w:r>
      <w:r w:rsidRPr="00620C05">
        <w:rPr>
          <w:rFonts w:asciiTheme="minorHAnsi" w:hAnsiTheme="minorHAnsi" w:cs="Tahoma"/>
          <w:sz w:val="21"/>
          <w:szCs w:val="21"/>
        </w:rPr>
        <w:t xml:space="preserve">, promotor da licitação, responsabilidade por eventuais danos decorrentes de uso indevido da senha, ainda que por terceiros. </w:t>
      </w:r>
      <w:r w:rsidRPr="00620C05">
        <w:rPr>
          <w:rFonts w:asciiTheme="minorHAnsi" w:eastAsia="Arial" w:hAnsiTheme="minorHAnsi" w:cs="Tahoma"/>
          <w:sz w:val="21"/>
          <w:szCs w:val="21"/>
        </w:rPr>
        <w:t>(Art. 3º, § 5º, do Decreto nº 5.450/2005)</w:t>
      </w:r>
    </w:p>
    <w:p w:rsidR="00743623" w:rsidRPr="00620C05" w:rsidRDefault="00743623" w:rsidP="00743623">
      <w:pPr>
        <w:pStyle w:val="BodyText21"/>
        <w:ind w:left="1134" w:hanging="567"/>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4 - DO ENVIO DA PROPOSTA</w:t>
            </w:r>
          </w:p>
        </w:tc>
      </w:tr>
    </w:tbl>
    <w:p w:rsidR="00743623" w:rsidRPr="00620C05" w:rsidRDefault="00743623" w:rsidP="00743623">
      <w:pPr>
        <w:tabs>
          <w:tab w:val="left" w:pos="8919"/>
          <w:tab w:val="left" w:pos="9061"/>
        </w:tabs>
        <w:ind w:left="1050"/>
        <w:jc w:val="both"/>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4.1</w:t>
      </w:r>
      <w:r w:rsidRPr="00620C05">
        <w:rPr>
          <w:rFonts w:asciiTheme="minorHAnsi" w:hAnsiTheme="minorHAnsi" w:cs="Tahoma"/>
          <w:sz w:val="21"/>
          <w:szCs w:val="21"/>
        </w:rPr>
        <w:tab/>
        <w:t>O licitante responsabilizar-se-á formalmente pelas transações efetuadas em seu nome, assumindo como firmes e verdadeiras suas propostas e lances, inclusive os atos praticados diretamente ou por seu representante, não cabendo ao provedor do sistema ou ao Co</w:t>
      </w:r>
      <w:r w:rsidR="00AD4314">
        <w:rPr>
          <w:rFonts w:asciiTheme="minorHAnsi" w:hAnsiTheme="minorHAnsi" w:cs="Tahoma"/>
          <w:sz w:val="21"/>
          <w:szCs w:val="21"/>
        </w:rPr>
        <w:t>nselho Federal de Nutricionistas</w:t>
      </w:r>
      <w:r w:rsidRPr="00620C05">
        <w:rPr>
          <w:rFonts w:asciiTheme="minorHAnsi" w:hAnsiTheme="minorHAnsi" w:cs="Tahoma"/>
          <w:sz w:val="21"/>
          <w:szCs w:val="21"/>
        </w:rPr>
        <w:t xml:space="preserve"> responsabilidade por eventuais danos decorrentes de uso indevido da senha, ainda que por terceiros. </w:t>
      </w:r>
      <w:r w:rsidRPr="00620C05">
        <w:rPr>
          <w:rFonts w:asciiTheme="minorHAnsi" w:eastAsia="Arial" w:hAnsiTheme="minorHAnsi" w:cs="Tahoma"/>
          <w:sz w:val="21"/>
          <w:szCs w:val="21"/>
        </w:rPr>
        <w:t>(Art. 13, Inciso III, do Decreto nº 5.450/2005)</w:t>
      </w:r>
    </w:p>
    <w:p w:rsidR="00743623" w:rsidRPr="00620C05" w:rsidRDefault="00743623" w:rsidP="00743623">
      <w:pPr>
        <w:tabs>
          <w:tab w:val="left" w:pos="8919"/>
          <w:tab w:val="left" w:pos="9061"/>
        </w:tabs>
        <w:ind w:left="1050" w:hanging="450"/>
        <w:jc w:val="both"/>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4.2</w:t>
      </w:r>
      <w:r w:rsidRPr="00620C05">
        <w:rPr>
          <w:rFonts w:asciiTheme="minorHAnsi" w:hAnsiTheme="minorHAnsi" w:cs="Tahoma"/>
          <w:sz w:val="21"/>
          <w:szCs w:val="21"/>
        </w:rPr>
        <w:tab/>
        <w:t xml:space="preserve">Incumbirá ao licitante acompanhar as operações no sistema eletrônico durante o processo licitatório, responsabilizando-se pelo ônus decorrente da perda de negócios diante da inobservância de quaisquer mensagens emitidas pelo sistema ou de sua desconexão. </w:t>
      </w:r>
      <w:r w:rsidRPr="00620C05">
        <w:rPr>
          <w:rFonts w:asciiTheme="minorHAnsi" w:eastAsia="Arial" w:hAnsiTheme="minorHAnsi" w:cs="Tahoma"/>
          <w:sz w:val="21"/>
          <w:szCs w:val="21"/>
        </w:rPr>
        <w:t>(Art. 13, inciso IV, do Decreto nº 5.450/2005)</w:t>
      </w:r>
    </w:p>
    <w:p w:rsidR="00743623" w:rsidRPr="00620C05" w:rsidRDefault="00743623" w:rsidP="00743623">
      <w:pPr>
        <w:tabs>
          <w:tab w:val="left" w:pos="9144"/>
          <w:tab w:val="left" w:pos="9286"/>
        </w:tabs>
        <w:ind w:right="-1"/>
        <w:jc w:val="both"/>
        <w:rPr>
          <w:rFonts w:asciiTheme="minorHAnsi" w:hAnsiTheme="minorHAnsi" w:cs="Tahoma"/>
          <w:sz w:val="21"/>
          <w:szCs w:val="21"/>
        </w:rPr>
      </w:pPr>
    </w:p>
    <w:p w:rsidR="00743623" w:rsidRDefault="00743623" w:rsidP="00213B08">
      <w:pPr>
        <w:widowControl w:val="0"/>
        <w:ind w:left="709" w:hanging="709"/>
        <w:jc w:val="both"/>
        <w:rPr>
          <w:rFonts w:asciiTheme="minorHAnsi" w:eastAsia="Arial" w:hAnsiTheme="minorHAnsi" w:cs="Tahoma"/>
          <w:color w:val="FF0000"/>
          <w:sz w:val="21"/>
          <w:szCs w:val="21"/>
        </w:rPr>
      </w:pPr>
      <w:r w:rsidRPr="00620C05">
        <w:rPr>
          <w:rFonts w:asciiTheme="minorHAnsi" w:hAnsiTheme="minorHAnsi" w:cs="Tahoma"/>
          <w:sz w:val="21"/>
          <w:szCs w:val="21"/>
        </w:rPr>
        <w:t>4.3</w:t>
      </w:r>
      <w:r w:rsidRPr="00620C05">
        <w:rPr>
          <w:rFonts w:asciiTheme="minorHAnsi" w:hAnsiTheme="minorHAnsi" w:cs="Tahoma"/>
          <w:sz w:val="21"/>
          <w:szCs w:val="21"/>
        </w:rPr>
        <w:tab/>
        <w:t xml:space="preserve">Após a divulgação deste Edital no endereço eletrônico, a licitante deverá consignar, em campo adequado do sistema eletrônico do Comprasnet, o </w:t>
      </w:r>
      <w:r w:rsidRPr="00DC6FC7">
        <w:rPr>
          <w:rFonts w:asciiTheme="minorHAnsi" w:hAnsiTheme="minorHAnsi" w:cs="Tahoma"/>
          <w:b/>
          <w:bCs/>
          <w:sz w:val="21"/>
          <w:szCs w:val="21"/>
          <w:u w:val="single" w:color="0000FF"/>
        </w:rPr>
        <w:t>VALOR UNITÁRIO</w:t>
      </w:r>
      <w:r w:rsidRPr="00620C05">
        <w:rPr>
          <w:rFonts w:asciiTheme="minorHAnsi" w:hAnsiTheme="minorHAnsi" w:cs="Tahoma"/>
          <w:b/>
          <w:bCs/>
          <w:color w:val="FF0000"/>
          <w:sz w:val="21"/>
          <w:szCs w:val="21"/>
          <w:u w:val="single" w:color="0000FF"/>
        </w:rPr>
        <w:t xml:space="preserve"> </w:t>
      </w:r>
      <w:r w:rsidRPr="00620C05">
        <w:rPr>
          <w:rFonts w:asciiTheme="minorHAnsi" w:hAnsiTheme="minorHAnsi" w:cs="Tahoma"/>
          <w:sz w:val="21"/>
          <w:szCs w:val="21"/>
        </w:rPr>
        <w:t>(</w:t>
      </w:r>
      <w:r w:rsidRPr="00620C05">
        <w:rPr>
          <w:rFonts w:asciiTheme="minorHAnsi" w:hAnsiTheme="minorHAnsi" w:cs="Tahoma"/>
          <w:b/>
          <w:bCs/>
          <w:sz w:val="21"/>
          <w:szCs w:val="21"/>
          <w:u w:val="single"/>
        </w:rPr>
        <w:t xml:space="preserve">equivalente ao valor mensal) e o </w:t>
      </w:r>
      <w:r w:rsidRPr="00DC6FC7">
        <w:rPr>
          <w:rFonts w:asciiTheme="minorHAnsi" w:hAnsiTheme="minorHAnsi" w:cs="Tahoma"/>
          <w:b/>
          <w:bCs/>
          <w:sz w:val="21"/>
          <w:szCs w:val="21"/>
          <w:u w:val="single" w:color="0000FF"/>
        </w:rPr>
        <w:t>VALOR TOTAL</w:t>
      </w:r>
      <w:r w:rsidRPr="00620C05">
        <w:rPr>
          <w:rFonts w:asciiTheme="minorHAnsi" w:hAnsiTheme="minorHAnsi" w:cs="Tahoma"/>
          <w:b/>
          <w:bCs/>
          <w:color w:val="FF0000"/>
          <w:sz w:val="21"/>
          <w:szCs w:val="21"/>
          <w:u w:val="single" w:color="0000FF"/>
        </w:rPr>
        <w:t xml:space="preserve"> </w:t>
      </w:r>
      <w:r w:rsidRPr="00620C05">
        <w:rPr>
          <w:rFonts w:asciiTheme="minorHAnsi" w:hAnsiTheme="minorHAnsi" w:cs="Tahoma"/>
          <w:sz w:val="21"/>
          <w:szCs w:val="21"/>
        </w:rPr>
        <w:t>(</w:t>
      </w:r>
      <w:r w:rsidRPr="00620C05">
        <w:rPr>
          <w:rFonts w:asciiTheme="minorHAnsi" w:hAnsiTheme="minorHAnsi" w:cs="Tahoma"/>
          <w:b/>
          <w:bCs/>
          <w:sz w:val="21"/>
          <w:szCs w:val="21"/>
          <w:u w:val="single"/>
        </w:rPr>
        <w:t>equivalente ao valor anual), com as respectivas especificações</w:t>
      </w:r>
      <w:r w:rsidRPr="00DC6FC7">
        <w:rPr>
          <w:rFonts w:asciiTheme="minorHAnsi" w:hAnsiTheme="minorHAnsi" w:cs="Tahoma"/>
          <w:b/>
          <w:bCs/>
          <w:sz w:val="21"/>
          <w:szCs w:val="21"/>
          <w:u w:val="single"/>
        </w:rPr>
        <w:t xml:space="preserve">, </w:t>
      </w:r>
      <w:r w:rsidRPr="00DC6FC7">
        <w:rPr>
          <w:rFonts w:asciiTheme="minorHAnsi" w:hAnsiTheme="minorHAnsi" w:cs="Tahoma"/>
          <w:b/>
          <w:bCs/>
          <w:sz w:val="21"/>
          <w:szCs w:val="21"/>
          <w:u w:val="single" w:color="0000FF"/>
        </w:rPr>
        <w:t>PARA CADA ITEM QUE COMPÕE O GRUPO COTADO</w:t>
      </w:r>
      <w:r w:rsidRPr="00620C05">
        <w:rPr>
          <w:rFonts w:asciiTheme="minorHAnsi" w:hAnsiTheme="minorHAnsi" w:cs="Tahoma"/>
          <w:sz w:val="21"/>
          <w:szCs w:val="21"/>
        </w:rPr>
        <w:t xml:space="preserve">, já considerado e incluso </w:t>
      </w:r>
      <w:r w:rsidR="00DC6FC7">
        <w:rPr>
          <w:rFonts w:asciiTheme="minorHAnsi" w:hAnsiTheme="minorHAnsi" w:cs="Tahoma"/>
          <w:sz w:val="21"/>
          <w:szCs w:val="21"/>
        </w:rPr>
        <w:t>todas as despesas relativas a impostos, taxas,</w:t>
      </w:r>
      <w:r w:rsidRPr="00620C05">
        <w:rPr>
          <w:rFonts w:asciiTheme="minorHAnsi" w:hAnsiTheme="minorHAnsi" w:cs="Tahoma"/>
          <w:sz w:val="21"/>
          <w:szCs w:val="21"/>
        </w:rPr>
        <w:t xml:space="preserve"> fretes, tarifas, materiais, equipamentos</w:t>
      </w:r>
      <w:r w:rsidR="00DC6FC7">
        <w:rPr>
          <w:rFonts w:asciiTheme="minorHAnsi" w:hAnsiTheme="minorHAnsi" w:cs="Tahoma"/>
          <w:sz w:val="21"/>
          <w:szCs w:val="21"/>
        </w:rPr>
        <w:t>, mão-de-obra</w:t>
      </w:r>
      <w:r w:rsidRPr="00620C05">
        <w:rPr>
          <w:rFonts w:asciiTheme="minorHAnsi" w:hAnsiTheme="minorHAnsi" w:cs="Tahoma"/>
          <w:sz w:val="21"/>
          <w:szCs w:val="21"/>
        </w:rPr>
        <w:t xml:space="preserve"> e quaisquer despesas decorrentes da </w:t>
      </w:r>
      <w:r w:rsidRPr="00DC6FC7">
        <w:rPr>
          <w:rFonts w:asciiTheme="minorHAnsi" w:hAnsiTheme="minorHAnsi" w:cs="Tahoma"/>
          <w:sz w:val="21"/>
          <w:szCs w:val="21"/>
        </w:rPr>
        <w:t>prestação dos serviços</w:t>
      </w:r>
      <w:r w:rsidRPr="00602C1A">
        <w:rPr>
          <w:rFonts w:asciiTheme="minorHAnsi" w:eastAsia="Arial" w:hAnsiTheme="minorHAnsi" w:cs="Tahoma"/>
          <w:color w:val="FF0000"/>
          <w:sz w:val="21"/>
          <w:szCs w:val="21"/>
        </w:rPr>
        <w:t xml:space="preserve">. </w:t>
      </w:r>
    </w:p>
    <w:p w:rsidR="00213B08" w:rsidRPr="00620C05" w:rsidRDefault="00213B08" w:rsidP="00213B08">
      <w:pPr>
        <w:widowControl w:val="0"/>
        <w:ind w:left="709" w:hanging="709"/>
        <w:jc w:val="both"/>
        <w:rPr>
          <w:rFonts w:asciiTheme="minorHAnsi" w:hAnsiTheme="minorHAnsi" w:cs="Tahoma"/>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bCs/>
          <w:sz w:val="21"/>
          <w:szCs w:val="21"/>
          <w:u w:val="single" w:color="0000FF"/>
        </w:rPr>
      </w:pPr>
      <w:r w:rsidRPr="000C169F">
        <w:rPr>
          <w:rFonts w:asciiTheme="minorHAnsi" w:hAnsiTheme="minorHAnsi" w:cs="Tahoma"/>
          <w:bCs/>
          <w:sz w:val="21"/>
          <w:szCs w:val="21"/>
        </w:rPr>
        <w:t>4.3.1</w:t>
      </w:r>
      <w:r w:rsidRPr="00DC6FC7">
        <w:rPr>
          <w:rFonts w:asciiTheme="minorHAnsi" w:hAnsiTheme="minorHAnsi" w:cs="Tahoma"/>
          <w:b/>
          <w:bCs/>
          <w:sz w:val="21"/>
          <w:szCs w:val="21"/>
        </w:rPr>
        <w:tab/>
      </w:r>
      <w:r w:rsidRPr="00DC6FC7">
        <w:rPr>
          <w:rFonts w:asciiTheme="minorHAnsi" w:hAnsiTheme="minorHAnsi" w:cs="Tahoma"/>
          <w:b/>
          <w:bCs/>
          <w:sz w:val="21"/>
          <w:szCs w:val="21"/>
          <w:u w:val="single" w:color="0000FF"/>
        </w:rPr>
        <w:t>QUALQUER ELEMENTO QUE POSSA IDENTIFICAR A LICITANTE IMPORTARÁ NA DESCLASSI</w:t>
      </w:r>
      <w:r w:rsidR="00BD0C61">
        <w:rPr>
          <w:rFonts w:asciiTheme="minorHAnsi" w:hAnsiTheme="minorHAnsi" w:cs="Tahoma"/>
          <w:b/>
          <w:bCs/>
          <w:sz w:val="21"/>
          <w:szCs w:val="21"/>
          <w:u w:val="single" w:color="0000FF"/>
        </w:rPr>
        <w:t>FICAÇÃO DA PROPOSTA ENCAMINHADA;</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b/>
          <w:bCs/>
          <w:color w:val="FF0000"/>
          <w:sz w:val="21"/>
          <w:szCs w:val="21"/>
          <w:u w:val="single" w:color="0000FF"/>
        </w:rPr>
      </w:pPr>
    </w:p>
    <w:p w:rsidR="00D825FD" w:rsidRPr="00D825FD" w:rsidRDefault="00743623" w:rsidP="00D825FD">
      <w:pPr>
        <w:pStyle w:val="Recuodecorpodetexto"/>
        <w:widowControl w:val="0"/>
        <w:spacing w:before="0" w:beforeAutospacing="0" w:after="0" w:afterAutospacing="0"/>
        <w:ind w:left="1418" w:hanging="709"/>
        <w:jc w:val="both"/>
        <w:rPr>
          <w:rFonts w:asciiTheme="minorHAnsi" w:hAnsiTheme="minorHAnsi"/>
          <w:sz w:val="21"/>
          <w:szCs w:val="21"/>
        </w:rPr>
      </w:pPr>
      <w:r w:rsidRPr="000C169F">
        <w:rPr>
          <w:rFonts w:asciiTheme="minorHAnsi" w:hAnsiTheme="minorHAnsi" w:cs="Tahoma"/>
          <w:sz w:val="21"/>
          <w:szCs w:val="21"/>
        </w:rPr>
        <w:t>4.3.2</w:t>
      </w:r>
      <w:r w:rsidRPr="00DC6FC7">
        <w:rPr>
          <w:rFonts w:asciiTheme="minorHAnsi" w:hAnsiTheme="minorHAnsi" w:cs="Tahoma"/>
          <w:b/>
          <w:sz w:val="21"/>
          <w:szCs w:val="21"/>
        </w:rPr>
        <w:tab/>
      </w:r>
      <w:r w:rsidR="00D825FD" w:rsidRPr="00D825FD">
        <w:rPr>
          <w:rFonts w:asciiTheme="minorHAnsi" w:hAnsiTheme="minorHAnsi"/>
          <w:b/>
          <w:sz w:val="21"/>
          <w:szCs w:val="21"/>
        </w:rPr>
        <w:t>Quando do registro das propostas no Sistema Eletrônico</w:t>
      </w:r>
      <w:r w:rsidR="00D825FD" w:rsidRPr="00D825FD">
        <w:rPr>
          <w:rFonts w:asciiTheme="minorHAnsi" w:hAnsiTheme="minorHAnsi"/>
          <w:sz w:val="21"/>
          <w:szCs w:val="21"/>
        </w:rPr>
        <w:t xml:space="preserve">, as licitantes deverão observar a orientação estabelecida pelo Ministério do Planejamento, Orçamento e Gestão, no sentido de incluir </w:t>
      </w:r>
      <w:r w:rsidR="00D825FD" w:rsidRPr="00D825FD">
        <w:rPr>
          <w:rFonts w:asciiTheme="minorHAnsi" w:hAnsiTheme="minorHAnsi"/>
          <w:b/>
          <w:sz w:val="21"/>
          <w:szCs w:val="21"/>
        </w:rPr>
        <w:t>o detalhamento do objeto</w:t>
      </w:r>
      <w:r w:rsidR="00D825FD" w:rsidRPr="00D825FD">
        <w:rPr>
          <w:rFonts w:asciiTheme="minorHAnsi" w:hAnsiTheme="minorHAnsi"/>
          <w:sz w:val="21"/>
          <w:szCs w:val="21"/>
        </w:rPr>
        <w:t xml:space="preserve"> ofertado no campo “</w:t>
      </w:r>
      <w:r w:rsidR="00D825FD" w:rsidRPr="00D825FD">
        <w:rPr>
          <w:rFonts w:asciiTheme="minorHAnsi" w:hAnsiTheme="minorHAnsi"/>
          <w:b/>
          <w:sz w:val="21"/>
          <w:szCs w:val="21"/>
        </w:rPr>
        <w:t>Descrição Detalhada do Objeto</w:t>
      </w:r>
      <w:r w:rsidR="00D825FD" w:rsidRPr="00D825FD">
        <w:rPr>
          <w:rFonts w:asciiTheme="minorHAnsi" w:hAnsiTheme="minorHAnsi"/>
          <w:sz w:val="21"/>
          <w:szCs w:val="21"/>
        </w:rPr>
        <w:t>”.</w:t>
      </w:r>
    </w:p>
    <w:p w:rsidR="00D825FD" w:rsidRPr="00D825FD" w:rsidRDefault="00D825FD" w:rsidP="00D825FD">
      <w:pPr>
        <w:pStyle w:val="Recuodecorpodetexto"/>
        <w:ind w:left="2127" w:hanging="709"/>
        <w:jc w:val="both"/>
        <w:rPr>
          <w:rFonts w:asciiTheme="minorHAnsi" w:hAnsiTheme="minorHAnsi"/>
          <w:sz w:val="21"/>
          <w:szCs w:val="21"/>
        </w:rPr>
      </w:pPr>
      <w:r w:rsidRPr="00D825FD">
        <w:rPr>
          <w:rFonts w:asciiTheme="minorHAnsi" w:hAnsiTheme="minorHAnsi"/>
          <w:sz w:val="21"/>
          <w:szCs w:val="21"/>
        </w:rPr>
        <w:lastRenderedPageBreak/>
        <w:t xml:space="preserve">4.3.2.1 </w:t>
      </w:r>
      <w:r>
        <w:rPr>
          <w:rFonts w:asciiTheme="minorHAnsi" w:hAnsiTheme="minorHAnsi"/>
          <w:sz w:val="21"/>
          <w:szCs w:val="21"/>
        </w:rPr>
        <w:t xml:space="preserve"> </w:t>
      </w:r>
      <w:r w:rsidRPr="00D825FD">
        <w:rPr>
          <w:rFonts w:asciiTheme="minorHAnsi" w:hAnsiTheme="minorHAnsi"/>
          <w:sz w:val="21"/>
          <w:szCs w:val="21"/>
        </w:rPr>
        <w:t>A ausência do detalhamento do objeto no citado campo ou mesmo eventual divergência em relação à documentação apresentada não acarretará a desclassificação da proposta da licitante, podendo tal falha ser sanada mediante realização de diligência destinada a esclarecer ou complementar as informações.</w:t>
      </w:r>
    </w:p>
    <w:p w:rsidR="00743623" w:rsidRPr="007F7676"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4.4</w:t>
      </w:r>
      <w:r w:rsidRPr="00620C05">
        <w:rPr>
          <w:rFonts w:asciiTheme="minorHAnsi" w:hAnsiTheme="minorHAnsi" w:cs="Tahoma"/>
          <w:sz w:val="21"/>
          <w:szCs w:val="21"/>
        </w:rPr>
        <w:tab/>
      </w:r>
      <w:r w:rsidRPr="007F7676">
        <w:rPr>
          <w:rFonts w:asciiTheme="minorHAnsi" w:hAnsiTheme="minorHAnsi" w:cs="Tahoma"/>
          <w:sz w:val="21"/>
          <w:szCs w:val="21"/>
        </w:rPr>
        <w:t xml:space="preserve">A proposta de preços deverá </w:t>
      </w:r>
      <w:r w:rsidR="00F671FA" w:rsidRPr="007F7676">
        <w:rPr>
          <w:rFonts w:asciiTheme="minorHAnsi" w:hAnsiTheme="minorHAnsi" w:cs="Tahoma"/>
          <w:sz w:val="21"/>
          <w:szCs w:val="21"/>
        </w:rPr>
        <w:t xml:space="preserve">mencionar os acordos ou convenções coletivas que regem as categorias profissionais vinculadas à execução dos serviços e </w:t>
      </w:r>
      <w:r w:rsidRPr="007F7676">
        <w:rPr>
          <w:rFonts w:asciiTheme="minorHAnsi" w:hAnsiTheme="minorHAnsi" w:cs="Tahoma"/>
          <w:sz w:val="21"/>
          <w:szCs w:val="21"/>
        </w:rPr>
        <w:t>ser formulada de acordo com as especificações detalhadas constantes do Termo de Referência (Anexo I), até a data e hora marcadas para a abertura da sessão, exclusivamente por meio eletrônico, quando, então, encerrar-se-á, automaticamente, a fase de recebimento de propostas.</w:t>
      </w:r>
    </w:p>
    <w:p w:rsidR="00743623" w:rsidRPr="008418D7" w:rsidRDefault="00743623" w:rsidP="00743623">
      <w:pPr>
        <w:pStyle w:val="WW-Textoembloco"/>
        <w:tabs>
          <w:tab w:val="left" w:pos="5933"/>
        </w:tabs>
        <w:ind w:left="723" w:right="0" w:firstLine="0"/>
        <w:rPr>
          <w:rFonts w:asciiTheme="minorHAnsi" w:hAnsiTheme="minorHAnsi" w:cs="Tahoma"/>
          <w:color w:val="FF0000"/>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4.5</w:t>
      </w:r>
      <w:r w:rsidRPr="00620C05">
        <w:rPr>
          <w:rFonts w:asciiTheme="minorHAnsi" w:hAnsiTheme="minorHAnsi" w:cs="Tahoma"/>
          <w:sz w:val="21"/>
          <w:szCs w:val="21"/>
        </w:rPr>
        <w:tab/>
        <w:t>Não será aceita oferta de objeto com especificações diferentes das indicadas no Termo de Referência.</w:t>
      </w:r>
    </w:p>
    <w:p w:rsidR="00743623" w:rsidRPr="00620C05" w:rsidRDefault="00743623" w:rsidP="00743623">
      <w:pPr>
        <w:pStyle w:val="WW-Textoembloco"/>
        <w:tabs>
          <w:tab w:val="left" w:pos="5933"/>
        </w:tabs>
        <w:ind w:left="0" w:right="0" w:firstLine="0"/>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4.6</w:t>
      </w:r>
      <w:r w:rsidRPr="00620C05">
        <w:rPr>
          <w:rFonts w:asciiTheme="minorHAnsi" w:hAnsiTheme="minorHAnsi" w:cs="Tahoma"/>
          <w:sz w:val="21"/>
          <w:szCs w:val="21"/>
        </w:rPr>
        <w:tab/>
        <w:t xml:space="preserve">A participação no pregão eletrônico dar-se-á pela utilização da senha privativa do licitante. </w:t>
      </w:r>
      <w:r w:rsidRPr="00620C05">
        <w:rPr>
          <w:rFonts w:asciiTheme="minorHAnsi" w:eastAsia="Arial" w:hAnsiTheme="minorHAnsi" w:cs="Tahoma"/>
          <w:sz w:val="21"/>
          <w:szCs w:val="21"/>
        </w:rPr>
        <w:t>(Art. 21, § 1º, do Decreto nº 5.450/2005)</w:t>
      </w:r>
    </w:p>
    <w:p w:rsidR="00743623" w:rsidRPr="00620C05" w:rsidRDefault="00743623" w:rsidP="00743623">
      <w:pPr>
        <w:pStyle w:val="WW-Textoembloco"/>
        <w:tabs>
          <w:tab w:val="left" w:pos="5632"/>
        </w:tabs>
        <w:ind w:left="1134" w:right="0" w:hanging="534"/>
        <w:rPr>
          <w:rFonts w:asciiTheme="minorHAnsi" w:hAnsiTheme="minorHAnsi" w:cs="Tahoma"/>
          <w:sz w:val="21"/>
          <w:szCs w:val="21"/>
        </w:rPr>
      </w:pPr>
    </w:p>
    <w:p w:rsidR="00743623" w:rsidRPr="00DC6FC7"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4.7</w:t>
      </w:r>
      <w:r w:rsidRPr="00620C05">
        <w:rPr>
          <w:rFonts w:asciiTheme="minorHAnsi" w:hAnsiTheme="minorHAnsi" w:cs="Tahoma"/>
          <w:sz w:val="21"/>
          <w:szCs w:val="21"/>
        </w:rPr>
        <w:tab/>
        <w:t xml:space="preserve">Para participação no pregão eletrônico, </w:t>
      </w:r>
      <w:r w:rsidRPr="00DC6FC7">
        <w:rPr>
          <w:rFonts w:asciiTheme="minorHAnsi" w:hAnsiTheme="minorHAnsi" w:cs="Tahoma"/>
          <w:bCs/>
          <w:sz w:val="21"/>
          <w:szCs w:val="21"/>
        </w:rPr>
        <w:t>a licitante deverá DECLARAR, em campo próprio do sistema eletrônico</w:t>
      </w:r>
      <w:r w:rsidRPr="00DC6FC7">
        <w:rPr>
          <w:rFonts w:asciiTheme="minorHAnsi" w:hAnsiTheme="minorHAnsi" w:cs="Tahoma"/>
          <w:sz w:val="21"/>
          <w:szCs w:val="21"/>
        </w:rPr>
        <w:t>:</w:t>
      </w:r>
    </w:p>
    <w:p w:rsidR="00743623" w:rsidRPr="00620C05" w:rsidRDefault="00743623" w:rsidP="00743623">
      <w:pPr>
        <w:widowControl w:val="0"/>
        <w:ind w:left="1418" w:hanging="993"/>
        <w:jc w:val="both"/>
        <w:rPr>
          <w:rFonts w:asciiTheme="minorHAnsi" w:hAnsiTheme="minorHAnsi" w:cs="Tahoma"/>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DC6FC7">
        <w:rPr>
          <w:rFonts w:asciiTheme="minorHAnsi" w:hAnsiTheme="minorHAnsi" w:cs="Tahoma"/>
          <w:b/>
          <w:bCs/>
          <w:sz w:val="21"/>
          <w:szCs w:val="21"/>
        </w:rPr>
        <w:t>a)</w:t>
      </w:r>
      <w:r w:rsidRPr="00DC6FC7">
        <w:rPr>
          <w:rFonts w:asciiTheme="minorHAnsi" w:hAnsiTheme="minorHAnsi" w:cs="Tahoma"/>
          <w:b/>
          <w:bCs/>
          <w:sz w:val="21"/>
          <w:szCs w:val="21"/>
        </w:rPr>
        <w:tab/>
        <w:t>Que cumpre plenamente os requisitos de habilitação e que sua proposta está em conformidade com as exigências do instrumento convocatório (Art. 21, § 2º, do Decreto nº 5.450/2005);</w:t>
      </w:r>
    </w:p>
    <w:p w:rsidR="00743623" w:rsidRPr="00DC6FC7" w:rsidRDefault="00743623" w:rsidP="00743623">
      <w:pPr>
        <w:pStyle w:val="Recuodecorpodetexto"/>
        <w:widowControl w:val="0"/>
        <w:spacing w:before="0" w:beforeAutospacing="0" w:after="0" w:afterAutospacing="0"/>
        <w:ind w:left="3686" w:hanging="425"/>
        <w:jc w:val="both"/>
        <w:rPr>
          <w:rFonts w:asciiTheme="minorHAnsi" w:hAnsiTheme="minorHAnsi" w:cs="Tahoma"/>
          <w:b/>
          <w:bCs/>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DC6FC7">
        <w:rPr>
          <w:rFonts w:asciiTheme="minorHAnsi" w:hAnsiTheme="minorHAnsi" w:cs="Tahoma"/>
          <w:b/>
          <w:bCs/>
          <w:sz w:val="21"/>
          <w:szCs w:val="21"/>
        </w:rPr>
        <w:t>b)</w:t>
      </w:r>
      <w:r w:rsidRPr="00DC6FC7">
        <w:rPr>
          <w:rFonts w:asciiTheme="minorHAnsi" w:hAnsiTheme="minorHAnsi" w:cs="Tahoma"/>
          <w:b/>
          <w:bCs/>
          <w:sz w:val="21"/>
          <w:szCs w:val="21"/>
        </w:rPr>
        <w:tab/>
        <w:t>A inexistência de fato superveniente impeditivo de sua habilitação e contratação; e</w:t>
      </w:r>
    </w:p>
    <w:p w:rsidR="00743623" w:rsidRPr="00DC6FC7" w:rsidRDefault="00743623" w:rsidP="00743623">
      <w:pPr>
        <w:pStyle w:val="Recuodecorpodetexto"/>
        <w:widowControl w:val="0"/>
        <w:spacing w:before="0" w:beforeAutospacing="0" w:after="0" w:afterAutospacing="0"/>
        <w:ind w:left="3686" w:hanging="425"/>
        <w:jc w:val="both"/>
        <w:rPr>
          <w:rFonts w:asciiTheme="minorHAnsi" w:hAnsiTheme="minorHAnsi" w:cs="Tahoma"/>
          <w:b/>
          <w:bCs/>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sz w:val="21"/>
          <w:szCs w:val="21"/>
        </w:rPr>
      </w:pPr>
      <w:r w:rsidRPr="00DC6FC7">
        <w:rPr>
          <w:rFonts w:asciiTheme="minorHAnsi" w:hAnsiTheme="minorHAnsi" w:cs="Tahoma"/>
          <w:b/>
          <w:bCs/>
          <w:sz w:val="21"/>
          <w:szCs w:val="21"/>
        </w:rPr>
        <w:t>c)</w:t>
      </w:r>
      <w:r w:rsidRPr="00DC6FC7">
        <w:rPr>
          <w:rFonts w:asciiTheme="minorHAnsi" w:hAnsiTheme="minorHAnsi" w:cs="Tahoma"/>
          <w:b/>
          <w:bCs/>
          <w:sz w:val="21"/>
          <w:szCs w:val="21"/>
        </w:rPr>
        <w:tab/>
        <w:t>Que não emprega menores de 18 anos de idade, salvo na condição de aprendiz (Inciso XXXIII do art. 7º da Constituição Federal de 1998 c/c Lei n.º 9.854/99)</w:t>
      </w:r>
      <w:r w:rsidRPr="00DC6FC7">
        <w:rPr>
          <w:rFonts w:asciiTheme="minorHAnsi" w:hAnsiTheme="minorHAnsi" w:cs="Tahoma"/>
          <w:b/>
          <w:sz w:val="21"/>
          <w:szCs w:val="21"/>
        </w:rPr>
        <w:t>; e</w:t>
      </w:r>
    </w:p>
    <w:p w:rsidR="00743623" w:rsidRPr="00DC6FC7" w:rsidRDefault="00743623" w:rsidP="00743623">
      <w:pPr>
        <w:pStyle w:val="Recuodecorpodetexto"/>
        <w:widowControl w:val="0"/>
        <w:spacing w:before="0" w:beforeAutospacing="0" w:after="0" w:afterAutospacing="0"/>
        <w:ind w:left="3686" w:hanging="425"/>
        <w:jc w:val="both"/>
        <w:rPr>
          <w:rFonts w:asciiTheme="minorHAnsi" w:hAnsiTheme="minorHAnsi" w:cs="Tahoma"/>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DC6FC7">
        <w:rPr>
          <w:rFonts w:asciiTheme="minorHAnsi" w:hAnsiTheme="minorHAnsi" w:cs="Tahoma"/>
          <w:b/>
          <w:bCs/>
          <w:sz w:val="21"/>
          <w:szCs w:val="21"/>
        </w:rPr>
        <w:t>d)</w:t>
      </w:r>
      <w:r w:rsidRPr="00DC6FC7">
        <w:rPr>
          <w:rFonts w:asciiTheme="minorHAnsi" w:hAnsiTheme="minorHAnsi" w:cs="Tahoma"/>
          <w:b/>
          <w:bCs/>
          <w:sz w:val="21"/>
          <w:szCs w:val="21"/>
        </w:rPr>
        <w:tab/>
        <w:t>Que a proposta foi elaborada de forma independente, nos termos da Instrução Normativa SLTI/MPOG nº 2, de 16 de setembro de 2009.</w:t>
      </w:r>
    </w:p>
    <w:p w:rsidR="00743623" w:rsidRPr="00DC6FC7" w:rsidRDefault="00743623" w:rsidP="00743623">
      <w:pPr>
        <w:pStyle w:val="Recuodecorpodetexto"/>
        <w:widowControl w:val="0"/>
        <w:spacing w:before="0" w:beforeAutospacing="0" w:after="0" w:afterAutospacing="0"/>
        <w:ind w:left="3686" w:hanging="425"/>
        <w:jc w:val="both"/>
        <w:rPr>
          <w:rFonts w:asciiTheme="minorHAnsi" w:hAnsiTheme="minorHAnsi" w:cs="Tahoma"/>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0C169F">
        <w:rPr>
          <w:rFonts w:asciiTheme="minorHAnsi" w:hAnsiTheme="minorHAnsi" w:cs="Tahoma"/>
          <w:bCs/>
          <w:sz w:val="21"/>
          <w:szCs w:val="21"/>
        </w:rPr>
        <w:t>4.7.1</w:t>
      </w:r>
      <w:r w:rsidRPr="00620C05">
        <w:rPr>
          <w:rFonts w:asciiTheme="minorHAnsi" w:hAnsiTheme="minorHAnsi" w:cs="Tahoma"/>
          <w:b/>
          <w:bCs/>
          <w:sz w:val="21"/>
          <w:szCs w:val="21"/>
        </w:rPr>
        <w:tab/>
      </w:r>
      <w:r w:rsidRPr="00DC6FC7">
        <w:rPr>
          <w:rFonts w:asciiTheme="minorHAnsi" w:hAnsiTheme="minorHAnsi" w:cs="Tahoma"/>
          <w:b/>
          <w:bCs/>
          <w:sz w:val="21"/>
          <w:szCs w:val="21"/>
        </w:rPr>
        <w:t xml:space="preserve">A licitante microempresa ou empresa de pequeno porte que desejar usufruir o regime diferenciado e favorecido em licitações concedido pela Lei Complementar nº 123/06 </w:t>
      </w:r>
      <w:r w:rsidRPr="00DC6FC7">
        <w:rPr>
          <w:rFonts w:asciiTheme="minorHAnsi" w:hAnsiTheme="minorHAnsi" w:cs="Tahoma"/>
          <w:b/>
          <w:bCs/>
          <w:sz w:val="21"/>
          <w:szCs w:val="21"/>
          <w:u w:val="single" w:color="0000FF"/>
          <w:lang w:eastAsia="ar-SA"/>
        </w:rPr>
        <w:t>deverá DECLARAR</w:t>
      </w:r>
      <w:r w:rsidRPr="00DC6FC7">
        <w:rPr>
          <w:rFonts w:asciiTheme="minorHAnsi" w:hAnsiTheme="minorHAnsi" w:cs="Tahoma"/>
          <w:b/>
          <w:bCs/>
          <w:sz w:val="21"/>
          <w:szCs w:val="21"/>
        </w:rPr>
        <w:t>, no ato de envio de sua proposta, em campo próprio do sistema eletrônico, que atende os requisitos do artigo 3º da mencionada Lei.</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b/>
          <w:bCs/>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0C169F">
        <w:rPr>
          <w:rFonts w:asciiTheme="minorHAnsi" w:hAnsiTheme="minorHAnsi" w:cs="Tahoma"/>
          <w:bCs/>
          <w:sz w:val="21"/>
          <w:szCs w:val="21"/>
        </w:rPr>
        <w:t>4.7.2</w:t>
      </w:r>
      <w:r w:rsidRPr="00620C05">
        <w:rPr>
          <w:rFonts w:asciiTheme="minorHAnsi" w:hAnsiTheme="minorHAnsi" w:cs="Tahoma"/>
          <w:b/>
          <w:bCs/>
          <w:sz w:val="21"/>
          <w:szCs w:val="21"/>
        </w:rPr>
        <w:tab/>
        <w:t xml:space="preserve">Caso a microempresa ou empresa de pequeno porte assinale, equivocadamente, no sistema eletrônico, a alternativa de que não cumpre os requisitos estabelecidos no art. 3º da Lei Complementar nº 123/06, será considerado pelo sistema, para todos os fins, inclusive para desempate, que a licitante, mesmo podendo, optou por não se beneficiar, nesta licitação, do regime diferenciado e favorecido previsto na menciona Lei, </w:t>
      </w:r>
      <w:r w:rsidRPr="00DC6FC7">
        <w:rPr>
          <w:rFonts w:asciiTheme="minorHAnsi" w:hAnsiTheme="minorHAnsi" w:cs="Tahoma"/>
          <w:b/>
          <w:bCs/>
          <w:sz w:val="21"/>
          <w:szCs w:val="21"/>
        </w:rPr>
        <w:t>não cabendo, posteriormente, qualquer reclamação e/ou recurso visando alterar essa situação.</w:t>
      </w:r>
    </w:p>
    <w:p w:rsidR="00B73239" w:rsidRDefault="00B73239"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p>
    <w:p w:rsidR="00B73239" w:rsidRDefault="00B73239"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0C169F">
        <w:rPr>
          <w:rFonts w:asciiTheme="minorHAnsi" w:hAnsiTheme="minorHAnsi" w:cs="Tahoma"/>
          <w:bCs/>
          <w:sz w:val="21"/>
          <w:szCs w:val="21"/>
        </w:rPr>
        <w:t>4.7.3</w:t>
      </w:r>
      <w:r>
        <w:rPr>
          <w:rFonts w:asciiTheme="minorHAnsi" w:hAnsiTheme="minorHAnsi" w:cs="Tahoma"/>
          <w:b/>
          <w:bCs/>
          <w:sz w:val="21"/>
          <w:szCs w:val="21"/>
        </w:rPr>
        <w:t xml:space="preserve">    A utilização dos benefícios concedidos pela LC nº 123/2006 por licitante que não se enquadra na definição legal reservada a essas categorias, configura fraude ao certame, sujeitando a mesma à aplicação de penalidade de impedimento de licitar e contratar com a Administração Pública, além de ser descredenciada do SICAF, pelo prazo de ate 5 (cinco) anos, sem prejuízo das multas previstas nesse Edital e das demais cuminações legais.</w:t>
      </w:r>
    </w:p>
    <w:p w:rsidR="00D02634" w:rsidRDefault="00D02634"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p>
    <w:p w:rsidR="00D02634" w:rsidRPr="00D02634" w:rsidRDefault="00D02634" w:rsidP="00D02634">
      <w:pPr>
        <w:pStyle w:val="Corpodetexto"/>
        <w:ind w:left="1418" w:hanging="709"/>
        <w:rPr>
          <w:rFonts w:asciiTheme="minorHAnsi" w:hAnsiTheme="minorHAnsi"/>
          <w:b/>
          <w:sz w:val="21"/>
          <w:szCs w:val="21"/>
        </w:rPr>
      </w:pPr>
      <w:r w:rsidRPr="000C169F">
        <w:rPr>
          <w:rFonts w:asciiTheme="minorHAnsi" w:hAnsiTheme="minorHAnsi" w:cs="Tahoma"/>
          <w:bCs/>
          <w:sz w:val="21"/>
          <w:szCs w:val="21"/>
        </w:rPr>
        <w:lastRenderedPageBreak/>
        <w:t>4.7.4</w:t>
      </w:r>
      <w:r>
        <w:rPr>
          <w:rFonts w:asciiTheme="minorHAnsi" w:hAnsiTheme="minorHAnsi" w:cs="Tahoma"/>
          <w:b/>
          <w:bCs/>
          <w:sz w:val="21"/>
          <w:szCs w:val="21"/>
        </w:rPr>
        <w:t xml:space="preserve">    </w:t>
      </w:r>
      <w:r w:rsidRPr="00FE50DB">
        <w:rPr>
          <w:rFonts w:asciiTheme="minorHAnsi" w:hAnsiTheme="minorHAnsi" w:cs="Tahoma"/>
          <w:b/>
          <w:bCs/>
          <w:sz w:val="21"/>
          <w:szCs w:val="21"/>
        </w:rPr>
        <w:t>O C</w:t>
      </w:r>
      <w:r w:rsidR="008418D7" w:rsidRPr="00FE50DB">
        <w:rPr>
          <w:rFonts w:asciiTheme="minorHAnsi" w:hAnsiTheme="minorHAnsi" w:cs="Tahoma"/>
          <w:b/>
          <w:bCs/>
          <w:sz w:val="21"/>
          <w:szCs w:val="21"/>
        </w:rPr>
        <w:t>FN</w:t>
      </w:r>
      <w:r w:rsidRPr="00FE50DB">
        <w:rPr>
          <w:rFonts w:asciiTheme="minorHAnsi" w:hAnsiTheme="minorHAnsi"/>
          <w:b/>
          <w:sz w:val="21"/>
          <w:szCs w:val="21"/>
        </w:rPr>
        <w:t xml:space="preserve">, considerando o teor do Acórdão TCU nº 298/2011 – Plenário, adotará procedimentos complementares, mediante diligência, tais como solicitação de  Demonstração do Resultado do Exercício – DRE do exercício anterior e/ou outros demonstrativos contábeis/documentos que julgue necessários, a fim de subsidiar a verificação do atendimento, pelas licitantes, às exigências da LC n.º 123/2006 e do Decreto </w:t>
      </w:r>
      <w:r w:rsidR="00131BA0">
        <w:rPr>
          <w:rFonts w:asciiTheme="minorHAnsi" w:hAnsiTheme="minorHAnsi"/>
          <w:b/>
          <w:sz w:val="21"/>
          <w:szCs w:val="21"/>
        </w:rPr>
        <w:t>8.538</w:t>
      </w:r>
      <w:r w:rsidRPr="00FE50DB">
        <w:rPr>
          <w:rFonts w:asciiTheme="minorHAnsi" w:hAnsiTheme="minorHAnsi"/>
          <w:b/>
          <w:sz w:val="21"/>
          <w:szCs w:val="21"/>
        </w:rPr>
        <w:t>/20</w:t>
      </w:r>
      <w:r w:rsidR="00131BA0">
        <w:rPr>
          <w:rFonts w:asciiTheme="minorHAnsi" w:hAnsiTheme="minorHAnsi"/>
          <w:b/>
          <w:sz w:val="21"/>
          <w:szCs w:val="21"/>
        </w:rPr>
        <w:t>15</w:t>
      </w:r>
      <w:r w:rsidRPr="00FE50DB">
        <w:rPr>
          <w:rFonts w:asciiTheme="minorHAnsi" w:hAnsiTheme="minorHAnsi"/>
          <w:b/>
          <w:sz w:val="21"/>
          <w:szCs w:val="21"/>
        </w:rPr>
        <w:t>.</w:t>
      </w:r>
      <w:r w:rsidRPr="00D02634">
        <w:rPr>
          <w:rFonts w:asciiTheme="minorHAnsi" w:hAnsiTheme="minorHAnsi"/>
          <w:b/>
          <w:sz w:val="21"/>
          <w:szCs w:val="21"/>
        </w:rPr>
        <w:t xml:space="preserve"> </w:t>
      </w:r>
    </w:p>
    <w:p w:rsidR="00D02634" w:rsidRDefault="00D02634"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p>
    <w:p w:rsidR="00D02634" w:rsidRPr="00D02634" w:rsidRDefault="00D02634" w:rsidP="00D02634">
      <w:pPr>
        <w:pStyle w:val="Cabealho"/>
        <w:tabs>
          <w:tab w:val="clear" w:pos="4419"/>
          <w:tab w:val="clear" w:pos="8838"/>
          <w:tab w:val="left" w:pos="709"/>
        </w:tabs>
        <w:ind w:left="1418" w:hanging="709"/>
        <w:jc w:val="both"/>
        <w:rPr>
          <w:rFonts w:asciiTheme="minorHAnsi" w:hAnsiTheme="minorHAnsi"/>
          <w:b/>
          <w:sz w:val="21"/>
          <w:szCs w:val="21"/>
        </w:rPr>
      </w:pPr>
      <w:r w:rsidRPr="000C169F">
        <w:rPr>
          <w:rFonts w:asciiTheme="minorHAnsi" w:hAnsiTheme="minorHAnsi" w:cs="Tahoma"/>
          <w:bCs/>
          <w:sz w:val="21"/>
          <w:szCs w:val="21"/>
        </w:rPr>
        <w:t>4.7.5</w:t>
      </w:r>
      <w:r w:rsidRPr="00D02634">
        <w:rPr>
          <w:rFonts w:asciiTheme="minorHAnsi" w:hAnsiTheme="minorHAnsi" w:cs="Tahoma"/>
          <w:b/>
          <w:bCs/>
          <w:sz w:val="21"/>
          <w:szCs w:val="21"/>
        </w:rPr>
        <w:t xml:space="preserve">  </w:t>
      </w:r>
      <w:r>
        <w:rPr>
          <w:rFonts w:asciiTheme="minorHAnsi" w:hAnsiTheme="minorHAnsi" w:cs="Tahoma"/>
          <w:b/>
          <w:bCs/>
          <w:sz w:val="21"/>
          <w:szCs w:val="21"/>
        </w:rPr>
        <w:t xml:space="preserve"> </w:t>
      </w:r>
      <w:r w:rsidRPr="00D02634">
        <w:rPr>
          <w:rFonts w:asciiTheme="minorHAnsi" w:hAnsiTheme="minorHAnsi"/>
          <w:sz w:val="21"/>
          <w:szCs w:val="21"/>
        </w:rPr>
        <w:t xml:space="preserve">Considerando que a </w:t>
      </w:r>
      <w:r w:rsidRPr="00D02634">
        <w:rPr>
          <w:rFonts w:asciiTheme="minorHAnsi" w:hAnsiTheme="minorHAnsi"/>
          <w:b/>
          <w:sz w:val="21"/>
          <w:szCs w:val="21"/>
        </w:rPr>
        <w:t>contratação dos serviços em tela se enquadra, para fins tributários, no conceito de cessão de mão de obra</w:t>
      </w:r>
      <w:r w:rsidRPr="00D02634">
        <w:rPr>
          <w:rFonts w:asciiTheme="minorHAnsi" w:hAnsiTheme="minorHAnsi"/>
          <w:sz w:val="21"/>
          <w:szCs w:val="21"/>
        </w:rPr>
        <w:t xml:space="preserve">, conforme previsto no art. 31 da Lei nº 8.212, de 24/07/1991 e alterações e nos arts. 112, 115, 117 e 118, da Instrução Normativa – RFB nº 971, de 13/11/2009 e alterações, a </w:t>
      </w:r>
      <w:r w:rsidRPr="00D02634">
        <w:rPr>
          <w:rFonts w:asciiTheme="minorHAnsi" w:hAnsiTheme="minorHAnsi"/>
          <w:b/>
          <w:sz w:val="21"/>
          <w:szCs w:val="21"/>
        </w:rPr>
        <w:t xml:space="preserve">licitante Microempresa - ME ou Empresa de Pequeno Porte – EPP </w:t>
      </w:r>
      <w:r w:rsidRPr="00D02634">
        <w:rPr>
          <w:rFonts w:asciiTheme="minorHAnsi" w:hAnsiTheme="minorHAnsi"/>
          <w:b/>
          <w:sz w:val="21"/>
          <w:szCs w:val="21"/>
          <w:u w:val="single"/>
        </w:rPr>
        <w:t>optante pelo Simples Nacional</w:t>
      </w:r>
      <w:r w:rsidRPr="00D02634">
        <w:rPr>
          <w:rFonts w:asciiTheme="minorHAnsi" w:hAnsiTheme="minorHAnsi"/>
          <w:sz w:val="21"/>
          <w:szCs w:val="21"/>
        </w:rPr>
        <w:t xml:space="preserve">, que, porventura venha a ser CONTRATADA, </w:t>
      </w:r>
      <w:r w:rsidRPr="00D02634">
        <w:rPr>
          <w:rFonts w:asciiTheme="minorHAnsi" w:hAnsiTheme="minorHAnsi"/>
          <w:b/>
          <w:sz w:val="21"/>
          <w:szCs w:val="21"/>
          <w:u w:val="single"/>
        </w:rPr>
        <w:t xml:space="preserve">não poderá beneficiar-se da condição de optante e estará sujeita à retenção na fonte de tributos e contribuições sociais, na forma da legislação em vigor, em decorrência da sua </w:t>
      </w:r>
      <w:r w:rsidRPr="00D02634">
        <w:rPr>
          <w:rFonts w:asciiTheme="minorHAnsi" w:hAnsiTheme="minorHAnsi"/>
          <w:b/>
          <w:caps/>
          <w:sz w:val="21"/>
          <w:szCs w:val="21"/>
          <w:u w:val="single"/>
        </w:rPr>
        <w:t>exclusão obrigatória do Simples Nacional</w:t>
      </w:r>
      <w:r w:rsidRPr="00D02634">
        <w:rPr>
          <w:rFonts w:asciiTheme="minorHAnsi" w:hAnsiTheme="minorHAnsi"/>
          <w:b/>
          <w:sz w:val="21"/>
          <w:szCs w:val="21"/>
          <w:u w:val="single"/>
        </w:rPr>
        <w:t xml:space="preserve"> </w:t>
      </w:r>
      <w:r w:rsidRPr="00D02634">
        <w:rPr>
          <w:rFonts w:asciiTheme="minorHAnsi" w:hAnsiTheme="minorHAnsi"/>
          <w:b/>
          <w:caps/>
          <w:sz w:val="21"/>
          <w:szCs w:val="21"/>
          <w:u w:val="single"/>
        </w:rPr>
        <w:t>a contar do mês seguinte ao da contratação</w:t>
      </w:r>
      <w:r w:rsidRPr="00D02634">
        <w:rPr>
          <w:rFonts w:asciiTheme="minorHAnsi" w:hAnsiTheme="minorHAnsi"/>
          <w:sz w:val="21"/>
          <w:szCs w:val="21"/>
        </w:rPr>
        <w:t>, em consequência do que dispõem o art. 17, inciso XII, art. 30, inciso II e art. 31, inciso II, da Lei Complementar nº 123, de 14 de dezembro de 2006 e alterações. (</w:t>
      </w:r>
      <w:r w:rsidRPr="00D02634">
        <w:rPr>
          <w:rFonts w:asciiTheme="minorHAnsi" w:hAnsiTheme="minorHAnsi"/>
          <w:b/>
          <w:sz w:val="21"/>
          <w:szCs w:val="21"/>
        </w:rPr>
        <w:t>Acórdão TCU 797/2011 – Plenário, IN SLTI n.º 02/2008</w:t>
      </w:r>
      <w:r w:rsidRPr="00D02634">
        <w:rPr>
          <w:rFonts w:asciiTheme="minorHAnsi" w:hAnsiTheme="minorHAnsi"/>
          <w:sz w:val="21"/>
          <w:szCs w:val="21"/>
        </w:rPr>
        <w:t>)</w:t>
      </w:r>
      <w:r w:rsidR="00FE50DB">
        <w:rPr>
          <w:rFonts w:asciiTheme="minorHAnsi" w:hAnsiTheme="minorHAnsi"/>
          <w:sz w:val="21"/>
          <w:szCs w:val="21"/>
        </w:rPr>
        <w:t>.</w:t>
      </w:r>
    </w:p>
    <w:p w:rsidR="00D02634" w:rsidRDefault="00D02634"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p>
    <w:p w:rsidR="00D02634" w:rsidRPr="00D02634" w:rsidRDefault="00D02634" w:rsidP="00D02634">
      <w:pPr>
        <w:tabs>
          <w:tab w:val="left" w:pos="1418"/>
          <w:tab w:val="left" w:pos="1701"/>
          <w:tab w:val="left" w:pos="2127"/>
        </w:tabs>
        <w:ind w:left="1418" w:hanging="709"/>
        <w:jc w:val="both"/>
        <w:rPr>
          <w:rFonts w:asciiTheme="minorHAnsi" w:hAnsiTheme="minorHAnsi"/>
          <w:sz w:val="21"/>
          <w:szCs w:val="21"/>
        </w:rPr>
      </w:pPr>
      <w:r w:rsidRPr="000C169F">
        <w:rPr>
          <w:rFonts w:asciiTheme="minorHAnsi" w:hAnsiTheme="minorHAnsi" w:cs="Tahoma"/>
          <w:bCs/>
          <w:sz w:val="21"/>
          <w:szCs w:val="21"/>
        </w:rPr>
        <w:t>4.7.6</w:t>
      </w:r>
      <w:r>
        <w:rPr>
          <w:rFonts w:asciiTheme="minorHAnsi" w:hAnsiTheme="minorHAnsi" w:cs="Tahoma"/>
          <w:b/>
          <w:bCs/>
          <w:sz w:val="21"/>
          <w:szCs w:val="21"/>
        </w:rPr>
        <w:t xml:space="preserve">   </w:t>
      </w:r>
      <w:r w:rsidRPr="00D02634">
        <w:rPr>
          <w:rFonts w:asciiTheme="minorHAnsi" w:hAnsiTheme="minorHAnsi"/>
          <w:b/>
          <w:sz w:val="21"/>
          <w:szCs w:val="21"/>
        </w:rPr>
        <w:t>A</w:t>
      </w:r>
      <w:r w:rsidRPr="00D02634">
        <w:rPr>
          <w:rFonts w:asciiTheme="minorHAnsi" w:hAnsiTheme="minorHAnsi"/>
          <w:sz w:val="21"/>
          <w:szCs w:val="21"/>
        </w:rPr>
        <w:t xml:space="preserve"> </w:t>
      </w:r>
      <w:r w:rsidRPr="00D02634">
        <w:rPr>
          <w:rFonts w:asciiTheme="minorHAnsi" w:hAnsiTheme="minorHAnsi"/>
          <w:b/>
          <w:sz w:val="21"/>
          <w:szCs w:val="21"/>
        </w:rPr>
        <w:t>licitante optante pelo Simples Nacional</w:t>
      </w:r>
      <w:r w:rsidRPr="00D02634">
        <w:rPr>
          <w:rFonts w:asciiTheme="minorHAnsi" w:hAnsiTheme="minorHAnsi"/>
          <w:sz w:val="21"/>
          <w:szCs w:val="21"/>
        </w:rPr>
        <w:t xml:space="preserve">, que, por ventura venha a ser CONTRATADA, </w:t>
      </w:r>
      <w:r w:rsidRPr="00D02634">
        <w:rPr>
          <w:rFonts w:asciiTheme="minorHAnsi" w:hAnsiTheme="minorHAnsi"/>
          <w:b/>
          <w:sz w:val="21"/>
          <w:szCs w:val="21"/>
        </w:rPr>
        <w:t>após a assinatura do contrato, no prazo de 90 (noventa) dias</w:t>
      </w:r>
      <w:r w:rsidRPr="00D02634">
        <w:rPr>
          <w:rFonts w:asciiTheme="minorHAnsi" w:hAnsiTheme="minorHAnsi"/>
          <w:sz w:val="21"/>
          <w:szCs w:val="21"/>
        </w:rPr>
        <w:t xml:space="preserve">, deverá </w:t>
      </w:r>
      <w:r w:rsidRPr="00D02634">
        <w:rPr>
          <w:rFonts w:asciiTheme="minorHAnsi" w:hAnsiTheme="minorHAnsi"/>
          <w:b/>
          <w:sz w:val="21"/>
          <w:szCs w:val="21"/>
        </w:rPr>
        <w:t>apresentar cópia dos ofícios, com comprovantes de entrega e recebimento, comunicando a assinatura do contrato de prestação de serviços mediante cessão de mão de obra (situação que gera vedação a opção por tal regime tributário) às respectivas Secretarias</w:t>
      </w:r>
      <w:r w:rsidRPr="00D02634">
        <w:rPr>
          <w:rFonts w:asciiTheme="minorHAnsi" w:hAnsiTheme="minorHAnsi"/>
          <w:sz w:val="21"/>
          <w:szCs w:val="21"/>
        </w:rPr>
        <w:t xml:space="preserve"> </w:t>
      </w:r>
      <w:r w:rsidRPr="00D02634">
        <w:rPr>
          <w:rFonts w:asciiTheme="minorHAnsi" w:hAnsiTheme="minorHAnsi"/>
          <w:b/>
          <w:sz w:val="21"/>
          <w:szCs w:val="21"/>
        </w:rPr>
        <w:t>Federal, Estadual, Distrital e/ou Municipal</w:t>
      </w:r>
      <w:r w:rsidRPr="00D02634">
        <w:rPr>
          <w:rFonts w:asciiTheme="minorHAnsi" w:hAnsiTheme="minorHAnsi"/>
          <w:sz w:val="21"/>
          <w:szCs w:val="21"/>
        </w:rPr>
        <w:t>, no prazo previsto no inciso II do § 1º do artigo 30 da Lei Complementar nº 123, de 14 de dezembro de 2006 e alterações. (</w:t>
      </w:r>
      <w:r w:rsidRPr="00D02634">
        <w:rPr>
          <w:rFonts w:asciiTheme="minorHAnsi" w:hAnsiTheme="minorHAnsi"/>
          <w:b/>
          <w:sz w:val="21"/>
          <w:szCs w:val="21"/>
        </w:rPr>
        <w:t>Acórdão TCU 2.798/2010 - Plenário</w:t>
      </w:r>
      <w:r w:rsidRPr="00D02634">
        <w:rPr>
          <w:rFonts w:asciiTheme="minorHAnsi" w:hAnsiTheme="minorHAnsi"/>
          <w:sz w:val="21"/>
          <w:szCs w:val="21"/>
        </w:rPr>
        <w:t>)</w:t>
      </w:r>
    </w:p>
    <w:p w:rsidR="00D02634" w:rsidRPr="00D02634" w:rsidRDefault="00D02634" w:rsidP="00D02634">
      <w:pPr>
        <w:tabs>
          <w:tab w:val="left" w:pos="1276"/>
          <w:tab w:val="left" w:pos="1701"/>
          <w:tab w:val="left" w:pos="2127"/>
        </w:tabs>
        <w:ind w:left="1276"/>
        <w:jc w:val="both"/>
        <w:rPr>
          <w:rFonts w:asciiTheme="minorHAnsi" w:hAnsiTheme="minorHAnsi"/>
          <w:sz w:val="21"/>
          <w:szCs w:val="21"/>
        </w:rPr>
      </w:pPr>
    </w:p>
    <w:p w:rsidR="00D02634" w:rsidRPr="00FE50DB" w:rsidRDefault="00D02634" w:rsidP="00D02634">
      <w:pPr>
        <w:tabs>
          <w:tab w:val="left" w:pos="1418"/>
          <w:tab w:val="left" w:pos="1701"/>
          <w:tab w:val="left" w:pos="2127"/>
        </w:tabs>
        <w:ind w:left="1418" w:hanging="709"/>
        <w:jc w:val="both"/>
        <w:rPr>
          <w:rFonts w:asciiTheme="minorHAnsi" w:hAnsiTheme="minorHAnsi"/>
          <w:sz w:val="21"/>
          <w:szCs w:val="21"/>
        </w:rPr>
      </w:pPr>
      <w:r w:rsidRPr="000C169F">
        <w:rPr>
          <w:rFonts w:asciiTheme="minorHAnsi" w:hAnsiTheme="minorHAnsi"/>
          <w:sz w:val="21"/>
          <w:szCs w:val="21"/>
        </w:rPr>
        <w:t>4.7.</w:t>
      </w:r>
      <w:r w:rsidRPr="00FE50DB">
        <w:rPr>
          <w:rFonts w:asciiTheme="minorHAnsi" w:hAnsiTheme="minorHAnsi"/>
          <w:sz w:val="21"/>
          <w:szCs w:val="21"/>
        </w:rPr>
        <w:t xml:space="preserve">7   </w:t>
      </w:r>
      <w:r w:rsidRPr="00FE50DB">
        <w:rPr>
          <w:rFonts w:asciiTheme="minorHAnsi" w:hAnsiTheme="minorHAnsi"/>
          <w:b/>
          <w:sz w:val="21"/>
          <w:szCs w:val="21"/>
        </w:rPr>
        <w:t>Caso a licitante optante pelo Simples Nacional não efetue a comunicação no prazo assinalado acima</w:t>
      </w:r>
      <w:r w:rsidRPr="00FE50DB">
        <w:rPr>
          <w:rFonts w:asciiTheme="minorHAnsi" w:hAnsiTheme="minorHAnsi"/>
          <w:sz w:val="21"/>
          <w:szCs w:val="21"/>
        </w:rPr>
        <w:t xml:space="preserve">, </w:t>
      </w:r>
      <w:r w:rsidR="0068330C" w:rsidRPr="00FE50DB">
        <w:rPr>
          <w:rFonts w:asciiTheme="minorHAnsi" w:hAnsiTheme="minorHAnsi"/>
          <w:sz w:val="21"/>
          <w:szCs w:val="21"/>
        </w:rPr>
        <w:t>o</w:t>
      </w:r>
      <w:r w:rsidRPr="00FE50DB">
        <w:rPr>
          <w:rFonts w:asciiTheme="minorHAnsi" w:hAnsiTheme="minorHAnsi"/>
          <w:sz w:val="21"/>
          <w:szCs w:val="21"/>
        </w:rPr>
        <w:t xml:space="preserve"> própri</w:t>
      </w:r>
      <w:r w:rsidR="0068330C" w:rsidRPr="00FE50DB">
        <w:rPr>
          <w:rFonts w:asciiTheme="minorHAnsi" w:hAnsiTheme="minorHAnsi"/>
          <w:sz w:val="21"/>
          <w:szCs w:val="21"/>
        </w:rPr>
        <w:t>o</w:t>
      </w:r>
      <w:r w:rsidRPr="00FE50DB">
        <w:rPr>
          <w:rFonts w:asciiTheme="minorHAnsi" w:hAnsiTheme="minorHAnsi"/>
          <w:sz w:val="21"/>
          <w:szCs w:val="21"/>
        </w:rPr>
        <w:t xml:space="preserve"> </w:t>
      </w:r>
      <w:r w:rsidR="0068330C" w:rsidRPr="00FE50DB">
        <w:rPr>
          <w:rFonts w:asciiTheme="minorHAnsi" w:hAnsiTheme="minorHAnsi"/>
          <w:sz w:val="21"/>
          <w:szCs w:val="21"/>
        </w:rPr>
        <w:t>C</w:t>
      </w:r>
      <w:r w:rsidR="008418D7" w:rsidRPr="00FE50DB">
        <w:rPr>
          <w:rFonts w:asciiTheme="minorHAnsi" w:hAnsiTheme="minorHAnsi"/>
          <w:sz w:val="21"/>
          <w:szCs w:val="21"/>
        </w:rPr>
        <w:t>FN</w:t>
      </w:r>
      <w:r w:rsidRPr="00FE50DB">
        <w:rPr>
          <w:rFonts w:asciiTheme="minorHAnsi" w:hAnsiTheme="minorHAnsi"/>
          <w:sz w:val="21"/>
          <w:szCs w:val="21"/>
        </w:rPr>
        <w:t xml:space="preserve">, em obediência ao princípio da probidade administrativa, </w:t>
      </w:r>
      <w:r w:rsidRPr="00FE50DB">
        <w:rPr>
          <w:rFonts w:asciiTheme="minorHAnsi" w:hAnsiTheme="minorHAnsi"/>
          <w:b/>
          <w:sz w:val="21"/>
          <w:szCs w:val="21"/>
        </w:rPr>
        <w:t>efetuará a comunicação à Secretaria da Receita Federal do Brasil - RFB</w:t>
      </w:r>
      <w:r w:rsidRPr="00FE50DB">
        <w:rPr>
          <w:rFonts w:asciiTheme="minorHAnsi" w:hAnsiTheme="minorHAnsi"/>
          <w:sz w:val="21"/>
          <w:szCs w:val="21"/>
        </w:rPr>
        <w:t xml:space="preserve">, para que esta efetue a exclusão de ofício, conforme disposto no inciso I do artigo 29 da Lei Complementar nº 123, de 14 de dezembro de 2006 e alterações. </w:t>
      </w:r>
    </w:p>
    <w:p w:rsidR="00743623" w:rsidRPr="00FE50DB"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4.8</w:t>
      </w:r>
      <w:r w:rsidRPr="00620C05">
        <w:rPr>
          <w:rFonts w:asciiTheme="minorHAnsi" w:hAnsiTheme="minorHAnsi" w:cs="Tahoma"/>
          <w:sz w:val="21"/>
          <w:szCs w:val="21"/>
        </w:rPr>
        <w:tab/>
        <w:t xml:space="preserve">A declaração falsa relativa ao cumprimento dos requisitos de habilitação e proposta sujeitará a licitante às sanções previstas neste Edital. </w:t>
      </w:r>
      <w:r w:rsidRPr="00620C05">
        <w:rPr>
          <w:rFonts w:asciiTheme="minorHAnsi" w:eastAsia="Arial" w:hAnsiTheme="minorHAnsi" w:cs="Tahoma"/>
          <w:sz w:val="21"/>
          <w:szCs w:val="21"/>
        </w:rPr>
        <w:t>(Art. 21, § 3º, do Decreto nº 5.450/2005).</w:t>
      </w:r>
    </w:p>
    <w:p w:rsidR="00743623" w:rsidRPr="00620C05" w:rsidRDefault="00743623" w:rsidP="00743623">
      <w:pPr>
        <w:pStyle w:val="WW-Textoembloco"/>
        <w:ind w:left="0" w:right="0" w:firstLine="0"/>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4.9</w:t>
      </w:r>
      <w:r w:rsidRPr="00620C05">
        <w:rPr>
          <w:rFonts w:asciiTheme="minorHAnsi" w:hAnsiTheme="minorHAnsi" w:cs="Tahoma"/>
          <w:sz w:val="21"/>
          <w:szCs w:val="21"/>
        </w:rPr>
        <w:tab/>
        <w:t xml:space="preserve">Até a abertura da sessão, as licitantes poderão retirar ou substituir a proposta anteriormente apresentada. </w:t>
      </w:r>
      <w:r w:rsidRPr="00620C05">
        <w:rPr>
          <w:rFonts w:asciiTheme="minorHAnsi" w:eastAsia="Arial" w:hAnsiTheme="minorHAnsi" w:cs="Tahoma"/>
          <w:sz w:val="21"/>
          <w:szCs w:val="21"/>
        </w:rPr>
        <w:t>(Art. 21, § 4º, do Decreto nº 5.450/2005).</w:t>
      </w:r>
    </w:p>
    <w:p w:rsidR="00743623" w:rsidRPr="00620C05" w:rsidRDefault="00743623" w:rsidP="00743623">
      <w:pPr>
        <w:pStyle w:val="WW-Textoembloco"/>
        <w:tabs>
          <w:tab w:val="left" w:pos="5933"/>
        </w:tabs>
        <w:ind w:left="615" w:right="0" w:firstLine="0"/>
        <w:rPr>
          <w:rFonts w:asciiTheme="minorHAnsi" w:hAnsiTheme="minorHAnsi" w:cs="Tahoma"/>
          <w:sz w:val="21"/>
          <w:szCs w:val="21"/>
        </w:rPr>
      </w:pPr>
    </w:p>
    <w:p w:rsidR="007D291F" w:rsidRPr="00966FFC" w:rsidRDefault="00743623" w:rsidP="007D291F">
      <w:pPr>
        <w:pStyle w:val="Corpodetexto2"/>
        <w:tabs>
          <w:tab w:val="left" w:pos="4253"/>
        </w:tabs>
        <w:spacing w:before="0" w:beforeAutospacing="0" w:after="0" w:afterAutospacing="0" w:line="240" w:lineRule="auto"/>
        <w:ind w:left="709" w:hanging="709"/>
        <w:rPr>
          <w:rFonts w:ascii="Calibri" w:eastAsia="Arial" w:hAnsi="Calibri" w:cs="Calibri"/>
          <w:b w:val="0"/>
          <w:bCs w:val="0"/>
          <w:color w:val="auto"/>
          <w:sz w:val="22"/>
          <w:szCs w:val="22"/>
        </w:rPr>
      </w:pPr>
      <w:r w:rsidRPr="00817FB4">
        <w:rPr>
          <w:rFonts w:asciiTheme="minorHAnsi" w:hAnsiTheme="minorHAnsi" w:cs="Tahoma"/>
          <w:b w:val="0"/>
          <w:bCs w:val="0"/>
          <w:sz w:val="21"/>
          <w:szCs w:val="21"/>
        </w:rPr>
        <w:t>4.10</w:t>
      </w:r>
      <w:r w:rsidRPr="00817FB4">
        <w:rPr>
          <w:rFonts w:asciiTheme="minorHAnsi" w:hAnsiTheme="minorHAnsi" w:cs="Tahoma"/>
          <w:b w:val="0"/>
          <w:bCs w:val="0"/>
          <w:sz w:val="21"/>
          <w:szCs w:val="21"/>
        </w:rPr>
        <w:tab/>
      </w:r>
      <w:r w:rsidR="007D291F" w:rsidRPr="00966FFC">
        <w:rPr>
          <w:rFonts w:ascii="Calibri" w:eastAsia="Arial" w:hAnsi="Calibri" w:cs="Calibri"/>
          <w:b w:val="0"/>
          <w:bCs w:val="0"/>
          <w:color w:val="auto"/>
          <w:sz w:val="22"/>
          <w:szCs w:val="22"/>
        </w:rPr>
        <w:t xml:space="preserve">Concluída a etapa de lances, a empresa detentora do menor lance deverá anexar ao Sistema Comprasnet, após solicitação do(a) pregoeiro(a), pela opção “Convocar Anexo”, sua proposta contendo as especificações detalhadas dos serviços licitados, atualizada em conformidade com os lances eventualmente ofertados/negociados, no prazo máximo de 02 (duas) horas, contados a partir da determinação do(a) pregoeiro(a) via chat do sistema. </w:t>
      </w:r>
      <w:r w:rsidR="007D291F" w:rsidRPr="00966FFC">
        <w:rPr>
          <w:rFonts w:ascii="Calibri" w:hAnsi="Calibri" w:cs="Calibri"/>
          <w:b w:val="0"/>
          <w:bCs w:val="0"/>
          <w:color w:val="auto"/>
          <w:sz w:val="22"/>
          <w:szCs w:val="22"/>
        </w:rPr>
        <w:t>O descumprimento de tal obrigação implicará na desclassificação da proposta e sujeitará a licitante às sanções previstas neste edital.</w:t>
      </w:r>
    </w:p>
    <w:p w:rsidR="007D291F" w:rsidRPr="00966FFC" w:rsidRDefault="007D291F" w:rsidP="007D291F">
      <w:pPr>
        <w:pStyle w:val="Corpodetexto2"/>
        <w:tabs>
          <w:tab w:val="left" w:pos="4253"/>
        </w:tabs>
        <w:spacing w:before="0" w:beforeAutospacing="0" w:after="0" w:afterAutospacing="0" w:line="240" w:lineRule="auto"/>
        <w:ind w:hanging="709"/>
        <w:rPr>
          <w:rFonts w:ascii="Calibri" w:eastAsia="Arial" w:hAnsi="Calibri" w:cs="Calibri"/>
          <w:b w:val="0"/>
          <w:bCs w:val="0"/>
          <w:sz w:val="22"/>
          <w:szCs w:val="22"/>
        </w:rPr>
      </w:pPr>
    </w:p>
    <w:p w:rsidR="007D291F" w:rsidRPr="00966FFC" w:rsidRDefault="00240010" w:rsidP="007D291F">
      <w:pPr>
        <w:ind w:left="1418" w:hanging="709"/>
        <w:jc w:val="both"/>
        <w:rPr>
          <w:rFonts w:asciiTheme="minorHAnsi" w:eastAsia="Arial" w:hAnsiTheme="minorHAnsi" w:cs="Calibri"/>
          <w:sz w:val="21"/>
          <w:szCs w:val="21"/>
        </w:rPr>
      </w:pPr>
      <w:r w:rsidRPr="000C169F">
        <w:rPr>
          <w:rFonts w:asciiTheme="minorHAnsi" w:hAnsiTheme="minorHAnsi"/>
          <w:sz w:val="21"/>
          <w:szCs w:val="21"/>
        </w:rPr>
        <w:t xml:space="preserve"> </w:t>
      </w:r>
      <w:r w:rsidR="007D291F" w:rsidRPr="000C169F">
        <w:rPr>
          <w:rFonts w:asciiTheme="minorHAnsi" w:eastAsia="Arial" w:hAnsiTheme="minorHAnsi" w:cs="Calibri"/>
          <w:bCs/>
          <w:sz w:val="21"/>
          <w:szCs w:val="21"/>
        </w:rPr>
        <w:t>4.10.1</w:t>
      </w:r>
      <w:r w:rsidR="000C169F">
        <w:rPr>
          <w:rFonts w:asciiTheme="minorHAnsi" w:eastAsia="Arial" w:hAnsiTheme="minorHAnsi" w:cs="Calibri"/>
          <w:b/>
          <w:bCs/>
          <w:sz w:val="21"/>
          <w:szCs w:val="21"/>
        </w:rPr>
        <w:t xml:space="preserve"> </w:t>
      </w:r>
      <w:r w:rsidR="007D291F" w:rsidRPr="007D291F">
        <w:rPr>
          <w:rFonts w:asciiTheme="minorHAnsi" w:eastAsia="Arial" w:hAnsiTheme="minorHAnsi" w:cs="Calibri"/>
          <w:b/>
          <w:bCs/>
          <w:sz w:val="21"/>
          <w:szCs w:val="21"/>
        </w:rPr>
        <w:t xml:space="preserve"> </w:t>
      </w:r>
      <w:r w:rsidR="007D291F" w:rsidRPr="00966FFC">
        <w:rPr>
          <w:rFonts w:asciiTheme="minorHAnsi" w:eastAsia="Arial" w:hAnsiTheme="minorHAnsi" w:cs="Calibri"/>
          <w:bCs/>
          <w:sz w:val="21"/>
          <w:szCs w:val="21"/>
        </w:rPr>
        <w:t>A</w:t>
      </w:r>
      <w:r w:rsidR="007D291F" w:rsidRPr="00966FFC">
        <w:rPr>
          <w:rFonts w:asciiTheme="minorHAnsi" w:eastAsia="Arial" w:hAnsiTheme="minorHAnsi" w:cs="Calibri"/>
          <w:sz w:val="21"/>
          <w:szCs w:val="21"/>
        </w:rPr>
        <w:t xml:space="preserve"> critério do(a) pregoeiro(a), a fim de agilizar a sessão pública, poderá ainda, ser solicitado o envio da proposta para o e-mail </w:t>
      </w:r>
      <w:r w:rsidR="00966FFC" w:rsidRPr="00FD6DDC">
        <w:rPr>
          <w:rFonts w:asciiTheme="minorHAnsi" w:eastAsia="Arial" w:hAnsiTheme="minorHAnsi" w:cs="Calibri"/>
          <w:sz w:val="21"/>
          <w:szCs w:val="21"/>
          <w:u w:val="single"/>
        </w:rPr>
        <w:t>licitacao@</w:t>
      </w:r>
      <w:r w:rsidR="00050FA0" w:rsidRPr="00FD6DDC">
        <w:rPr>
          <w:rFonts w:asciiTheme="minorHAnsi" w:eastAsia="Arial" w:hAnsiTheme="minorHAnsi" w:cs="Calibri"/>
          <w:bCs/>
          <w:sz w:val="21"/>
          <w:szCs w:val="21"/>
          <w:u w:val="single"/>
        </w:rPr>
        <w:t>cfn.org.br</w:t>
      </w:r>
      <w:r w:rsidR="007D291F" w:rsidRPr="00FD6DDC">
        <w:rPr>
          <w:rFonts w:asciiTheme="minorHAnsi" w:eastAsia="Arial" w:hAnsiTheme="minorHAnsi" w:cs="Calibri"/>
          <w:bCs/>
          <w:sz w:val="21"/>
          <w:szCs w:val="21"/>
          <w:u w:val="single"/>
        </w:rPr>
        <w:t>,</w:t>
      </w:r>
      <w:r w:rsidR="007D291F" w:rsidRPr="00966FFC">
        <w:rPr>
          <w:rFonts w:asciiTheme="minorHAnsi" w:eastAsia="Arial" w:hAnsiTheme="minorHAnsi" w:cs="Calibri"/>
          <w:bCs/>
          <w:sz w:val="21"/>
          <w:szCs w:val="21"/>
        </w:rPr>
        <w:t xml:space="preserve"> </w:t>
      </w:r>
      <w:r w:rsidR="007D291F" w:rsidRPr="00966FFC">
        <w:rPr>
          <w:rFonts w:asciiTheme="minorHAnsi" w:hAnsiTheme="minorHAnsi" w:cs="Calibri"/>
          <w:bCs/>
          <w:sz w:val="21"/>
          <w:szCs w:val="21"/>
        </w:rPr>
        <w:t xml:space="preserve">sem prejuízo da disponibilização pelo Sistema Eletrônico, </w:t>
      </w:r>
      <w:r w:rsidR="007D291F" w:rsidRPr="00966FFC">
        <w:rPr>
          <w:rFonts w:asciiTheme="minorHAnsi" w:hAnsiTheme="minorHAnsi" w:cs="Calibri"/>
          <w:sz w:val="21"/>
          <w:szCs w:val="21"/>
        </w:rPr>
        <w:t xml:space="preserve">sendo que, </w:t>
      </w:r>
      <w:r w:rsidR="007D291F" w:rsidRPr="00966FFC">
        <w:rPr>
          <w:rFonts w:asciiTheme="minorHAnsi" w:hAnsiTheme="minorHAnsi" w:cs="Calibri"/>
          <w:bCs/>
          <w:sz w:val="21"/>
          <w:szCs w:val="21"/>
        </w:rPr>
        <w:t>nesta hipótese</w:t>
      </w:r>
      <w:r w:rsidR="007D291F" w:rsidRPr="00966FFC">
        <w:rPr>
          <w:rFonts w:asciiTheme="minorHAnsi" w:hAnsiTheme="minorHAnsi" w:cs="Calibri"/>
          <w:sz w:val="21"/>
          <w:szCs w:val="21"/>
        </w:rPr>
        <w:t>, será providenciado, em momento posterior, o uso da funcionalidade “</w:t>
      </w:r>
      <w:r w:rsidR="007D291F" w:rsidRPr="00966FFC">
        <w:rPr>
          <w:rFonts w:asciiTheme="minorHAnsi" w:hAnsiTheme="minorHAnsi" w:cs="Calibri"/>
          <w:bCs/>
          <w:sz w:val="21"/>
          <w:szCs w:val="21"/>
        </w:rPr>
        <w:t>Convocar anexo</w:t>
      </w:r>
      <w:r w:rsidR="007D291F" w:rsidRPr="00966FFC">
        <w:rPr>
          <w:rFonts w:asciiTheme="minorHAnsi" w:hAnsiTheme="minorHAnsi" w:cs="Calibri"/>
          <w:sz w:val="21"/>
          <w:szCs w:val="21"/>
        </w:rPr>
        <w:t xml:space="preserve">”, de forma que a documentação seja inserida no </w:t>
      </w:r>
      <w:r w:rsidR="007D291F" w:rsidRPr="00966FFC">
        <w:rPr>
          <w:rFonts w:asciiTheme="minorHAnsi" w:hAnsiTheme="minorHAnsi" w:cs="Calibri"/>
          <w:bCs/>
          <w:sz w:val="21"/>
          <w:szCs w:val="21"/>
        </w:rPr>
        <w:t xml:space="preserve">Sistema Eletrônico </w:t>
      </w:r>
      <w:r w:rsidR="007D291F" w:rsidRPr="00966FFC">
        <w:rPr>
          <w:rFonts w:asciiTheme="minorHAnsi" w:hAnsiTheme="minorHAnsi" w:cs="Calibri"/>
          <w:sz w:val="21"/>
          <w:szCs w:val="21"/>
        </w:rPr>
        <w:t xml:space="preserve">e, assim, </w:t>
      </w:r>
      <w:r w:rsidR="007D291F" w:rsidRPr="00966FFC">
        <w:rPr>
          <w:rFonts w:asciiTheme="minorHAnsi" w:hAnsiTheme="minorHAnsi" w:cs="Calibri"/>
          <w:bCs/>
          <w:sz w:val="21"/>
          <w:szCs w:val="21"/>
        </w:rPr>
        <w:t>fique à disposição das demais licitantes</w:t>
      </w:r>
      <w:r w:rsidR="007D291F" w:rsidRPr="00966FFC">
        <w:rPr>
          <w:rFonts w:asciiTheme="minorHAnsi" w:eastAsia="Arial" w:hAnsiTheme="minorHAnsi" w:cs="Calibri"/>
          <w:sz w:val="21"/>
          <w:szCs w:val="21"/>
        </w:rPr>
        <w:t xml:space="preserve">. A licitação só será homologada após o </w:t>
      </w:r>
      <w:r w:rsidR="007D291F" w:rsidRPr="00966FFC">
        <w:rPr>
          <w:rFonts w:asciiTheme="minorHAnsi" w:eastAsia="Arial" w:hAnsiTheme="minorHAnsi" w:cs="Calibri"/>
          <w:sz w:val="21"/>
          <w:szCs w:val="21"/>
        </w:rPr>
        <w:lastRenderedPageBreak/>
        <w:t>cumprimento dos requisitos estabelecidos, salvo motivo justificante, o qual será analisado pelo(a) Pregoeiro(a).</w:t>
      </w:r>
    </w:p>
    <w:p w:rsidR="00240010" w:rsidRPr="00966FFC" w:rsidRDefault="00240010" w:rsidP="00240010">
      <w:pPr>
        <w:tabs>
          <w:tab w:val="left" w:pos="850"/>
        </w:tabs>
        <w:ind w:left="1418" w:hanging="709"/>
        <w:jc w:val="both"/>
        <w:rPr>
          <w:rFonts w:asciiTheme="minorHAnsi" w:hAnsiTheme="minorHAnsi"/>
          <w:sz w:val="21"/>
          <w:szCs w:val="21"/>
        </w:rPr>
      </w:pPr>
    </w:p>
    <w:p w:rsidR="007D291F" w:rsidRPr="007D291F" w:rsidRDefault="000C169F" w:rsidP="007D291F">
      <w:pPr>
        <w:ind w:left="1418" w:hanging="709"/>
        <w:jc w:val="both"/>
        <w:rPr>
          <w:rFonts w:asciiTheme="minorHAnsi" w:hAnsiTheme="minorHAnsi" w:cs="Calibri"/>
          <w:sz w:val="21"/>
          <w:szCs w:val="21"/>
        </w:rPr>
      </w:pPr>
      <w:r w:rsidRPr="000C169F">
        <w:rPr>
          <w:rFonts w:asciiTheme="minorHAnsi" w:hAnsiTheme="minorHAnsi"/>
          <w:sz w:val="21"/>
          <w:szCs w:val="21"/>
        </w:rPr>
        <w:t>4.10.2</w:t>
      </w:r>
      <w:r>
        <w:rPr>
          <w:rFonts w:asciiTheme="minorHAnsi" w:hAnsiTheme="minorHAnsi"/>
          <w:b/>
          <w:sz w:val="21"/>
          <w:szCs w:val="21"/>
        </w:rPr>
        <w:t xml:space="preserve"> </w:t>
      </w:r>
      <w:r w:rsidR="00240010" w:rsidRPr="007D291F">
        <w:rPr>
          <w:rFonts w:asciiTheme="minorHAnsi" w:hAnsiTheme="minorHAnsi"/>
          <w:b/>
          <w:sz w:val="21"/>
          <w:szCs w:val="21"/>
        </w:rPr>
        <w:t xml:space="preserve"> </w:t>
      </w:r>
      <w:r w:rsidR="007D291F" w:rsidRPr="007D291F">
        <w:rPr>
          <w:rFonts w:asciiTheme="minorHAnsi" w:hAnsiTheme="minorHAnsi" w:cs="Calibri"/>
          <w:b/>
          <w:bCs/>
          <w:sz w:val="21"/>
          <w:szCs w:val="21"/>
        </w:rPr>
        <w:t xml:space="preserve">Dentro do prazo de 02 (duas) horas </w:t>
      </w:r>
      <w:r w:rsidR="007D291F" w:rsidRPr="007D291F">
        <w:rPr>
          <w:rFonts w:asciiTheme="minorHAnsi" w:hAnsiTheme="minorHAnsi" w:cs="Calibri"/>
          <w:sz w:val="21"/>
          <w:szCs w:val="21"/>
        </w:rPr>
        <w:t xml:space="preserve">poderão ser remetidos, </w:t>
      </w:r>
      <w:r w:rsidR="007D291F" w:rsidRPr="007D291F">
        <w:rPr>
          <w:rFonts w:asciiTheme="minorHAnsi" w:hAnsiTheme="minorHAnsi" w:cs="Calibri"/>
          <w:b/>
          <w:bCs/>
          <w:sz w:val="21"/>
          <w:szCs w:val="21"/>
        </w:rPr>
        <w:t>por iniciativa da licitante</w:t>
      </w:r>
      <w:r w:rsidR="007D291F" w:rsidRPr="007D291F">
        <w:rPr>
          <w:rFonts w:asciiTheme="minorHAnsi" w:hAnsiTheme="minorHAnsi" w:cs="Calibri"/>
          <w:sz w:val="21"/>
          <w:szCs w:val="21"/>
        </w:rPr>
        <w:t xml:space="preserve">, tantos quantos forem os </w:t>
      </w:r>
      <w:r w:rsidR="007D291F" w:rsidRPr="007D291F">
        <w:rPr>
          <w:rFonts w:asciiTheme="minorHAnsi" w:hAnsiTheme="minorHAnsi" w:cs="Calibri"/>
          <w:b/>
          <w:bCs/>
          <w:sz w:val="21"/>
          <w:szCs w:val="21"/>
        </w:rPr>
        <w:t xml:space="preserve">documentos complementares ou retificadores afetos a sua </w:t>
      </w:r>
      <w:r w:rsidR="007D291F" w:rsidRPr="007D291F">
        <w:rPr>
          <w:rFonts w:asciiTheme="minorHAnsi" w:hAnsiTheme="minorHAnsi" w:cs="Calibri"/>
          <w:b/>
          <w:bCs/>
          <w:sz w:val="21"/>
          <w:szCs w:val="21"/>
          <w:u w:val="single"/>
        </w:rPr>
        <w:t>Proposta de Preços</w:t>
      </w:r>
      <w:r w:rsidR="007D291F" w:rsidRPr="007D291F">
        <w:rPr>
          <w:rFonts w:asciiTheme="minorHAnsi" w:hAnsiTheme="minorHAnsi" w:cs="Calibri"/>
          <w:sz w:val="21"/>
          <w:szCs w:val="21"/>
        </w:rPr>
        <w:t xml:space="preserve">. Na hipótese da proposta </w:t>
      </w:r>
      <w:r w:rsidR="007D291F" w:rsidRPr="007D291F">
        <w:rPr>
          <w:rFonts w:asciiTheme="minorHAnsi" w:hAnsiTheme="minorHAnsi" w:cs="Calibri"/>
          <w:b/>
          <w:bCs/>
          <w:sz w:val="21"/>
          <w:szCs w:val="21"/>
        </w:rPr>
        <w:t>já ter sido incluída no Sistema Eletrônico</w:t>
      </w:r>
      <w:r w:rsidR="007D291F" w:rsidRPr="007D291F">
        <w:rPr>
          <w:rFonts w:asciiTheme="minorHAnsi" w:hAnsiTheme="minorHAnsi" w:cs="Calibri"/>
          <w:sz w:val="21"/>
          <w:szCs w:val="21"/>
        </w:rPr>
        <w:t xml:space="preserve">, faz necessário que </w:t>
      </w:r>
      <w:r w:rsidR="007D291F" w:rsidRPr="007D291F">
        <w:rPr>
          <w:rFonts w:asciiTheme="minorHAnsi" w:hAnsiTheme="minorHAnsi" w:cs="Calibri"/>
          <w:b/>
          <w:bCs/>
          <w:sz w:val="21"/>
          <w:szCs w:val="21"/>
        </w:rPr>
        <w:t>a licitante formalize ao(à) Pregoeiro(a)</w:t>
      </w:r>
      <w:r w:rsidR="007D291F" w:rsidRPr="007D291F">
        <w:rPr>
          <w:rFonts w:asciiTheme="minorHAnsi" w:hAnsiTheme="minorHAnsi" w:cs="Calibri"/>
          <w:sz w:val="21"/>
          <w:szCs w:val="21"/>
        </w:rPr>
        <w:t xml:space="preserve">, </w:t>
      </w:r>
      <w:r w:rsidR="007D291F" w:rsidRPr="007D291F">
        <w:rPr>
          <w:rFonts w:asciiTheme="minorHAnsi" w:hAnsiTheme="minorHAnsi" w:cs="Calibri"/>
          <w:b/>
          <w:bCs/>
          <w:sz w:val="21"/>
          <w:szCs w:val="21"/>
        </w:rPr>
        <w:t>via mensagem (e-mail) ou fac-símile</w:t>
      </w:r>
      <w:r w:rsidR="007D291F" w:rsidRPr="007D291F">
        <w:rPr>
          <w:rFonts w:asciiTheme="minorHAnsi" w:hAnsiTheme="minorHAnsi" w:cs="Calibri"/>
          <w:sz w:val="21"/>
          <w:szCs w:val="21"/>
        </w:rPr>
        <w:t xml:space="preserve">, o desejo de envio de nova documentação. Nesse caso, o(a) Pregoeiro(a) fará </w:t>
      </w:r>
      <w:r w:rsidR="007D291F" w:rsidRPr="007D291F">
        <w:rPr>
          <w:rFonts w:asciiTheme="minorHAnsi" w:hAnsiTheme="minorHAnsi" w:cs="Calibri"/>
          <w:b/>
          <w:bCs/>
          <w:sz w:val="21"/>
          <w:szCs w:val="21"/>
        </w:rPr>
        <w:t xml:space="preserve">novo uso da funcionalidade </w:t>
      </w:r>
      <w:r w:rsidR="007D291F" w:rsidRPr="007D291F">
        <w:rPr>
          <w:rFonts w:asciiTheme="minorHAnsi" w:hAnsiTheme="minorHAnsi" w:cs="Calibri"/>
          <w:sz w:val="21"/>
          <w:szCs w:val="21"/>
        </w:rPr>
        <w:t>“</w:t>
      </w:r>
      <w:r w:rsidR="007D291F" w:rsidRPr="007D291F">
        <w:rPr>
          <w:rFonts w:asciiTheme="minorHAnsi" w:hAnsiTheme="minorHAnsi" w:cs="Calibri"/>
          <w:b/>
          <w:bCs/>
          <w:sz w:val="21"/>
          <w:szCs w:val="21"/>
        </w:rPr>
        <w:t>Convocar anexo</w:t>
      </w:r>
      <w:r w:rsidR="007D291F" w:rsidRPr="007D291F">
        <w:rPr>
          <w:rFonts w:asciiTheme="minorHAnsi" w:hAnsiTheme="minorHAnsi" w:cs="Calibri"/>
          <w:sz w:val="21"/>
          <w:szCs w:val="21"/>
        </w:rPr>
        <w:t>”.</w:t>
      </w:r>
    </w:p>
    <w:p w:rsidR="00240010" w:rsidRPr="00240010" w:rsidRDefault="00240010" w:rsidP="007D291F">
      <w:pPr>
        <w:tabs>
          <w:tab w:val="left" w:pos="850"/>
        </w:tabs>
        <w:ind w:left="1418" w:hanging="709"/>
        <w:jc w:val="both"/>
        <w:rPr>
          <w:rFonts w:asciiTheme="minorHAnsi" w:hAnsiTheme="minorHAnsi"/>
          <w:sz w:val="21"/>
          <w:szCs w:val="21"/>
        </w:rPr>
      </w:pPr>
    </w:p>
    <w:p w:rsidR="00240010" w:rsidRPr="00240010" w:rsidRDefault="00AC010E" w:rsidP="00AC010E">
      <w:pPr>
        <w:tabs>
          <w:tab w:val="left" w:pos="709"/>
        </w:tabs>
        <w:ind w:left="1418" w:hanging="709"/>
        <w:jc w:val="both"/>
        <w:rPr>
          <w:rFonts w:asciiTheme="minorHAnsi" w:hAnsiTheme="minorHAnsi"/>
          <w:sz w:val="21"/>
          <w:szCs w:val="21"/>
        </w:rPr>
      </w:pPr>
      <w:r w:rsidRPr="000C169F">
        <w:rPr>
          <w:rFonts w:asciiTheme="minorHAnsi" w:hAnsiTheme="minorHAnsi"/>
          <w:sz w:val="21"/>
          <w:szCs w:val="21"/>
        </w:rPr>
        <w:t>4</w:t>
      </w:r>
      <w:r w:rsidR="00240010" w:rsidRPr="000C169F">
        <w:rPr>
          <w:rFonts w:asciiTheme="minorHAnsi" w:hAnsiTheme="minorHAnsi"/>
          <w:sz w:val="21"/>
          <w:szCs w:val="21"/>
        </w:rPr>
        <w:t>.1</w:t>
      </w:r>
      <w:r w:rsidRPr="000C169F">
        <w:rPr>
          <w:rFonts w:asciiTheme="minorHAnsi" w:hAnsiTheme="minorHAnsi"/>
          <w:sz w:val="21"/>
          <w:szCs w:val="21"/>
        </w:rPr>
        <w:t>0</w:t>
      </w:r>
      <w:r w:rsidR="000C169F" w:rsidRPr="000C169F">
        <w:rPr>
          <w:rFonts w:asciiTheme="minorHAnsi" w:hAnsiTheme="minorHAnsi"/>
          <w:sz w:val="21"/>
          <w:szCs w:val="21"/>
        </w:rPr>
        <w:t>.3</w:t>
      </w:r>
      <w:r w:rsidR="000C169F">
        <w:rPr>
          <w:rFonts w:asciiTheme="minorHAnsi" w:hAnsiTheme="minorHAnsi"/>
          <w:b/>
          <w:sz w:val="21"/>
          <w:szCs w:val="21"/>
        </w:rPr>
        <w:t xml:space="preserve">  </w:t>
      </w:r>
      <w:r w:rsidR="00240010" w:rsidRPr="00240010">
        <w:rPr>
          <w:rFonts w:asciiTheme="minorHAnsi" w:hAnsiTheme="minorHAnsi"/>
          <w:b/>
          <w:sz w:val="21"/>
          <w:szCs w:val="21"/>
        </w:rPr>
        <w:t xml:space="preserve"> </w:t>
      </w:r>
      <w:r w:rsidR="00240010" w:rsidRPr="00240010">
        <w:rPr>
          <w:rFonts w:asciiTheme="minorHAnsi" w:hAnsiTheme="minorHAnsi"/>
          <w:sz w:val="21"/>
          <w:szCs w:val="21"/>
        </w:rPr>
        <w:t xml:space="preserve">A fim de </w:t>
      </w:r>
      <w:r w:rsidR="00240010" w:rsidRPr="00240010">
        <w:rPr>
          <w:rFonts w:asciiTheme="minorHAnsi" w:hAnsiTheme="minorHAnsi"/>
          <w:b/>
          <w:sz w:val="21"/>
          <w:szCs w:val="21"/>
        </w:rPr>
        <w:t>aplicar o princípio da isonomia entre as licitantes</w:t>
      </w:r>
      <w:r w:rsidR="00240010" w:rsidRPr="00240010">
        <w:rPr>
          <w:rFonts w:asciiTheme="minorHAnsi" w:hAnsiTheme="minorHAnsi"/>
          <w:sz w:val="21"/>
          <w:szCs w:val="21"/>
        </w:rPr>
        <w:t>,</w:t>
      </w:r>
      <w:r w:rsidR="00240010" w:rsidRPr="00240010">
        <w:rPr>
          <w:rFonts w:asciiTheme="minorHAnsi" w:hAnsiTheme="minorHAnsi"/>
          <w:b/>
          <w:sz w:val="21"/>
          <w:szCs w:val="21"/>
        </w:rPr>
        <w:t xml:space="preserve"> </w:t>
      </w:r>
      <w:r w:rsidR="00240010" w:rsidRPr="00240010">
        <w:rPr>
          <w:rFonts w:asciiTheme="minorHAnsi" w:hAnsiTheme="minorHAnsi"/>
          <w:sz w:val="21"/>
          <w:szCs w:val="21"/>
        </w:rPr>
        <w:t xml:space="preserve">após </w:t>
      </w:r>
      <w:r w:rsidR="00240010" w:rsidRPr="00240010">
        <w:rPr>
          <w:rFonts w:asciiTheme="minorHAnsi" w:hAnsiTheme="minorHAnsi"/>
          <w:b/>
          <w:sz w:val="21"/>
          <w:szCs w:val="21"/>
        </w:rPr>
        <w:t>transcorrido o prazo de 0</w:t>
      </w:r>
      <w:r>
        <w:rPr>
          <w:rFonts w:asciiTheme="minorHAnsi" w:hAnsiTheme="minorHAnsi"/>
          <w:b/>
          <w:sz w:val="21"/>
          <w:szCs w:val="21"/>
        </w:rPr>
        <w:t>2</w:t>
      </w:r>
      <w:r w:rsidR="00240010" w:rsidRPr="00240010">
        <w:rPr>
          <w:rFonts w:asciiTheme="minorHAnsi" w:hAnsiTheme="minorHAnsi"/>
          <w:b/>
          <w:sz w:val="21"/>
          <w:szCs w:val="21"/>
        </w:rPr>
        <w:t xml:space="preserve"> (</w:t>
      </w:r>
      <w:r>
        <w:rPr>
          <w:rFonts w:asciiTheme="minorHAnsi" w:hAnsiTheme="minorHAnsi"/>
          <w:b/>
          <w:sz w:val="21"/>
          <w:szCs w:val="21"/>
        </w:rPr>
        <w:t>duas</w:t>
      </w:r>
      <w:r w:rsidR="00240010" w:rsidRPr="00240010">
        <w:rPr>
          <w:rFonts w:asciiTheme="minorHAnsi" w:hAnsiTheme="minorHAnsi"/>
          <w:b/>
          <w:sz w:val="21"/>
          <w:szCs w:val="21"/>
        </w:rPr>
        <w:t>) horas</w:t>
      </w:r>
      <w:r w:rsidR="00240010" w:rsidRPr="00240010">
        <w:rPr>
          <w:rFonts w:asciiTheme="minorHAnsi" w:hAnsiTheme="minorHAnsi"/>
          <w:sz w:val="21"/>
          <w:szCs w:val="21"/>
        </w:rPr>
        <w:t xml:space="preserve">, </w:t>
      </w:r>
      <w:r w:rsidR="00240010" w:rsidRPr="00240010">
        <w:rPr>
          <w:rFonts w:asciiTheme="minorHAnsi" w:hAnsiTheme="minorHAnsi"/>
          <w:b/>
          <w:sz w:val="21"/>
          <w:szCs w:val="21"/>
          <w:u w:val="single"/>
        </w:rPr>
        <w:t>não serão considerados</w:t>
      </w:r>
      <w:r w:rsidR="00240010" w:rsidRPr="00240010">
        <w:rPr>
          <w:rFonts w:asciiTheme="minorHAnsi" w:hAnsiTheme="minorHAnsi"/>
          <w:b/>
          <w:sz w:val="21"/>
          <w:szCs w:val="21"/>
        </w:rPr>
        <w:t xml:space="preserve">, para fins de análise, </w:t>
      </w:r>
      <w:r w:rsidR="00240010" w:rsidRPr="00240010">
        <w:rPr>
          <w:rFonts w:asciiTheme="minorHAnsi" w:hAnsiTheme="minorHAnsi"/>
          <w:b/>
          <w:sz w:val="21"/>
          <w:szCs w:val="21"/>
          <w:u w:val="single"/>
        </w:rPr>
        <w:t>sob qualquer alegação</w:t>
      </w:r>
      <w:r w:rsidR="00240010" w:rsidRPr="00240010">
        <w:rPr>
          <w:rFonts w:asciiTheme="minorHAnsi" w:hAnsiTheme="minorHAnsi"/>
          <w:b/>
          <w:sz w:val="21"/>
          <w:szCs w:val="21"/>
        </w:rPr>
        <w:t xml:space="preserve">, o envio da </w:t>
      </w:r>
      <w:r w:rsidR="007D291F">
        <w:rPr>
          <w:rFonts w:asciiTheme="minorHAnsi" w:hAnsiTheme="minorHAnsi"/>
          <w:b/>
          <w:sz w:val="21"/>
          <w:szCs w:val="21"/>
        </w:rPr>
        <w:t>P</w:t>
      </w:r>
      <w:r w:rsidR="007D291F">
        <w:rPr>
          <w:rFonts w:asciiTheme="minorHAnsi" w:hAnsiTheme="minorHAnsi"/>
          <w:b/>
          <w:sz w:val="21"/>
          <w:szCs w:val="21"/>
          <w:u w:val="single"/>
        </w:rPr>
        <w:t>roposta de Preço</w:t>
      </w:r>
      <w:r w:rsidR="00240010" w:rsidRPr="00240010">
        <w:rPr>
          <w:rFonts w:asciiTheme="minorHAnsi" w:hAnsiTheme="minorHAnsi"/>
          <w:b/>
          <w:sz w:val="21"/>
          <w:szCs w:val="21"/>
        </w:rPr>
        <w:t xml:space="preserve"> ou de </w:t>
      </w:r>
      <w:r w:rsidR="00240010" w:rsidRPr="00240010">
        <w:rPr>
          <w:rFonts w:asciiTheme="minorHAnsi" w:hAnsiTheme="minorHAnsi"/>
          <w:b/>
          <w:sz w:val="21"/>
          <w:szCs w:val="21"/>
          <w:u w:val="single"/>
        </w:rPr>
        <w:t>qualquer outro documento complementar ou retificador</w:t>
      </w:r>
      <w:r w:rsidR="00240010" w:rsidRPr="00240010">
        <w:rPr>
          <w:rFonts w:asciiTheme="minorHAnsi" w:hAnsiTheme="minorHAnsi"/>
          <w:b/>
          <w:sz w:val="21"/>
          <w:szCs w:val="21"/>
        </w:rPr>
        <w:t xml:space="preserve"> </w:t>
      </w:r>
      <w:r w:rsidR="00240010" w:rsidRPr="00240010">
        <w:rPr>
          <w:rFonts w:asciiTheme="minorHAnsi" w:hAnsiTheme="minorHAnsi"/>
          <w:b/>
          <w:sz w:val="21"/>
          <w:szCs w:val="21"/>
          <w:lang w:eastAsia="ar-SA"/>
        </w:rPr>
        <w:t xml:space="preserve">(salvo aqueles que vierem a ser requeridos por diligência, na forma da Lei) </w:t>
      </w:r>
      <w:r w:rsidR="00240010" w:rsidRPr="00240010">
        <w:rPr>
          <w:rFonts w:asciiTheme="minorHAnsi" w:hAnsiTheme="minorHAnsi"/>
          <w:b/>
          <w:sz w:val="21"/>
          <w:szCs w:val="21"/>
        </w:rPr>
        <w:t>ou que deveria/poderia ter sido remetido juntamente com a mesma</w:t>
      </w:r>
      <w:r w:rsidR="00240010" w:rsidRPr="00240010">
        <w:rPr>
          <w:rFonts w:asciiTheme="minorHAnsi" w:hAnsiTheme="minorHAnsi"/>
          <w:sz w:val="21"/>
          <w:szCs w:val="21"/>
        </w:rPr>
        <w:t xml:space="preserve">, sendo realizado, pelo(a) Pregoeiro(a), </w:t>
      </w:r>
      <w:r w:rsidR="00240010" w:rsidRPr="00240010">
        <w:rPr>
          <w:rFonts w:asciiTheme="minorHAnsi" w:hAnsiTheme="minorHAnsi"/>
          <w:b/>
          <w:sz w:val="21"/>
          <w:szCs w:val="21"/>
        </w:rPr>
        <w:t xml:space="preserve">o registro da </w:t>
      </w:r>
      <w:r w:rsidR="007D291F">
        <w:rPr>
          <w:rFonts w:asciiTheme="minorHAnsi" w:hAnsiTheme="minorHAnsi"/>
          <w:b/>
          <w:sz w:val="21"/>
          <w:szCs w:val="21"/>
        </w:rPr>
        <w:t>não aceitação</w:t>
      </w:r>
      <w:r w:rsidR="00240010" w:rsidRPr="00240010">
        <w:rPr>
          <w:rFonts w:asciiTheme="minorHAnsi" w:hAnsiTheme="minorHAnsi"/>
          <w:sz w:val="21"/>
          <w:szCs w:val="21"/>
        </w:rPr>
        <w:t xml:space="preserve">, e a </w:t>
      </w:r>
      <w:r w:rsidR="00240010" w:rsidRPr="00240010">
        <w:rPr>
          <w:rFonts w:asciiTheme="minorHAnsi" w:hAnsiTheme="minorHAnsi"/>
          <w:b/>
          <w:sz w:val="21"/>
          <w:szCs w:val="21"/>
        </w:rPr>
        <w:t>convocação da próxima licitante</w:t>
      </w:r>
      <w:r w:rsidR="00240010" w:rsidRPr="00240010">
        <w:rPr>
          <w:rFonts w:asciiTheme="minorHAnsi" w:hAnsiTheme="minorHAnsi"/>
          <w:sz w:val="21"/>
          <w:szCs w:val="21"/>
        </w:rPr>
        <w:t>.</w:t>
      </w:r>
    </w:p>
    <w:p w:rsidR="00240010" w:rsidRPr="00240010" w:rsidRDefault="00240010" w:rsidP="00240010">
      <w:pPr>
        <w:tabs>
          <w:tab w:val="left" w:pos="850"/>
        </w:tabs>
        <w:jc w:val="both"/>
        <w:rPr>
          <w:rFonts w:asciiTheme="minorHAnsi" w:hAnsiTheme="minorHAnsi"/>
          <w:sz w:val="21"/>
          <w:szCs w:val="21"/>
        </w:rPr>
      </w:pPr>
    </w:p>
    <w:p w:rsidR="00240010" w:rsidRPr="00966FFC" w:rsidRDefault="00AC010E" w:rsidP="00AC010E">
      <w:pPr>
        <w:tabs>
          <w:tab w:val="left" w:pos="709"/>
        </w:tabs>
        <w:ind w:left="1418" w:hanging="709"/>
        <w:jc w:val="both"/>
        <w:rPr>
          <w:rFonts w:asciiTheme="minorHAnsi" w:hAnsiTheme="minorHAnsi"/>
          <w:color w:val="FF0000"/>
          <w:sz w:val="21"/>
          <w:szCs w:val="21"/>
        </w:rPr>
      </w:pPr>
      <w:r w:rsidRPr="000C169F">
        <w:rPr>
          <w:rFonts w:asciiTheme="minorHAnsi" w:hAnsiTheme="minorHAnsi"/>
          <w:sz w:val="21"/>
          <w:szCs w:val="21"/>
        </w:rPr>
        <w:t>4</w:t>
      </w:r>
      <w:r w:rsidR="00240010" w:rsidRPr="000C169F">
        <w:rPr>
          <w:rFonts w:asciiTheme="minorHAnsi" w:hAnsiTheme="minorHAnsi"/>
          <w:sz w:val="21"/>
          <w:szCs w:val="21"/>
        </w:rPr>
        <w:t>.1</w:t>
      </w:r>
      <w:r w:rsidRPr="000C169F">
        <w:rPr>
          <w:rFonts w:asciiTheme="minorHAnsi" w:hAnsiTheme="minorHAnsi"/>
          <w:sz w:val="21"/>
          <w:szCs w:val="21"/>
        </w:rPr>
        <w:t>0</w:t>
      </w:r>
      <w:r w:rsidR="000C169F" w:rsidRPr="000C169F">
        <w:rPr>
          <w:rFonts w:asciiTheme="minorHAnsi" w:hAnsiTheme="minorHAnsi"/>
          <w:sz w:val="21"/>
          <w:szCs w:val="21"/>
        </w:rPr>
        <w:t>.4</w:t>
      </w:r>
      <w:r w:rsidR="000C169F">
        <w:rPr>
          <w:rFonts w:asciiTheme="minorHAnsi" w:hAnsiTheme="minorHAnsi"/>
          <w:b/>
          <w:sz w:val="21"/>
          <w:szCs w:val="21"/>
        </w:rPr>
        <w:t xml:space="preserve">  </w:t>
      </w:r>
      <w:r w:rsidR="00240010" w:rsidRPr="00240010">
        <w:rPr>
          <w:rFonts w:asciiTheme="minorHAnsi" w:hAnsiTheme="minorHAnsi"/>
          <w:b/>
          <w:sz w:val="21"/>
          <w:szCs w:val="21"/>
        </w:rPr>
        <w:t xml:space="preserve"> Na hipótese prevista no subitem </w:t>
      </w:r>
      <w:r>
        <w:rPr>
          <w:rFonts w:asciiTheme="minorHAnsi" w:hAnsiTheme="minorHAnsi"/>
          <w:b/>
          <w:sz w:val="21"/>
          <w:szCs w:val="21"/>
        </w:rPr>
        <w:t>4</w:t>
      </w:r>
      <w:r w:rsidR="00240010" w:rsidRPr="00240010">
        <w:rPr>
          <w:rFonts w:asciiTheme="minorHAnsi" w:hAnsiTheme="minorHAnsi"/>
          <w:b/>
          <w:sz w:val="21"/>
          <w:szCs w:val="21"/>
        </w:rPr>
        <w:t>.1</w:t>
      </w:r>
      <w:r>
        <w:rPr>
          <w:rFonts w:asciiTheme="minorHAnsi" w:hAnsiTheme="minorHAnsi"/>
          <w:b/>
          <w:sz w:val="21"/>
          <w:szCs w:val="21"/>
        </w:rPr>
        <w:t>0</w:t>
      </w:r>
      <w:r w:rsidR="00240010" w:rsidRPr="00240010">
        <w:rPr>
          <w:rFonts w:asciiTheme="minorHAnsi" w:hAnsiTheme="minorHAnsi"/>
          <w:b/>
          <w:sz w:val="21"/>
          <w:szCs w:val="21"/>
        </w:rPr>
        <w:t>.1</w:t>
      </w:r>
      <w:r w:rsidR="00240010" w:rsidRPr="00240010">
        <w:rPr>
          <w:rFonts w:asciiTheme="minorHAnsi" w:hAnsiTheme="minorHAnsi"/>
          <w:sz w:val="21"/>
          <w:szCs w:val="21"/>
        </w:rPr>
        <w:t xml:space="preserve">, a documentação remetida via </w:t>
      </w:r>
      <w:r w:rsidR="00240010" w:rsidRPr="00240010">
        <w:rPr>
          <w:rFonts w:asciiTheme="minorHAnsi" w:hAnsiTheme="minorHAnsi"/>
          <w:b/>
          <w:sz w:val="21"/>
          <w:szCs w:val="21"/>
        </w:rPr>
        <w:t xml:space="preserve">mensagem (e-mail) ou fac-símile deverá corresponder exatamente </w:t>
      </w:r>
      <w:r w:rsidR="00240010" w:rsidRPr="00240010">
        <w:rPr>
          <w:rFonts w:asciiTheme="minorHAnsi" w:hAnsiTheme="minorHAnsi"/>
          <w:sz w:val="21"/>
          <w:szCs w:val="21"/>
        </w:rPr>
        <w:t>àquela</w:t>
      </w:r>
      <w:r w:rsidR="00240010" w:rsidRPr="00240010">
        <w:rPr>
          <w:rFonts w:asciiTheme="minorHAnsi" w:hAnsiTheme="minorHAnsi"/>
          <w:b/>
          <w:sz w:val="21"/>
          <w:szCs w:val="21"/>
        </w:rPr>
        <w:t xml:space="preserve"> inserida no Sistema Eletrônico</w:t>
      </w:r>
      <w:r w:rsidR="00240010" w:rsidRPr="00240010">
        <w:rPr>
          <w:rFonts w:asciiTheme="minorHAnsi" w:hAnsiTheme="minorHAnsi"/>
          <w:sz w:val="21"/>
          <w:szCs w:val="21"/>
        </w:rPr>
        <w:t>.</w:t>
      </w:r>
      <w:r w:rsidR="00240010" w:rsidRPr="00240010">
        <w:rPr>
          <w:rFonts w:asciiTheme="minorHAnsi" w:hAnsiTheme="minorHAnsi"/>
          <w:b/>
          <w:sz w:val="21"/>
          <w:szCs w:val="21"/>
        </w:rPr>
        <w:t xml:space="preserve"> </w:t>
      </w:r>
      <w:r w:rsidR="00240010" w:rsidRPr="00240010">
        <w:rPr>
          <w:rFonts w:asciiTheme="minorHAnsi" w:hAnsiTheme="minorHAnsi"/>
          <w:sz w:val="21"/>
          <w:szCs w:val="21"/>
        </w:rPr>
        <w:t>O envio de documento</w:t>
      </w:r>
      <w:r w:rsidR="00240010" w:rsidRPr="00240010">
        <w:rPr>
          <w:rFonts w:asciiTheme="minorHAnsi" w:hAnsiTheme="minorHAnsi"/>
          <w:b/>
          <w:sz w:val="21"/>
          <w:szCs w:val="21"/>
        </w:rPr>
        <w:t xml:space="preserve"> não inserto no Sistema Eletrônico </w:t>
      </w:r>
      <w:r w:rsidR="00240010" w:rsidRPr="00240010">
        <w:rPr>
          <w:rFonts w:asciiTheme="minorHAnsi" w:hAnsiTheme="minorHAnsi"/>
          <w:b/>
          <w:sz w:val="21"/>
          <w:szCs w:val="21"/>
          <w:u w:val="single"/>
        </w:rPr>
        <w:t>resultará na desconsideração do mesmo</w:t>
      </w:r>
      <w:r w:rsidR="00240010" w:rsidRPr="00240010">
        <w:rPr>
          <w:rFonts w:asciiTheme="minorHAnsi" w:hAnsiTheme="minorHAnsi"/>
          <w:b/>
          <w:sz w:val="21"/>
          <w:szCs w:val="21"/>
        </w:rPr>
        <w:t xml:space="preserve">, para fins de análise por parte da área </w:t>
      </w:r>
      <w:r w:rsidR="007D291F">
        <w:rPr>
          <w:rFonts w:asciiTheme="minorHAnsi" w:hAnsiTheme="minorHAnsi"/>
          <w:b/>
          <w:sz w:val="21"/>
          <w:szCs w:val="21"/>
        </w:rPr>
        <w:t>técnica</w:t>
      </w:r>
      <w:r>
        <w:rPr>
          <w:rFonts w:asciiTheme="minorHAnsi" w:hAnsiTheme="minorHAnsi"/>
          <w:b/>
          <w:sz w:val="21"/>
          <w:szCs w:val="21"/>
        </w:rPr>
        <w:t>,</w:t>
      </w:r>
      <w:r w:rsidR="00240010" w:rsidRPr="00240010">
        <w:rPr>
          <w:rFonts w:asciiTheme="minorHAnsi" w:hAnsiTheme="minorHAnsi"/>
          <w:b/>
          <w:sz w:val="21"/>
          <w:szCs w:val="21"/>
        </w:rPr>
        <w:t xml:space="preserve"> </w:t>
      </w:r>
      <w:r w:rsidR="00240010" w:rsidRPr="00240010">
        <w:rPr>
          <w:rFonts w:asciiTheme="minorHAnsi" w:hAnsiTheme="minorHAnsi"/>
          <w:b/>
          <w:sz w:val="21"/>
          <w:szCs w:val="21"/>
          <w:u w:val="single"/>
        </w:rPr>
        <w:t>salvo na hipótese de pedido expresso da licitante</w:t>
      </w:r>
      <w:r w:rsidR="00240010" w:rsidRPr="00240010">
        <w:rPr>
          <w:rFonts w:asciiTheme="minorHAnsi" w:hAnsiTheme="minorHAnsi"/>
          <w:b/>
          <w:sz w:val="21"/>
          <w:szCs w:val="21"/>
        </w:rPr>
        <w:t xml:space="preserve">, formalizado </w:t>
      </w:r>
      <w:r w:rsidR="00240010" w:rsidRPr="00240010">
        <w:rPr>
          <w:rFonts w:asciiTheme="minorHAnsi" w:hAnsiTheme="minorHAnsi"/>
          <w:b/>
          <w:sz w:val="21"/>
          <w:szCs w:val="21"/>
          <w:u w:val="single"/>
        </w:rPr>
        <w:t>dentro do prazo de 0</w:t>
      </w:r>
      <w:r>
        <w:rPr>
          <w:rFonts w:asciiTheme="minorHAnsi" w:hAnsiTheme="minorHAnsi"/>
          <w:b/>
          <w:sz w:val="21"/>
          <w:szCs w:val="21"/>
          <w:u w:val="single"/>
        </w:rPr>
        <w:t>2 (dua</w:t>
      </w:r>
      <w:r w:rsidR="00240010" w:rsidRPr="00240010">
        <w:rPr>
          <w:rFonts w:asciiTheme="minorHAnsi" w:hAnsiTheme="minorHAnsi"/>
          <w:b/>
          <w:sz w:val="21"/>
          <w:szCs w:val="21"/>
          <w:u w:val="single"/>
        </w:rPr>
        <w:t>s) horas</w:t>
      </w:r>
      <w:r w:rsidR="00240010" w:rsidRPr="00240010">
        <w:rPr>
          <w:rFonts w:asciiTheme="minorHAnsi" w:hAnsiTheme="minorHAnsi"/>
          <w:b/>
          <w:sz w:val="21"/>
          <w:szCs w:val="21"/>
        </w:rPr>
        <w:t>, para a inclusão de tal documentação</w:t>
      </w:r>
      <w:r w:rsidR="00240010" w:rsidRPr="00240010">
        <w:rPr>
          <w:rFonts w:asciiTheme="minorHAnsi" w:hAnsiTheme="minorHAnsi"/>
          <w:sz w:val="21"/>
          <w:szCs w:val="21"/>
        </w:rPr>
        <w:t xml:space="preserve">, situação na qual será aplicado o mesmo procedimento previsto no subitem </w:t>
      </w:r>
      <w:r w:rsidRPr="00AC010E">
        <w:rPr>
          <w:rFonts w:asciiTheme="minorHAnsi" w:hAnsiTheme="minorHAnsi"/>
          <w:b/>
          <w:sz w:val="21"/>
          <w:szCs w:val="21"/>
        </w:rPr>
        <w:t>4</w:t>
      </w:r>
      <w:r w:rsidR="00240010" w:rsidRPr="00AC010E">
        <w:rPr>
          <w:rFonts w:asciiTheme="minorHAnsi" w:hAnsiTheme="minorHAnsi"/>
          <w:b/>
          <w:sz w:val="21"/>
          <w:szCs w:val="21"/>
        </w:rPr>
        <w:t>.1</w:t>
      </w:r>
      <w:r w:rsidRPr="00AC010E">
        <w:rPr>
          <w:rFonts w:asciiTheme="minorHAnsi" w:hAnsiTheme="minorHAnsi"/>
          <w:b/>
          <w:sz w:val="21"/>
          <w:szCs w:val="21"/>
        </w:rPr>
        <w:t>0</w:t>
      </w:r>
      <w:r w:rsidR="00240010" w:rsidRPr="00AC010E">
        <w:rPr>
          <w:rFonts w:asciiTheme="minorHAnsi" w:hAnsiTheme="minorHAnsi"/>
          <w:b/>
          <w:sz w:val="21"/>
          <w:szCs w:val="21"/>
        </w:rPr>
        <w:t>.2</w:t>
      </w:r>
      <w:r w:rsidR="00240010" w:rsidRPr="00240010">
        <w:rPr>
          <w:rFonts w:asciiTheme="minorHAnsi" w:hAnsiTheme="minorHAnsi"/>
          <w:sz w:val="21"/>
          <w:szCs w:val="21"/>
        </w:rPr>
        <w:t>, qual seja,</w:t>
      </w:r>
      <w:r w:rsidR="00240010" w:rsidRPr="00240010">
        <w:rPr>
          <w:rFonts w:asciiTheme="minorHAnsi" w:hAnsiTheme="minorHAnsi"/>
          <w:b/>
          <w:sz w:val="21"/>
          <w:szCs w:val="21"/>
        </w:rPr>
        <w:t xml:space="preserve"> o novo uso, pelo(a) Pregoeiro(a), da funcionalidade</w:t>
      </w:r>
      <w:r w:rsidR="00240010" w:rsidRPr="00240010">
        <w:rPr>
          <w:rFonts w:asciiTheme="minorHAnsi" w:hAnsiTheme="minorHAnsi"/>
          <w:sz w:val="21"/>
          <w:szCs w:val="21"/>
        </w:rPr>
        <w:t xml:space="preserve"> “</w:t>
      </w:r>
      <w:r w:rsidR="00240010" w:rsidRPr="00240010">
        <w:rPr>
          <w:rFonts w:asciiTheme="minorHAnsi" w:hAnsiTheme="minorHAnsi"/>
          <w:b/>
          <w:sz w:val="21"/>
          <w:szCs w:val="21"/>
        </w:rPr>
        <w:t>Convocar anex</w:t>
      </w:r>
      <w:r w:rsidR="00240010" w:rsidRPr="00FE50DB">
        <w:rPr>
          <w:rFonts w:asciiTheme="minorHAnsi" w:hAnsiTheme="minorHAnsi"/>
          <w:b/>
          <w:sz w:val="21"/>
          <w:szCs w:val="21"/>
        </w:rPr>
        <w:t>o</w:t>
      </w:r>
      <w:r w:rsidR="00240010" w:rsidRPr="00FE50DB">
        <w:rPr>
          <w:rFonts w:asciiTheme="minorHAnsi" w:hAnsiTheme="minorHAnsi"/>
          <w:sz w:val="21"/>
          <w:szCs w:val="21"/>
        </w:rPr>
        <w:t>”</w:t>
      </w:r>
      <w:r w:rsidR="00EA5EF5" w:rsidRPr="00FE50DB">
        <w:rPr>
          <w:rFonts w:asciiTheme="minorHAnsi" w:hAnsiTheme="minorHAnsi"/>
          <w:sz w:val="21"/>
          <w:szCs w:val="21"/>
        </w:rPr>
        <w:t>.</w:t>
      </w:r>
    </w:p>
    <w:p w:rsidR="000C169F" w:rsidRDefault="000C169F" w:rsidP="00AC010E">
      <w:pPr>
        <w:tabs>
          <w:tab w:val="left" w:pos="709"/>
        </w:tabs>
        <w:ind w:left="1418" w:hanging="709"/>
        <w:jc w:val="both"/>
        <w:rPr>
          <w:rFonts w:asciiTheme="minorHAnsi" w:hAnsiTheme="minorHAnsi"/>
          <w:sz w:val="21"/>
          <w:szCs w:val="21"/>
        </w:rPr>
      </w:pPr>
    </w:p>
    <w:p w:rsidR="000C169F" w:rsidRPr="000C169F" w:rsidRDefault="000C169F" w:rsidP="00AC010E">
      <w:pPr>
        <w:tabs>
          <w:tab w:val="left" w:pos="709"/>
        </w:tabs>
        <w:ind w:left="1418" w:hanging="709"/>
        <w:jc w:val="both"/>
        <w:rPr>
          <w:rFonts w:asciiTheme="minorHAnsi" w:hAnsiTheme="minorHAnsi"/>
          <w:b/>
          <w:sz w:val="21"/>
          <w:szCs w:val="21"/>
        </w:rPr>
      </w:pPr>
      <w:r w:rsidRPr="005D4CEF">
        <w:rPr>
          <w:rFonts w:ascii="Calibri" w:hAnsi="Calibri" w:cs="Calibri"/>
          <w:bCs/>
          <w:sz w:val="22"/>
          <w:szCs w:val="22"/>
        </w:rPr>
        <w:t xml:space="preserve">4.10.5  </w:t>
      </w:r>
      <w:r w:rsidRPr="005D4CEF">
        <w:rPr>
          <w:rFonts w:ascii="Calibri" w:hAnsi="Calibri" w:cs="Calibri"/>
          <w:b/>
          <w:bCs/>
          <w:sz w:val="22"/>
          <w:szCs w:val="22"/>
        </w:rPr>
        <w:t xml:space="preserve">A </w:t>
      </w:r>
      <w:r w:rsidRPr="000C169F">
        <w:rPr>
          <w:rFonts w:ascii="Calibri" w:hAnsi="Calibri" w:cs="Calibri"/>
          <w:b/>
          <w:bCs/>
          <w:sz w:val="22"/>
          <w:szCs w:val="22"/>
        </w:rPr>
        <w:t xml:space="preserve">proposta original deverá ser enviada à sede do </w:t>
      </w:r>
      <w:r w:rsidR="00050FA0">
        <w:rPr>
          <w:rFonts w:ascii="Calibri" w:hAnsi="Calibri" w:cs="Calibri"/>
          <w:b/>
          <w:bCs/>
          <w:sz w:val="22"/>
          <w:szCs w:val="22"/>
        </w:rPr>
        <w:t>CFN</w:t>
      </w:r>
      <w:r w:rsidRPr="000C169F">
        <w:rPr>
          <w:rFonts w:ascii="Calibri" w:hAnsi="Calibri" w:cs="Calibri"/>
          <w:b/>
          <w:bCs/>
          <w:sz w:val="22"/>
          <w:szCs w:val="22"/>
        </w:rPr>
        <w:t xml:space="preserve"> no prazo de 3 (três) dias</w:t>
      </w:r>
      <w:r w:rsidR="00213B08">
        <w:rPr>
          <w:rFonts w:ascii="Calibri" w:hAnsi="Calibri" w:cs="Calibri"/>
          <w:b/>
          <w:bCs/>
          <w:sz w:val="22"/>
          <w:szCs w:val="22"/>
        </w:rPr>
        <w:t xml:space="preserve"> úteis, contados a partir do </w:t>
      </w:r>
      <w:r w:rsidR="003F1B91">
        <w:rPr>
          <w:rFonts w:ascii="Calibri" w:hAnsi="Calibri" w:cs="Calibri"/>
          <w:b/>
          <w:bCs/>
          <w:sz w:val="22"/>
          <w:szCs w:val="22"/>
        </w:rPr>
        <w:t>1º</w:t>
      </w:r>
      <w:r w:rsidR="00213B08">
        <w:rPr>
          <w:rFonts w:ascii="Calibri" w:hAnsi="Calibri" w:cs="Calibri"/>
          <w:b/>
          <w:bCs/>
          <w:sz w:val="22"/>
          <w:szCs w:val="22"/>
        </w:rPr>
        <w:t xml:space="preserve"> dia </w:t>
      </w:r>
      <w:r w:rsidR="003F1B91">
        <w:rPr>
          <w:rFonts w:ascii="Calibri" w:hAnsi="Calibri" w:cs="Calibri"/>
          <w:b/>
          <w:bCs/>
          <w:sz w:val="22"/>
          <w:szCs w:val="22"/>
        </w:rPr>
        <w:t>útil</w:t>
      </w:r>
      <w:r w:rsidR="00213B08">
        <w:rPr>
          <w:rFonts w:ascii="Calibri" w:hAnsi="Calibri" w:cs="Calibri"/>
          <w:b/>
          <w:bCs/>
          <w:sz w:val="22"/>
          <w:szCs w:val="22"/>
        </w:rPr>
        <w:t xml:space="preserve"> subsequente ao da solicitação pelo PREGOEIRO </w:t>
      </w:r>
      <w:r w:rsidRPr="000C169F">
        <w:rPr>
          <w:rFonts w:ascii="Calibri" w:hAnsi="Calibri" w:cs="Calibri"/>
          <w:b/>
          <w:bCs/>
          <w:sz w:val="22"/>
          <w:szCs w:val="22"/>
        </w:rPr>
        <w:t>.</w:t>
      </w:r>
    </w:p>
    <w:p w:rsidR="00240010" w:rsidRPr="00620C05" w:rsidRDefault="00240010" w:rsidP="00817FB4">
      <w:pPr>
        <w:widowControl w:val="0"/>
        <w:ind w:left="709" w:hanging="709"/>
        <w:jc w:val="both"/>
        <w:rPr>
          <w:rFonts w:asciiTheme="minorHAnsi" w:eastAsia="Arial" w:hAnsiTheme="minorHAnsi" w:cs="Tahoma"/>
          <w:color w:val="000000"/>
          <w:sz w:val="21"/>
          <w:szCs w:val="21"/>
        </w:rPr>
      </w:pPr>
    </w:p>
    <w:p w:rsidR="00743623" w:rsidRPr="00944A80" w:rsidRDefault="00743623" w:rsidP="00C318B8">
      <w:pPr>
        <w:widowControl w:val="0"/>
        <w:ind w:left="709" w:hanging="709"/>
        <w:jc w:val="both"/>
        <w:rPr>
          <w:rFonts w:asciiTheme="minorHAnsi" w:hAnsiTheme="minorHAnsi" w:cs="Tahoma"/>
          <w:sz w:val="21"/>
          <w:szCs w:val="21"/>
        </w:rPr>
      </w:pPr>
      <w:r w:rsidRPr="00944A80">
        <w:rPr>
          <w:rFonts w:asciiTheme="minorHAnsi" w:hAnsiTheme="minorHAnsi" w:cs="Tahoma"/>
          <w:sz w:val="21"/>
          <w:szCs w:val="21"/>
        </w:rPr>
        <w:t>4.11</w:t>
      </w:r>
      <w:r w:rsidRPr="00944A80">
        <w:rPr>
          <w:rFonts w:asciiTheme="minorHAnsi" w:hAnsiTheme="minorHAnsi" w:cs="Tahoma"/>
          <w:sz w:val="21"/>
          <w:szCs w:val="21"/>
        </w:rPr>
        <w:tab/>
      </w:r>
      <w:r w:rsidRPr="00944A80">
        <w:rPr>
          <w:rFonts w:asciiTheme="minorHAnsi" w:hAnsiTheme="minorHAnsi" w:cs="Tahoma"/>
          <w:b/>
          <w:bCs/>
          <w:sz w:val="21"/>
          <w:szCs w:val="21"/>
          <w:u w:color="0000FF"/>
        </w:rPr>
        <w:t xml:space="preserve">A proposta </w:t>
      </w:r>
      <w:r w:rsidR="007D291F" w:rsidRPr="00944A80">
        <w:rPr>
          <w:rFonts w:asciiTheme="minorHAnsi" w:hAnsiTheme="minorHAnsi" w:cs="Tahoma"/>
          <w:b/>
          <w:bCs/>
          <w:sz w:val="21"/>
          <w:szCs w:val="21"/>
          <w:u w:color="0000FF"/>
        </w:rPr>
        <w:t>referida no subitem 4.10</w:t>
      </w:r>
      <w:r w:rsidRPr="00944A80">
        <w:rPr>
          <w:rFonts w:asciiTheme="minorHAnsi" w:hAnsiTheme="minorHAnsi" w:cs="Tahoma"/>
          <w:b/>
          <w:bCs/>
          <w:sz w:val="21"/>
          <w:szCs w:val="21"/>
          <w:u w:color="0000FF"/>
        </w:rPr>
        <w:t xml:space="preserve"> deverá ser </w:t>
      </w:r>
      <w:r w:rsidRPr="00944A80">
        <w:rPr>
          <w:rFonts w:asciiTheme="minorHAnsi" w:hAnsiTheme="minorHAnsi" w:cs="Tahoma"/>
          <w:b/>
          <w:bCs/>
          <w:sz w:val="21"/>
          <w:szCs w:val="21"/>
        </w:rPr>
        <w:t>apresentada em papel com identificação da empresa, em uma via, redigida em português em linguagem clara, sem emendas, rasuras ou entrelinhas, assinada na última página e rubricada nas demais pelo representante legal da licitante</w:t>
      </w:r>
      <w:r w:rsidRPr="00944A80">
        <w:rPr>
          <w:rFonts w:asciiTheme="minorHAnsi" w:hAnsiTheme="minorHAnsi" w:cs="Tahoma"/>
          <w:sz w:val="21"/>
          <w:szCs w:val="21"/>
        </w:rPr>
        <w:t xml:space="preserve">, </w:t>
      </w:r>
      <w:r w:rsidRPr="00944A80">
        <w:rPr>
          <w:rFonts w:asciiTheme="minorHAnsi" w:hAnsiTheme="minorHAnsi" w:cs="Tahoma"/>
          <w:b/>
          <w:bCs/>
          <w:sz w:val="21"/>
          <w:szCs w:val="21"/>
          <w:u w:val="single" w:color="0000FF"/>
        </w:rPr>
        <w:t>E NELA DEVERÃO CONSTAR</w:t>
      </w:r>
      <w:r w:rsidRPr="00944A80">
        <w:rPr>
          <w:rFonts w:asciiTheme="minorHAnsi" w:hAnsiTheme="minorHAnsi" w:cs="Tahoma"/>
          <w:sz w:val="21"/>
          <w:szCs w:val="21"/>
        </w:rPr>
        <w:t>:</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C318B8">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4.11.1</w:t>
      </w:r>
      <w:r w:rsidRPr="00620C05">
        <w:rPr>
          <w:rFonts w:asciiTheme="minorHAnsi" w:hAnsiTheme="minorHAnsi" w:cs="Tahoma"/>
          <w:sz w:val="21"/>
          <w:szCs w:val="21"/>
        </w:rPr>
        <w:tab/>
        <w:t>especificação do serviço;</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C318B8">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4.11.2</w:t>
      </w:r>
      <w:r w:rsidRPr="00620C05">
        <w:rPr>
          <w:rFonts w:asciiTheme="minorHAnsi" w:hAnsiTheme="minorHAnsi" w:cs="Tahoma"/>
          <w:sz w:val="21"/>
          <w:szCs w:val="21"/>
        </w:rPr>
        <w:tab/>
        <w:t xml:space="preserve">prazo de validade, </w:t>
      </w:r>
      <w:r w:rsidRPr="00620C05">
        <w:rPr>
          <w:rFonts w:asciiTheme="minorHAnsi" w:hAnsiTheme="minorHAnsi" w:cs="Tahoma"/>
          <w:b/>
          <w:bCs/>
          <w:sz w:val="21"/>
          <w:szCs w:val="21"/>
          <w:u w:val="single"/>
        </w:rPr>
        <w:t>não inferior a 60 (sessenta) dias</w:t>
      </w:r>
      <w:r w:rsidRPr="00620C05">
        <w:rPr>
          <w:rFonts w:asciiTheme="minorHAnsi" w:hAnsiTheme="minorHAnsi" w:cs="Tahoma"/>
          <w:sz w:val="21"/>
          <w:szCs w:val="21"/>
        </w:rPr>
        <w:t>, a contar da data de sua apresentação;</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C318B8">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4.11.3</w:t>
      </w:r>
      <w:r w:rsidRPr="00620C05">
        <w:rPr>
          <w:rFonts w:asciiTheme="minorHAnsi" w:hAnsiTheme="minorHAnsi" w:cs="Tahoma"/>
          <w:sz w:val="21"/>
          <w:szCs w:val="21"/>
        </w:rPr>
        <w:tab/>
        <w:t>valor unitário (</w:t>
      </w:r>
      <w:r w:rsidRPr="00620C05">
        <w:rPr>
          <w:rFonts w:asciiTheme="minorHAnsi" w:hAnsiTheme="minorHAnsi" w:cs="Tahoma"/>
          <w:b/>
          <w:bCs/>
          <w:sz w:val="21"/>
          <w:szCs w:val="21"/>
          <w:u w:val="single"/>
        </w:rPr>
        <w:t>equivalente ao preço mensal</w:t>
      </w:r>
      <w:r w:rsidRPr="00620C05">
        <w:rPr>
          <w:rFonts w:asciiTheme="minorHAnsi" w:hAnsiTheme="minorHAnsi" w:cs="Tahoma"/>
          <w:sz w:val="21"/>
          <w:szCs w:val="21"/>
          <w:u w:val="single"/>
        </w:rPr>
        <w:t>)</w:t>
      </w:r>
      <w:r w:rsidRPr="00620C05">
        <w:rPr>
          <w:rFonts w:asciiTheme="minorHAnsi" w:hAnsiTheme="minorHAnsi" w:cs="Tahoma"/>
          <w:sz w:val="21"/>
          <w:szCs w:val="21"/>
        </w:rPr>
        <w:t xml:space="preserve"> e global (</w:t>
      </w:r>
      <w:r w:rsidRPr="00620C05">
        <w:rPr>
          <w:rFonts w:asciiTheme="minorHAnsi" w:hAnsiTheme="minorHAnsi" w:cs="Tahoma"/>
          <w:b/>
          <w:bCs/>
          <w:sz w:val="21"/>
          <w:szCs w:val="21"/>
          <w:u w:val="single"/>
        </w:rPr>
        <w:t>equivalente ao preço anual</w:t>
      </w:r>
      <w:r w:rsidRPr="00620C05">
        <w:rPr>
          <w:rFonts w:asciiTheme="minorHAnsi" w:hAnsiTheme="minorHAnsi" w:cs="Tahoma"/>
          <w:sz w:val="21"/>
          <w:szCs w:val="21"/>
        </w:rPr>
        <w:t>), para cada item que compõe o grupo cotado, de acordo com os preços praticados no mercado, conforme estabelece o art. 43, inciso IV, da Lei nº 8.666/93, em algarismo e por extenso (</w:t>
      </w:r>
      <w:r w:rsidRPr="00620C05">
        <w:rPr>
          <w:rFonts w:asciiTheme="minorHAnsi" w:hAnsiTheme="minorHAnsi" w:cs="Tahoma"/>
          <w:b/>
          <w:bCs/>
          <w:sz w:val="21"/>
          <w:szCs w:val="21"/>
          <w:u w:val="single"/>
        </w:rPr>
        <w:t>em relação ao preço anual</w:t>
      </w:r>
      <w:r w:rsidRPr="00620C05">
        <w:rPr>
          <w:rFonts w:asciiTheme="minorHAnsi" w:hAnsiTheme="minorHAnsi" w:cs="Tahoma"/>
          <w:sz w:val="21"/>
          <w:szCs w:val="21"/>
        </w:rPr>
        <w:t>), expresso em moeda corrente nacional (R$), considerando as quantidades constantes do Anexo I deste Edital.</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7375B1">
      <w:pPr>
        <w:pStyle w:val="Recuodecorpodetexto"/>
        <w:widowControl w:val="0"/>
        <w:spacing w:before="0" w:beforeAutospacing="0" w:after="0" w:afterAutospacing="0"/>
        <w:ind w:left="1418" w:hanging="709"/>
        <w:jc w:val="both"/>
        <w:rPr>
          <w:rFonts w:asciiTheme="minorHAnsi" w:eastAsia="Arial" w:hAnsiTheme="minorHAnsi" w:cs="Tahoma"/>
          <w:sz w:val="21"/>
          <w:szCs w:val="21"/>
        </w:rPr>
      </w:pPr>
      <w:r w:rsidRPr="00620C05">
        <w:rPr>
          <w:rFonts w:asciiTheme="minorHAnsi" w:eastAsia="Arial" w:hAnsiTheme="minorHAnsi" w:cs="Tahoma"/>
          <w:sz w:val="21"/>
          <w:szCs w:val="21"/>
        </w:rPr>
        <w:t>4.11.4</w:t>
      </w:r>
      <w:r w:rsidRPr="00620C05">
        <w:rPr>
          <w:rFonts w:asciiTheme="minorHAnsi" w:eastAsia="Arial" w:hAnsiTheme="minorHAnsi" w:cs="Tahoma"/>
          <w:sz w:val="21"/>
          <w:szCs w:val="21"/>
        </w:rPr>
        <w:tab/>
      </w:r>
      <w:r w:rsidRPr="00620C05">
        <w:rPr>
          <w:rFonts w:asciiTheme="minorHAnsi" w:eastAsia="Arial" w:hAnsiTheme="minorHAnsi" w:cs="Tahoma"/>
          <w:b/>
          <w:sz w:val="21"/>
          <w:szCs w:val="21"/>
        </w:rPr>
        <w:t xml:space="preserve">Planilhas </w:t>
      </w:r>
      <w:r w:rsidRPr="00620C05">
        <w:rPr>
          <w:rFonts w:asciiTheme="minorHAnsi" w:hAnsiTheme="minorHAnsi" w:cs="Tahoma"/>
          <w:b/>
          <w:sz w:val="21"/>
          <w:szCs w:val="21"/>
        </w:rPr>
        <w:t>de</w:t>
      </w:r>
      <w:r w:rsidRPr="00620C05">
        <w:rPr>
          <w:rFonts w:asciiTheme="minorHAnsi" w:eastAsia="Arial" w:hAnsiTheme="minorHAnsi" w:cs="Tahoma"/>
          <w:b/>
          <w:sz w:val="21"/>
          <w:szCs w:val="21"/>
        </w:rPr>
        <w:t xml:space="preserve"> Custos e Formação de Preços </w:t>
      </w:r>
      <w:r w:rsidRPr="00FE50DB">
        <w:rPr>
          <w:rFonts w:asciiTheme="minorHAnsi" w:hAnsiTheme="minorHAnsi" w:cs="Tahoma"/>
          <w:b/>
          <w:bCs/>
          <w:sz w:val="21"/>
          <w:szCs w:val="21"/>
          <w:u w:val="single" w:color="0000FF"/>
          <w:lang w:eastAsia="ar-SA"/>
        </w:rPr>
        <w:t>EXATAMENTE</w:t>
      </w:r>
      <w:r w:rsidRPr="00620C05">
        <w:rPr>
          <w:rFonts w:asciiTheme="minorHAnsi" w:eastAsia="Arial" w:hAnsiTheme="minorHAnsi" w:cs="Tahoma"/>
          <w:b/>
          <w:sz w:val="21"/>
          <w:szCs w:val="21"/>
        </w:rPr>
        <w:t xml:space="preserve"> conforme modelo constante do Anexo II,</w:t>
      </w:r>
      <w:r w:rsidRPr="00620C05">
        <w:rPr>
          <w:rFonts w:asciiTheme="minorHAnsi" w:eastAsia="Arial" w:hAnsiTheme="minorHAnsi" w:cs="Tahoma"/>
          <w:sz w:val="21"/>
          <w:szCs w:val="21"/>
        </w:rPr>
        <w:t xml:space="preserve"> com detalhamento de todos os elementos que influem no custo operacional, inclusive tributos e </w:t>
      </w:r>
      <w:r w:rsidRPr="00FE50DB">
        <w:rPr>
          <w:rFonts w:asciiTheme="minorHAnsi" w:eastAsia="Arial" w:hAnsiTheme="minorHAnsi" w:cs="Tahoma"/>
          <w:sz w:val="21"/>
          <w:szCs w:val="21"/>
        </w:rPr>
        <w:t>encargos sociais, exceção feita quanto ao IRPJ e CSLL e taxas de obrigação exclusiva da licitante</w:t>
      </w:r>
      <w:r w:rsidR="007375B1" w:rsidRPr="00FE50DB">
        <w:rPr>
          <w:rFonts w:asciiTheme="minorHAnsi" w:eastAsia="Arial" w:hAnsiTheme="minorHAnsi" w:cs="Tahoma"/>
          <w:sz w:val="21"/>
          <w:szCs w:val="21"/>
        </w:rPr>
        <w:t xml:space="preserve"> </w:t>
      </w:r>
      <w:r w:rsidR="007375B1" w:rsidRPr="00FE50DB">
        <w:rPr>
          <w:rFonts w:asciiTheme="minorHAnsi" w:eastAsia="Arial" w:hAnsiTheme="minorHAnsi" w:cs="Tahoma"/>
          <w:b/>
          <w:sz w:val="21"/>
          <w:szCs w:val="21"/>
        </w:rPr>
        <w:t>e demais planilhas constantes dos Anexos II-A</w:t>
      </w:r>
      <w:r w:rsidRPr="00FE50DB">
        <w:rPr>
          <w:rFonts w:asciiTheme="minorHAnsi" w:eastAsia="Arial" w:hAnsiTheme="minorHAnsi" w:cs="Tahoma"/>
          <w:sz w:val="21"/>
          <w:szCs w:val="21"/>
        </w:rPr>
        <w:t>.</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7375B1">
      <w:pPr>
        <w:pStyle w:val="Recuodecorpodetexto"/>
        <w:widowControl w:val="0"/>
        <w:spacing w:before="0" w:beforeAutospacing="0" w:after="0" w:afterAutospacing="0"/>
        <w:ind w:left="2552" w:hanging="1134"/>
        <w:jc w:val="both"/>
        <w:rPr>
          <w:rFonts w:asciiTheme="minorHAnsi" w:eastAsia="Arial" w:hAnsiTheme="minorHAnsi" w:cs="Tahoma"/>
          <w:sz w:val="21"/>
          <w:szCs w:val="21"/>
        </w:rPr>
      </w:pPr>
      <w:r w:rsidRPr="00620C05">
        <w:rPr>
          <w:rFonts w:asciiTheme="minorHAnsi" w:hAnsiTheme="minorHAnsi" w:cs="Tahoma"/>
          <w:sz w:val="21"/>
          <w:szCs w:val="21"/>
        </w:rPr>
        <w:t>4.11.4.1</w:t>
      </w:r>
      <w:r w:rsidRPr="00620C05">
        <w:rPr>
          <w:rFonts w:asciiTheme="minorHAnsi" w:hAnsiTheme="minorHAnsi" w:cs="Tahoma"/>
          <w:sz w:val="21"/>
          <w:szCs w:val="21"/>
        </w:rPr>
        <w:tab/>
      </w:r>
      <w:r w:rsidRPr="00620C05">
        <w:rPr>
          <w:rFonts w:asciiTheme="minorHAnsi" w:eastAsia="Arial" w:hAnsiTheme="minorHAnsi" w:cs="Tahoma"/>
          <w:sz w:val="21"/>
          <w:szCs w:val="21"/>
        </w:rPr>
        <w:t xml:space="preserve">Deverão estar </w:t>
      </w:r>
      <w:r w:rsidRPr="00620C05">
        <w:rPr>
          <w:rFonts w:asciiTheme="minorHAnsi" w:hAnsiTheme="minorHAnsi" w:cs="Tahoma"/>
          <w:sz w:val="21"/>
          <w:szCs w:val="21"/>
        </w:rPr>
        <w:t>incluídos</w:t>
      </w:r>
      <w:r w:rsidRPr="00620C05">
        <w:rPr>
          <w:rFonts w:asciiTheme="minorHAnsi" w:eastAsia="Arial" w:hAnsiTheme="minorHAnsi" w:cs="Tahoma"/>
          <w:sz w:val="21"/>
          <w:szCs w:val="21"/>
        </w:rPr>
        <w:t xml:space="preserve"> no preço todos os insumos que o compõem, tais como as despesas com mão de obra, impostos, taxas, frete, seguros, materiais, equipamentos e quaisquer outros que incidam direta ou indiretamente na execução dos serviços objeto </w:t>
      </w:r>
      <w:r w:rsidRPr="00620C05">
        <w:rPr>
          <w:rFonts w:asciiTheme="minorHAnsi" w:eastAsia="Arial" w:hAnsiTheme="minorHAnsi" w:cs="Tahoma"/>
          <w:sz w:val="21"/>
          <w:szCs w:val="21"/>
        </w:rPr>
        <w:lastRenderedPageBreak/>
        <w:t>desta licitação.</w:t>
      </w:r>
    </w:p>
    <w:p w:rsidR="00743623" w:rsidRPr="00620C05" w:rsidRDefault="00743623" w:rsidP="00743623">
      <w:pPr>
        <w:pStyle w:val="Recuodecorpodetexto"/>
        <w:widowControl w:val="0"/>
        <w:spacing w:before="0" w:beforeAutospacing="0" w:after="0" w:afterAutospacing="0"/>
        <w:ind w:left="2835" w:hanging="992"/>
        <w:jc w:val="both"/>
        <w:rPr>
          <w:rFonts w:asciiTheme="minorHAnsi" w:eastAsia="Arial" w:hAnsiTheme="minorHAnsi" w:cs="Tahoma"/>
          <w:sz w:val="21"/>
          <w:szCs w:val="21"/>
        </w:rPr>
      </w:pPr>
    </w:p>
    <w:p w:rsidR="00743623" w:rsidRPr="00620C05" w:rsidRDefault="00743623" w:rsidP="007375B1">
      <w:pPr>
        <w:pStyle w:val="Recuodecorpodetexto"/>
        <w:widowControl w:val="0"/>
        <w:spacing w:before="0" w:beforeAutospacing="0" w:after="0" w:afterAutospacing="0"/>
        <w:ind w:left="2552" w:hanging="1134"/>
        <w:jc w:val="both"/>
        <w:rPr>
          <w:rFonts w:asciiTheme="minorHAnsi" w:eastAsia="Arial" w:hAnsiTheme="minorHAnsi" w:cs="Tahoma"/>
          <w:sz w:val="21"/>
          <w:szCs w:val="21"/>
        </w:rPr>
      </w:pPr>
      <w:r w:rsidRPr="00620C05">
        <w:rPr>
          <w:rFonts w:asciiTheme="minorHAnsi" w:eastAsia="Arial" w:hAnsiTheme="minorHAnsi" w:cs="Tahoma"/>
          <w:sz w:val="21"/>
          <w:szCs w:val="21"/>
        </w:rPr>
        <w:t>4.11.4.2</w:t>
      </w:r>
      <w:r w:rsidRPr="00620C05">
        <w:rPr>
          <w:rFonts w:asciiTheme="minorHAnsi" w:eastAsia="Arial" w:hAnsiTheme="minorHAnsi" w:cs="Tahoma"/>
          <w:sz w:val="21"/>
          <w:szCs w:val="21"/>
        </w:rPr>
        <w:tab/>
        <w:t xml:space="preserve">A Contratada deverá arcar com o ônus decorrente de eventual equívoco no dimensionamento dos quantitativos de sua proposta, inclusive quanto aos custos variáveis decorrentes de fatores futuros e incertos, tais como os valores providos com o quantitativo de </w:t>
      </w:r>
      <w:r w:rsidR="00464505">
        <w:rPr>
          <w:rFonts w:asciiTheme="minorHAnsi" w:eastAsia="Arial" w:hAnsiTheme="minorHAnsi" w:cs="Tahoma"/>
          <w:sz w:val="21"/>
          <w:szCs w:val="21"/>
        </w:rPr>
        <w:t xml:space="preserve">auxilio </w:t>
      </w:r>
      <w:r w:rsidRPr="00620C05">
        <w:rPr>
          <w:rFonts w:asciiTheme="minorHAnsi" w:eastAsia="Arial" w:hAnsiTheme="minorHAnsi" w:cs="Tahoma"/>
          <w:sz w:val="21"/>
          <w:szCs w:val="21"/>
        </w:rPr>
        <w:t xml:space="preserve"> transporte, devendo complementá-los, caso o previsto inicialmente em sua proposta não seja satisfatório para o atendimento do objeto da licitação, exceto quando ocorrer algum dos eventos arrolados nos incisos do §1° do artigo 57 da Lei n° 8.666, de 1993.</w:t>
      </w:r>
    </w:p>
    <w:p w:rsidR="00743623" w:rsidRPr="00620C05" w:rsidRDefault="00743623" w:rsidP="00743623">
      <w:pPr>
        <w:pStyle w:val="Recuodecorpodetexto"/>
        <w:widowControl w:val="0"/>
        <w:spacing w:before="0" w:beforeAutospacing="0" w:after="0" w:afterAutospacing="0"/>
        <w:ind w:left="2835" w:hanging="992"/>
        <w:jc w:val="both"/>
        <w:rPr>
          <w:rFonts w:asciiTheme="minorHAnsi" w:eastAsia="Arial" w:hAnsiTheme="minorHAnsi" w:cs="Tahoma"/>
          <w:sz w:val="21"/>
          <w:szCs w:val="21"/>
        </w:rPr>
      </w:pPr>
    </w:p>
    <w:p w:rsidR="00743623" w:rsidRPr="00A42C86" w:rsidRDefault="00743623" w:rsidP="007375B1">
      <w:pPr>
        <w:pStyle w:val="Recuodecorpodetexto"/>
        <w:widowControl w:val="0"/>
        <w:spacing w:before="0" w:beforeAutospacing="0" w:after="0" w:afterAutospacing="0"/>
        <w:ind w:left="2552" w:hanging="1134"/>
        <w:jc w:val="both"/>
        <w:rPr>
          <w:rFonts w:asciiTheme="minorHAnsi" w:eastAsia="Arial" w:hAnsiTheme="minorHAnsi" w:cs="Tahoma"/>
          <w:sz w:val="21"/>
          <w:szCs w:val="21"/>
        </w:rPr>
      </w:pPr>
      <w:r w:rsidRPr="00620C05">
        <w:rPr>
          <w:rFonts w:asciiTheme="minorHAnsi" w:eastAsia="Arial" w:hAnsiTheme="minorHAnsi" w:cs="Tahoma"/>
          <w:sz w:val="21"/>
          <w:szCs w:val="21"/>
        </w:rPr>
        <w:t>4.11.4.3</w:t>
      </w:r>
      <w:r w:rsidRPr="00EA5EF5">
        <w:rPr>
          <w:rFonts w:asciiTheme="minorHAnsi" w:eastAsia="Arial" w:hAnsiTheme="minorHAnsi" w:cs="Tahoma"/>
          <w:color w:val="FF0000"/>
          <w:sz w:val="21"/>
          <w:szCs w:val="21"/>
        </w:rPr>
        <w:tab/>
      </w:r>
      <w:r w:rsidRPr="00A42C86">
        <w:rPr>
          <w:rFonts w:asciiTheme="minorHAnsi" w:eastAsia="Arial" w:hAnsiTheme="minorHAnsi" w:cs="Tahoma"/>
          <w:sz w:val="21"/>
          <w:szCs w:val="21"/>
        </w:rPr>
        <w:t>Caso a proposta apresente eventual equívoco no dimensionamento dos quantitativos que favoreça a Contratada, este será revertido como lucro durante a vigência da contratação, mas poderá ser objeto de negociação para a eventual prorrogação contratual</w:t>
      </w:r>
      <w:r w:rsidRPr="00A42C86">
        <w:rPr>
          <w:rFonts w:asciiTheme="minorHAnsi" w:eastAsia="Arial" w:hAnsiTheme="minorHAnsi" w:cs="Tahoma"/>
          <w:b/>
          <w:sz w:val="21"/>
          <w:szCs w:val="21"/>
        </w:rPr>
        <w:t>.</w:t>
      </w:r>
    </w:p>
    <w:p w:rsidR="00743623" w:rsidRPr="00620C05" w:rsidRDefault="00743623" w:rsidP="007375B1">
      <w:pPr>
        <w:pStyle w:val="Recuodecorpodetexto"/>
        <w:widowControl w:val="0"/>
        <w:spacing w:after="0"/>
        <w:ind w:left="1418" w:hanging="709"/>
        <w:jc w:val="both"/>
        <w:rPr>
          <w:rFonts w:asciiTheme="minorHAnsi" w:eastAsia="Arial" w:hAnsiTheme="minorHAnsi" w:cs="Tahoma"/>
          <w:sz w:val="21"/>
          <w:szCs w:val="21"/>
        </w:rPr>
      </w:pPr>
      <w:r w:rsidRPr="00620C05">
        <w:rPr>
          <w:rFonts w:asciiTheme="minorHAnsi" w:eastAsia="Arial" w:hAnsiTheme="minorHAnsi" w:cs="Tahoma"/>
          <w:sz w:val="21"/>
          <w:szCs w:val="21"/>
        </w:rPr>
        <w:t>4.11.5</w:t>
      </w:r>
      <w:r w:rsidRPr="00620C05">
        <w:rPr>
          <w:rFonts w:asciiTheme="minorHAnsi" w:eastAsia="Arial" w:hAnsiTheme="minorHAnsi" w:cs="Tahoma"/>
          <w:sz w:val="21"/>
          <w:szCs w:val="21"/>
        </w:rPr>
        <w:tab/>
        <w:t>A relação dos materiais e equipamentos que serão utilizados na execução dos serviços, indicando o quantitativo</w:t>
      </w:r>
      <w:r w:rsidR="00817FB4">
        <w:rPr>
          <w:rFonts w:asciiTheme="minorHAnsi" w:eastAsia="Arial" w:hAnsiTheme="minorHAnsi" w:cs="Tahoma"/>
          <w:sz w:val="21"/>
          <w:szCs w:val="21"/>
        </w:rPr>
        <w:t>,</w:t>
      </w:r>
      <w:r w:rsidRPr="00620C05">
        <w:rPr>
          <w:rFonts w:asciiTheme="minorHAnsi" w:eastAsia="Arial" w:hAnsiTheme="minorHAnsi" w:cs="Tahoma"/>
          <w:sz w:val="21"/>
          <w:szCs w:val="21"/>
        </w:rPr>
        <w:t xml:space="preserve"> sua especificação</w:t>
      </w:r>
      <w:r w:rsidR="00817FB4">
        <w:rPr>
          <w:rFonts w:asciiTheme="minorHAnsi" w:eastAsia="Arial" w:hAnsiTheme="minorHAnsi" w:cs="Tahoma"/>
          <w:sz w:val="21"/>
          <w:szCs w:val="21"/>
        </w:rPr>
        <w:t xml:space="preserve"> e valor unitário e total</w:t>
      </w:r>
      <w:r w:rsidRPr="00620C05">
        <w:rPr>
          <w:rFonts w:asciiTheme="minorHAnsi" w:eastAsia="Arial" w:hAnsiTheme="minorHAnsi" w:cs="Tahoma"/>
          <w:sz w:val="21"/>
          <w:szCs w:val="21"/>
        </w:rPr>
        <w:t>;</w:t>
      </w:r>
    </w:p>
    <w:p w:rsidR="00743623" w:rsidRPr="00620C05" w:rsidRDefault="00743623" w:rsidP="007375B1">
      <w:pPr>
        <w:pStyle w:val="Recuodecorpodetexto"/>
        <w:widowControl w:val="0"/>
        <w:spacing w:before="0" w:beforeAutospacing="0" w:after="0" w:afterAutospacing="0"/>
        <w:ind w:left="1418" w:hanging="709"/>
        <w:jc w:val="both"/>
        <w:rPr>
          <w:rFonts w:asciiTheme="minorHAnsi" w:eastAsia="Arial" w:hAnsiTheme="minorHAnsi" w:cs="Tahoma"/>
          <w:sz w:val="21"/>
          <w:szCs w:val="21"/>
        </w:rPr>
      </w:pPr>
      <w:r w:rsidRPr="00620C05">
        <w:rPr>
          <w:rFonts w:asciiTheme="minorHAnsi" w:eastAsia="Arial" w:hAnsiTheme="minorHAnsi" w:cs="Tahoma"/>
          <w:sz w:val="21"/>
          <w:szCs w:val="21"/>
        </w:rPr>
        <w:t>4.11.6</w:t>
      </w:r>
      <w:r w:rsidRPr="00620C05">
        <w:rPr>
          <w:rFonts w:asciiTheme="minorHAnsi" w:eastAsia="Arial" w:hAnsiTheme="minorHAnsi" w:cs="Tahoma"/>
          <w:sz w:val="21"/>
          <w:szCs w:val="21"/>
        </w:rPr>
        <w:tab/>
      </w:r>
      <w:r w:rsidR="007375B1" w:rsidRPr="007375B1">
        <w:rPr>
          <w:rFonts w:asciiTheme="minorHAnsi" w:eastAsia="Arial" w:hAnsiTheme="minorHAnsi" w:cs="Tahoma"/>
          <w:b/>
          <w:sz w:val="21"/>
          <w:szCs w:val="21"/>
        </w:rPr>
        <w:t>D</w:t>
      </w:r>
      <w:r w:rsidRPr="00620C05">
        <w:rPr>
          <w:rFonts w:asciiTheme="minorHAnsi" w:eastAsia="Arial" w:hAnsiTheme="minorHAnsi" w:cs="Tahoma"/>
          <w:b/>
          <w:bCs/>
          <w:sz w:val="21"/>
          <w:szCs w:val="21"/>
        </w:rPr>
        <w:t>ados completos do responsável pela assinatura do instrumento contratual, contendo no mínimo os seguintes dados: nome, estado civil, profissão, nº cédula de identidade, nº CPF, endereço residencial (com CEP), cargo/função, telefone e fax para contato</w:t>
      </w:r>
      <w:r w:rsidRPr="00620C05">
        <w:rPr>
          <w:rFonts w:asciiTheme="minorHAnsi" w:eastAsia="Arial" w:hAnsiTheme="minorHAnsi" w:cs="Tahoma"/>
          <w:sz w:val="21"/>
          <w:szCs w:val="21"/>
        </w:rPr>
        <w:t>.</w:t>
      </w:r>
    </w:p>
    <w:p w:rsidR="00743623" w:rsidRPr="00620C05" w:rsidRDefault="00743623" w:rsidP="00743623">
      <w:pPr>
        <w:pStyle w:val="Recuodecorpodetexto"/>
        <w:widowControl w:val="0"/>
        <w:spacing w:before="0" w:beforeAutospacing="0" w:after="0" w:afterAutospacing="0"/>
        <w:ind w:left="2268" w:hanging="850"/>
        <w:jc w:val="both"/>
        <w:rPr>
          <w:rFonts w:asciiTheme="minorHAnsi" w:eastAsia="Arial"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eastAsia="Arial" w:hAnsiTheme="minorHAnsi" w:cs="Tahoma"/>
          <w:sz w:val="21"/>
          <w:szCs w:val="21"/>
        </w:rPr>
        <w:t>4.12</w:t>
      </w:r>
      <w:r w:rsidRPr="00620C05">
        <w:rPr>
          <w:rFonts w:asciiTheme="minorHAnsi" w:eastAsia="Arial" w:hAnsiTheme="minorHAnsi" w:cs="Tahoma"/>
          <w:sz w:val="21"/>
          <w:szCs w:val="21"/>
        </w:rPr>
        <w:tab/>
      </w:r>
      <w:r w:rsidR="00D92B7E">
        <w:rPr>
          <w:rFonts w:asciiTheme="minorHAnsi" w:eastAsia="Arial" w:hAnsiTheme="minorHAnsi" w:cs="Tahoma"/>
          <w:sz w:val="21"/>
          <w:szCs w:val="21"/>
        </w:rPr>
        <w:t>N</w:t>
      </w:r>
      <w:r w:rsidRPr="00620C05">
        <w:rPr>
          <w:rFonts w:asciiTheme="minorHAnsi" w:hAnsiTheme="minorHAnsi" w:cs="Tahoma"/>
          <w:sz w:val="21"/>
          <w:szCs w:val="21"/>
        </w:rPr>
        <w:t>ome do banco, o código da agência e o número da conta-corrente da empresa, para efeito de pagamento.</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4.13</w:t>
      </w:r>
      <w:r w:rsidRPr="00620C05">
        <w:rPr>
          <w:rFonts w:asciiTheme="minorHAnsi" w:hAnsiTheme="minorHAnsi" w:cs="Tahoma"/>
          <w:sz w:val="21"/>
          <w:szCs w:val="21"/>
        </w:rPr>
        <w:tab/>
        <w:t>A apresentação da proposta implicará plena aceitação, por parte do proponente, das condições estabelecidas neste Edital e seus Anexos.</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4.14</w:t>
      </w:r>
      <w:r w:rsidRPr="00620C05">
        <w:rPr>
          <w:rFonts w:asciiTheme="minorHAnsi" w:hAnsiTheme="minorHAnsi" w:cs="Tahoma"/>
          <w:sz w:val="21"/>
          <w:szCs w:val="21"/>
        </w:rPr>
        <w:tab/>
        <w:t>Serão</w:t>
      </w:r>
      <w:r w:rsidRPr="00620C05">
        <w:rPr>
          <w:rFonts w:asciiTheme="minorHAnsi" w:eastAsia="Arial" w:hAnsiTheme="minorHAnsi" w:cs="Tahoma"/>
          <w:sz w:val="21"/>
          <w:szCs w:val="21"/>
        </w:rPr>
        <w:t xml:space="preserve"> desclassificadas as </w:t>
      </w:r>
      <w:r w:rsidRPr="00620C05">
        <w:rPr>
          <w:rFonts w:asciiTheme="minorHAnsi" w:hAnsiTheme="minorHAnsi" w:cs="Tahoma"/>
          <w:sz w:val="21"/>
          <w:szCs w:val="21"/>
        </w:rPr>
        <w:t>propostas</w:t>
      </w:r>
      <w:r w:rsidRPr="00620C05">
        <w:rPr>
          <w:rFonts w:asciiTheme="minorHAnsi" w:eastAsia="Arial" w:hAnsiTheme="minorHAnsi" w:cs="Tahoma"/>
          <w:sz w:val="21"/>
          <w:szCs w:val="21"/>
        </w:rPr>
        <w:t xml:space="preserve"> que não atenderem às exigências do presente Edital e seus Anexos, sejam omissas ou apresentem irregularidades insanáveis</w:t>
      </w:r>
      <w:r w:rsidR="00CB0F31">
        <w:rPr>
          <w:rFonts w:asciiTheme="minorHAnsi" w:eastAsia="Arial" w:hAnsiTheme="minorHAnsi" w:cs="Tahoma"/>
          <w:sz w:val="21"/>
          <w:szCs w:val="21"/>
        </w:rPr>
        <w:t>.</w:t>
      </w:r>
    </w:p>
    <w:p w:rsidR="00CB0F31" w:rsidRDefault="00CB0F31" w:rsidP="00CB0F31">
      <w:pPr>
        <w:tabs>
          <w:tab w:val="left" w:pos="0"/>
          <w:tab w:val="left" w:pos="567"/>
        </w:tabs>
        <w:jc w:val="both"/>
        <w:rPr>
          <w:b/>
        </w:rPr>
      </w:pPr>
      <w:r>
        <w:rPr>
          <w:b/>
        </w:rPr>
        <w:tab/>
      </w:r>
    </w:p>
    <w:p w:rsidR="00743623" w:rsidRPr="008F02B8" w:rsidRDefault="00743623" w:rsidP="007375B1">
      <w:pPr>
        <w:widowControl w:val="0"/>
        <w:ind w:left="709" w:hanging="709"/>
        <w:jc w:val="both"/>
        <w:rPr>
          <w:rFonts w:asciiTheme="minorHAnsi" w:hAnsiTheme="minorHAnsi" w:cs="Tahoma"/>
          <w:b/>
          <w:bCs/>
          <w:color w:val="FF0000"/>
          <w:sz w:val="21"/>
          <w:szCs w:val="21"/>
          <w:u w:val="single"/>
        </w:rPr>
      </w:pPr>
      <w:r w:rsidRPr="00620C05">
        <w:rPr>
          <w:rFonts w:asciiTheme="minorHAnsi" w:hAnsiTheme="minorHAnsi" w:cs="Tahoma"/>
          <w:sz w:val="21"/>
          <w:szCs w:val="21"/>
        </w:rPr>
        <w:t>4.15</w:t>
      </w:r>
      <w:r w:rsidRPr="00620C05">
        <w:rPr>
          <w:rFonts w:asciiTheme="minorHAnsi" w:hAnsiTheme="minorHAnsi" w:cs="Tahoma"/>
          <w:sz w:val="21"/>
          <w:szCs w:val="21"/>
        </w:rPr>
        <w:tab/>
      </w:r>
      <w:r w:rsidRPr="008F02B8">
        <w:rPr>
          <w:rFonts w:asciiTheme="minorHAnsi" w:hAnsiTheme="minorHAnsi" w:cs="Tahoma"/>
          <w:b/>
          <w:bCs/>
          <w:sz w:val="21"/>
          <w:szCs w:val="21"/>
          <w:u w:val="single" w:color="0000FF"/>
        </w:rPr>
        <w:t xml:space="preserve">SOB PENA DE DESCLASSIFICAÇÃO DA PROPOSTA DE PREÇOS, A LICITANTE </w:t>
      </w:r>
      <w:r w:rsidRPr="008F02B8">
        <w:rPr>
          <w:rFonts w:asciiTheme="minorHAnsi" w:eastAsia="Arial Unicode MS" w:hAnsiTheme="minorHAnsi" w:cs="Tahoma"/>
          <w:b/>
          <w:bCs/>
          <w:sz w:val="21"/>
          <w:szCs w:val="21"/>
          <w:u w:val="single"/>
        </w:rPr>
        <w:t>NÃO DEVERÁ</w:t>
      </w:r>
      <w:r w:rsidRPr="008F02B8">
        <w:rPr>
          <w:rFonts w:asciiTheme="minorHAnsi" w:hAnsiTheme="minorHAnsi" w:cs="Tahoma"/>
          <w:b/>
          <w:bCs/>
          <w:sz w:val="21"/>
          <w:szCs w:val="21"/>
          <w:u w:val="single" w:color="0000FF"/>
        </w:rPr>
        <w:t xml:space="preserve"> COTAR NA PLANILHA DE CUSTOS E FORMAÇÃO DE PREÇOS (ANEXO II) PARCELAS RELATIVAS A GASTOS COM OS TRIBUTOS IRPJ E CSLL, TENDO EM VISTA A DETERMINAÇÃO PREVISTA NO ACÓRDÃO Nº 950/2007-TCU-PLENÁRI</w:t>
      </w:r>
      <w:r w:rsidRPr="00AB7F07">
        <w:rPr>
          <w:rFonts w:asciiTheme="minorHAnsi" w:hAnsiTheme="minorHAnsi" w:cs="Tahoma"/>
          <w:b/>
          <w:bCs/>
          <w:sz w:val="21"/>
          <w:szCs w:val="21"/>
          <w:u w:val="single" w:color="0000FF"/>
        </w:rPr>
        <w:t>O</w:t>
      </w:r>
      <w:r w:rsidRPr="00AB7F07">
        <w:rPr>
          <w:rFonts w:asciiTheme="minorHAnsi" w:hAnsiTheme="minorHAnsi" w:cs="Tahoma"/>
          <w:sz w:val="21"/>
          <w:szCs w:val="21"/>
          <w:u w:color="0000FF"/>
        </w:rPr>
        <w:t>.</w:t>
      </w:r>
      <w:r w:rsidR="00AB7F07" w:rsidRPr="00AB7F07">
        <w:rPr>
          <w:rFonts w:asciiTheme="minorHAnsi" w:hAnsiTheme="minorHAnsi" w:cs="Tahoma"/>
          <w:sz w:val="21"/>
          <w:szCs w:val="21"/>
          <w:u w:color="0000FF"/>
        </w:rPr>
        <w:t xml:space="preserve"> </w:t>
      </w:r>
    </w:p>
    <w:p w:rsidR="00743623" w:rsidRPr="00620C05" w:rsidRDefault="00743623" w:rsidP="00743623">
      <w:pPr>
        <w:ind w:left="992"/>
        <w:jc w:val="both"/>
        <w:rPr>
          <w:rFonts w:asciiTheme="minorHAnsi" w:eastAsia="Arial" w:hAnsiTheme="minorHAnsi" w:cs="Tahoma"/>
          <w:sz w:val="21"/>
          <w:szCs w:val="21"/>
        </w:rPr>
      </w:pPr>
    </w:p>
    <w:p w:rsidR="00743623" w:rsidRPr="00620C05" w:rsidRDefault="00743623" w:rsidP="007375B1">
      <w:pPr>
        <w:widowControl w:val="0"/>
        <w:ind w:left="709" w:hanging="709"/>
        <w:jc w:val="both"/>
        <w:rPr>
          <w:rFonts w:asciiTheme="minorHAnsi" w:eastAsia="Arial" w:hAnsiTheme="minorHAnsi" w:cs="Tahoma"/>
          <w:sz w:val="21"/>
          <w:szCs w:val="21"/>
        </w:rPr>
      </w:pPr>
      <w:r w:rsidRPr="00620C05">
        <w:rPr>
          <w:rFonts w:asciiTheme="minorHAnsi" w:hAnsiTheme="minorHAnsi" w:cs="Tahoma"/>
          <w:sz w:val="21"/>
          <w:szCs w:val="21"/>
        </w:rPr>
        <w:t>4.16</w:t>
      </w:r>
      <w:r w:rsidRPr="00620C05">
        <w:rPr>
          <w:rFonts w:asciiTheme="minorHAnsi" w:hAnsiTheme="minorHAnsi" w:cs="Tahoma"/>
          <w:sz w:val="21"/>
          <w:szCs w:val="21"/>
        </w:rPr>
        <w:tab/>
        <w:t>No caso de divergência entre o valor unitário e o valor total, prevalecerá o unitário. Se for entre o valor expresso em algarismos e o por extenso, prevalecerá o por extenso.</w:t>
      </w:r>
    </w:p>
    <w:p w:rsidR="00743623" w:rsidRPr="00620C05" w:rsidRDefault="00743623" w:rsidP="00743623">
      <w:pPr>
        <w:ind w:left="992"/>
        <w:jc w:val="both"/>
        <w:rPr>
          <w:rFonts w:asciiTheme="minorHAnsi" w:eastAsia="Arial"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4.17</w:t>
      </w:r>
      <w:r w:rsidRPr="00620C05">
        <w:rPr>
          <w:rFonts w:asciiTheme="minorHAnsi" w:hAnsiTheme="minorHAnsi" w:cs="Tahoma"/>
          <w:sz w:val="21"/>
          <w:szCs w:val="21"/>
        </w:rPr>
        <w:tab/>
        <w:t xml:space="preserve">Decorrido o prazo de validade das propostas, </w:t>
      </w:r>
      <w:r w:rsidRPr="00AB7F07">
        <w:rPr>
          <w:rFonts w:asciiTheme="minorHAnsi" w:hAnsiTheme="minorHAnsi" w:cs="Tahoma"/>
          <w:b/>
          <w:bCs/>
          <w:sz w:val="21"/>
          <w:szCs w:val="21"/>
        </w:rPr>
        <w:t>sem a formalização da contratação</w:t>
      </w:r>
      <w:r w:rsidRPr="00620C05">
        <w:rPr>
          <w:rFonts w:asciiTheme="minorHAnsi" w:hAnsiTheme="minorHAnsi" w:cs="Tahoma"/>
          <w:sz w:val="21"/>
          <w:szCs w:val="21"/>
        </w:rPr>
        <w:t>, ficam as licitantes liberadas dos compromissos assumidos, sem prejuízo da eventual possibilidade de prorrogação do prazo de validade.</w:t>
      </w:r>
    </w:p>
    <w:p w:rsidR="00743623" w:rsidRPr="00620C05" w:rsidRDefault="00743623" w:rsidP="00743623">
      <w:pPr>
        <w:ind w:left="992"/>
        <w:jc w:val="both"/>
        <w:rPr>
          <w:rFonts w:asciiTheme="minorHAnsi" w:eastAsia="Arial"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4.18</w:t>
      </w:r>
      <w:r w:rsidRPr="00620C05">
        <w:rPr>
          <w:rFonts w:asciiTheme="minorHAnsi" w:hAnsiTheme="minorHAnsi" w:cs="Tahoma"/>
          <w:sz w:val="21"/>
          <w:szCs w:val="21"/>
        </w:rPr>
        <w:tab/>
        <w:t>Para garantir a integridade da documentação e da proposta recomenda-se que contenham índice e folhas numeradas e timbradas com o nome, logotipo ou logomarca da licitante.</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4.19</w:t>
      </w:r>
      <w:r w:rsidRPr="00620C05">
        <w:rPr>
          <w:rFonts w:asciiTheme="minorHAnsi" w:hAnsiTheme="minorHAnsi" w:cs="Tahoma"/>
          <w:sz w:val="21"/>
          <w:szCs w:val="21"/>
        </w:rPr>
        <w:tab/>
        <w:t>Não será considerada qualquer oferta de vantagem não prevista nesta licitação.</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4.20</w:t>
      </w:r>
      <w:r w:rsidRPr="00620C05">
        <w:rPr>
          <w:rFonts w:asciiTheme="minorHAnsi" w:hAnsiTheme="minorHAnsi" w:cs="Tahoma"/>
          <w:sz w:val="21"/>
          <w:szCs w:val="21"/>
        </w:rPr>
        <w:tab/>
        <w:t>Será rejeitada a proposta que apresentar valores irrisórios ou de valor zero.</w:t>
      </w:r>
    </w:p>
    <w:p w:rsidR="00743623" w:rsidRPr="00620C05" w:rsidRDefault="00743623" w:rsidP="00743623">
      <w:pPr>
        <w:ind w:left="992"/>
        <w:jc w:val="both"/>
        <w:rPr>
          <w:rFonts w:asciiTheme="minorHAnsi" w:hAnsiTheme="minorHAnsi" w:cs="Tahoma"/>
          <w:sz w:val="21"/>
          <w:szCs w:val="21"/>
        </w:rPr>
      </w:pPr>
    </w:p>
    <w:p w:rsidR="00743623" w:rsidRPr="00BA4477"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4.21</w:t>
      </w:r>
      <w:r w:rsidRPr="00620C05">
        <w:rPr>
          <w:rFonts w:asciiTheme="minorHAnsi" w:hAnsiTheme="minorHAnsi" w:cs="Tahoma"/>
          <w:sz w:val="21"/>
          <w:szCs w:val="21"/>
        </w:rPr>
        <w:tab/>
      </w:r>
      <w:r w:rsidRPr="00BA4477">
        <w:rPr>
          <w:rFonts w:asciiTheme="minorHAnsi" w:hAnsiTheme="minorHAnsi" w:cs="Tahoma"/>
          <w:b/>
          <w:bCs/>
          <w:sz w:val="21"/>
          <w:szCs w:val="21"/>
        </w:rPr>
        <w:t>Serão desclassificadas, também, as propostas e lances que ofereçam preços excessivos ou inexequíveis</w:t>
      </w:r>
      <w:r w:rsidRPr="00BA4477">
        <w:rPr>
          <w:rFonts w:asciiTheme="minorHAnsi" w:hAnsiTheme="minorHAnsi" w:cs="Tahoma"/>
          <w:sz w:val="21"/>
          <w:szCs w:val="21"/>
        </w:rPr>
        <w:t>.</w:t>
      </w:r>
    </w:p>
    <w:p w:rsidR="00743623" w:rsidRPr="00620C05" w:rsidRDefault="00743623" w:rsidP="00743623">
      <w:pPr>
        <w:widowControl w:val="0"/>
        <w:ind w:left="1418" w:hanging="993"/>
        <w:jc w:val="both"/>
        <w:rPr>
          <w:rFonts w:asciiTheme="minorHAnsi" w:hAnsiTheme="minorHAnsi" w:cs="Tahoma"/>
          <w:sz w:val="21"/>
          <w:szCs w:val="21"/>
        </w:rPr>
      </w:pPr>
    </w:p>
    <w:p w:rsidR="00743623" w:rsidRPr="00BA4477" w:rsidRDefault="00743623" w:rsidP="007375B1">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4.21.1</w:t>
      </w:r>
      <w:r w:rsidRPr="00620C05">
        <w:rPr>
          <w:rFonts w:asciiTheme="minorHAnsi" w:hAnsiTheme="minorHAnsi" w:cs="Tahoma"/>
          <w:b/>
          <w:bCs/>
          <w:sz w:val="21"/>
          <w:szCs w:val="21"/>
        </w:rPr>
        <w:tab/>
      </w:r>
      <w:r w:rsidRPr="00BA4477">
        <w:rPr>
          <w:rFonts w:asciiTheme="minorHAnsi" w:hAnsiTheme="minorHAnsi" w:cs="Tahoma"/>
          <w:b/>
          <w:bCs/>
          <w:sz w:val="21"/>
          <w:szCs w:val="21"/>
        </w:rPr>
        <w:t>O ônus da prova da exequibilidade dos preços cotados incumbe ao autor da proposta, no prazo de dois dias úteis contados da notificação</w:t>
      </w:r>
      <w:r w:rsidRPr="00BA4477">
        <w:rPr>
          <w:rFonts w:asciiTheme="minorHAnsi" w:hAnsiTheme="minorHAnsi" w:cs="Tahoma"/>
          <w:sz w:val="21"/>
          <w:szCs w:val="21"/>
        </w:rPr>
        <w:t>.</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5 - DA DIVULGAÇÃO DAS PROPOSTAS</w:t>
            </w:r>
          </w:p>
        </w:tc>
      </w:tr>
    </w:tbl>
    <w:p w:rsidR="00743623" w:rsidRPr="00620C05" w:rsidRDefault="00743623" w:rsidP="00743623">
      <w:pPr>
        <w:tabs>
          <w:tab w:val="left" w:pos="12945"/>
        </w:tabs>
        <w:jc w:val="both"/>
        <w:rPr>
          <w:rFonts w:asciiTheme="minorHAnsi" w:hAnsiTheme="minorHAnsi" w:cs="Tahoma"/>
          <w:b/>
          <w:sz w:val="21"/>
          <w:szCs w:val="21"/>
        </w:rPr>
      </w:pPr>
    </w:p>
    <w:p w:rsidR="00817FB4" w:rsidRPr="00817FB4" w:rsidRDefault="00743623" w:rsidP="00817FB4">
      <w:pPr>
        <w:widowControl w:val="0"/>
        <w:tabs>
          <w:tab w:val="left" w:pos="709"/>
        </w:tabs>
        <w:ind w:left="709" w:hanging="709"/>
        <w:jc w:val="both"/>
        <w:rPr>
          <w:rFonts w:asciiTheme="minorHAnsi" w:hAnsiTheme="minorHAnsi" w:cs="Tahoma"/>
          <w:sz w:val="21"/>
          <w:szCs w:val="21"/>
        </w:rPr>
      </w:pPr>
      <w:r w:rsidRPr="00620C05">
        <w:rPr>
          <w:rFonts w:asciiTheme="minorHAnsi" w:hAnsiTheme="minorHAnsi" w:cs="Tahoma"/>
          <w:sz w:val="21"/>
          <w:szCs w:val="21"/>
        </w:rPr>
        <w:t>5.1</w:t>
      </w:r>
      <w:r w:rsidRPr="00620C05">
        <w:rPr>
          <w:rFonts w:asciiTheme="minorHAnsi" w:hAnsiTheme="minorHAnsi" w:cs="Tahoma"/>
          <w:b/>
          <w:sz w:val="21"/>
          <w:szCs w:val="21"/>
        </w:rPr>
        <w:tab/>
      </w:r>
      <w:r w:rsidR="00817FB4" w:rsidRPr="00817FB4">
        <w:rPr>
          <w:rFonts w:asciiTheme="minorHAnsi" w:hAnsiTheme="minorHAnsi" w:cs="Tahoma"/>
          <w:color w:val="000000"/>
          <w:sz w:val="21"/>
          <w:szCs w:val="21"/>
        </w:rPr>
        <w:t xml:space="preserve">A abertura da sessão pública deste </w:t>
      </w:r>
      <w:r w:rsidR="00817FB4" w:rsidRPr="00817FB4">
        <w:rPr>
          <w:rFonts w:asciiTheme="minorHAnsi" w:hAnsiTheme="minorHAnsi" w:cs="Tahoma"/>
          <w:b/>
          <w:color w:val="000000"/>
          <w:sz w:val="21"/>
          <w:szCs w:val="21"/>
        </w:rPr>
        <w:t>Pregão</w:t>
      </w:r>
      <w:r w:rsidR="00817FB4" w:rsidRPr="00817FB4">
        <w:rPr>
          <w:rFonts w:asciiTheme="minorHAnsi" w:hAnsiTheme="minorHAnsi" w:cs="Tahoma"/>
          <w:color w:val="000000"/>
          <w:sz w:val="21"/>
          <w:szCs w:val="21"/>
        </w:rPr>
        <w:t>, conduzida pel</w:t>
      </w:r>
      <w:r w:rsidR="007B25DD">
        <w:rPr>
          <w:rFonts w:asciiTheme="minorHAnsi" w:hAnsiTheme="minorHAnsi" w:cs="Tahoma"/>
          <w:color w:val="000000"/>
          <w:sz w:val="21"/>
          <w:szCs w:val="21"/>
        </w:rPr>
        <w:t>o(</w:t>
      </w:r>
      <w:r w:rsidR="00817FB4" w:rsidRPr="00817FB4">
        <w:rPr>
          <w:rFonts w:asciiTheme="minorHAnsi" w:hAnsiTheme="minorHAnsi" w:cs="Tahoma"/>
          <w:color w:val="000000"/>
          <w:sz w:val="21"/>
          <w:szCs w:val="21"/>
        </w:rPr>
        <w:t>a</w:t>
      </w:r>
      <w:r w:rsidR="007B25DD">
        <w:rPr>
          <w:rFonts w:asciiTheme="minorHAnsi" w:hAnsiTheme="minorHAnsi" w:cs="Tahoma"/>
          <w:color w:val="000000"/>
          <w:sz w:val="21"/>
          <w:szCs w:val="21"/>
        </w:rPr>
        <w:t>)</w:t>
      </w:r>
      <w:r w:rsidR="00817FB4" w:rsidRPr="00817FB4">
        <w:rPr>
          <w:rFonts w:asciiTheme="minorHAnsi" w:hAnsiTheme="minorHAnsi" w:cs="Tahoma"/>
          <w:color w:val="000000"/>
          <w:sz w:val="21"/>
          <w:szCs w:val="21"/>
        </w:rPr>
        <w:t xml:space="preserve"> </w:t>
      </w:r>
      <w:r w:rsidR="00817FB4" w:rsidRPr="00817FB4">
        <w:rPr>
          <w:rFonts w:asciiTheme="minorHAnsi" w:hAnsiTheme="minorHAnsi" w:cs="Tahoma"/>
          <w:b/>
          <w:color w:val="000000"/>
          <w:sz w:val="21"/>
          <w:szCs w:val="21"/>
        </w:rPr>
        <w:t>Pregoeir</w:t>
      </w:r>
      <w:r w:rsidR="007B25DD">
        <w:rPr>
          <w:rFonts w:asciiTheme="minorHAnsi" w:hAnsiTheme="minorHAnsi" w:cs="Tahoma"/>
          <w:b/>
          <w:color w:val="000000"/>
          <w:sz w:val="21"/>
          <w:szCs w:val="21"/>
        </w:rPr>
        <w:t>o(</w:t>
      </w:r>
      <w:r w:rsidR="00817FB4" w:rsidRPr="00817FB4">
        <w:rPr>
          <w:rFonts w:asciiTheme="minorHAnsi" w:hAnsiTheme="minorHAnsi" w:cs="Tahoma"/>
          <w:b/>
          <w:color w:val="000000"/>
          <w:sz w:val="21"/>
          <w:szCs w:val="21"/>
        </w:rPr>
        <w:t>a</w:t>
      </w:r>
      <w:r w:rsidR="007B25DD">
        <w:rPr>
          <w:rFonts w:asciiTheme="minorHAnsi" w:hAnsiTheme="minorHAnsi" w:cs="Tahoma"/>
          <w:b/>
          <w:color w:val="000000"/>
          <w:sz w:val="21"/>
          <w:szCs w:val="21"/>
        </w:rPr>
        <w:t>)</w:t>
      </w:r>
      <w:r w:rsidR="00817FB4" w:rsidRPr="00817FB4">
        <w:rPr>
          <w:rFonts w:asciiTheme="minorHAnsi" w:hAnsiTheme="minorHAnsi" w:cs="Tahoma"/>
          <w:color w:val="000000"/>
          <w:sz w:val="21"/>
          <w:szCs w:val="21"/>
        </w:rPr>
        <w:t xml:space="preserve">, ocorrerá na data e na hora indicadas no preâmbulo deste Edital, no sítio </w:t>
      </w:r>
      <w:hyperlink r:id="rId9" w:history="1">
        <w:r w:rsidR="00966FFC" w:rsidRPr="00182F11">
          <w:rPr>
            <w:rStyle w:val="Hyperlink"/>
            <w:rFonts w:asciiTheme="minorHAnsi" w:hAnsiTheme="minorHAnsi" w:cs="Tahoma"/>
            <w:sz w:val="21"/>
            <w:szCs w:val="21"/>
          </w:rPr>
          <w:t>www.comprasnet.gov.br</w:t>
        </w:r>
      </w:hyperlink>
      <w:r w:rsidR="00817FB4" w:rsidRPr="00817FB4">
        <w:rPr>
          <w:rFonts w:asciiTheme="minorHAnsi" w:hAnsiTheme="minorHAnsi" w:cs="Tahoma"/>
          <w:sz w:val="21"/>
          <w:szCs w:val="21"/>
        </w:rPr>
        <w:t>. Não havendo expediente na data marcada, ficará a reunião adiada para o primeiro dia útil subsequente, mantidos o mesmo horário e local, salvo disposição em contrário.</w:t>
      </w:r>
    </w:p>
    <w:p w:rsidR="00743623" w:rsidRDefault="00743623" w:rsidP="00817FB4">
      <w:pPr>
        <w:widowControl w:val="0"/>
        <w:ind w:left="709" w:hanging="709"/>
        <w:jc w:val="both"/>
        <w:rPr>
          <w:rFonts w:asciiTheme="minorHAnsi" w:hAnsiTheme="minorHAnsi" w:cs="Tahoma"/>
          <w:sz w:val="21"/>
          <w:szCs w:val="21"/>
        </w:rPr>
      </w:pPr>
    </w:p>
    <w:p w:rsidR="00B976FE" w:rsidRPr="00817FB4" w:rsidRDefault="00B976FE" w:rsidP="00B976FE">
      <w:pPr>
        <w:widowControl w:val="0"/>
        <w:jc w:val="both"/>
        <w:rPr>
          <w:rFonts w:asciiTheme="minorHAnsi" w:hAnsiTheme="minorHAnsi" w:cs="Tahoma"/>
          <w:sz w:val="21"/>
          <w:szCs w:val="21"/>
        </w:rPr>
      </w:pPr>
      <w:r>
        <w:rPr>
          <w:rFonts w:asciiTheme="minorHAnsi" w:hAnsiTheme="minorHAnsi" w:cs="Tahoma"/>
          <w:sz w:val="21"/>
          <w:szCs w:val="21"/>
        </w:rPr>
        <w:t>5.2</w:t>
      </w:r>
      <w:r>
        <w:rPr>
          <w:rFonts w:asciiTheme="minorHAnsi" w:hAnsiTheme="minorHAnsi" w:cs="Tahoma"/>
          <w:sz w:val="21"/>
          <w:szCs w:val="21"/>
        </w:rPr>
        <w:tab/>
        <w:t xml:space="preserve"> Até a abertura da sessão, as licitantes poderão retirar ou substituir a proposta anteriormente apresentada.</w:t>
      </w:r>
    </w:p>
    <w:p w:rsidR="00B976FE" w:rsidRDefault="00B976FE" w:rsidP="007375B1">
      <w:pPr>
        <w:widowControl w:val="0"/>
        <w:ind w:left="709" w:hanging="709"/>
        <w:jc w:val="both"/>
        <w:rPr>
          <w:rFonts w:asciiTheme="minorHAnsi" w:hAnsiTheme="minorHAnsi" w:cs="Tahoma"/>
          <w:sz w:val="21"/>
          <w:szCs w:val="21"/>
        </w:rPr>
      </w:pPr>
      <w:r>
        <w:rPr>
          <w:rFonts w:asciiTheme="minorHAnsi" w:hAnsiTheme="minorHAnsi" w:cs="Tahoma"/>
          <w:sz w:val="21"/>
          <w:szCs w:val="21"/>
        </w:rPr>
        <w:tab/>
      </w:r>
    </w:p>
    <w:p w:rsidR="00B976FE" w:rsidRDefault="00B976FE" w:rsidP="00B976FE">
      <w:pPr>
        <w:widowControl w:val="0"/>
        <w:ind w:left="1418" w:hanging="709"/>
        <w:jc w:val="both"/>
        <w:rPr>
          <w:rFonts w:asciiTheme="minorHAnsi" w:hAnsiTheme="minorHAnsi" w:cs="Tahoma"/>
          <w:sz w:val="21"/>
          <w:szCs w:val="21"/>
        </w:rPr>
      </w:pPr>
      <w:r>
        <w:rPr>
          <w:rFonts w:asciiTheme="minorHAnsi" w:hAnsiTheme="minorHAnsi" w:cs="Tahoma"/>
          <w:sz w:val="21"/>
          <w:szCs w:val="21"/>
        </w:rPr>
        <w:t>5.2.1</w:t>
      </w:r>
      <w:r>
        <w:rPr>
          <w:rFonts w:asciiTheme="minorHAnsi" w:hAnsiTheme="minorHAnsi" w:cs="Tahoma"/>
          <w:sz w:val="21"/>
          <w:szCs w:val="21"/>
        </w:rPr>
        <w:tab/>
        <w:t xml:space="preserve">Não será admitida a desistência da proposta/lance, </w:t>
      </w:r>
      <w:r w:rsidRPr="00B976FE">
        <w:rPr>
          <w:rFonts w:asciiTheme="minorHAnsi" w:hAnsiTheme="minorHAnsi" w:cs="Tahoma"/>
          <w:b/>
          <w:sz w:val="21"/>
          <w:szCs w:val="21"/>
        </w:rPr>
        <w:t>após o início ou encerramento da fase de lances</w:t>
      </w:r>
      <w:r>
        <w:rPr>
          <w:rFonts w:asciiTheme="minorHAnsi" w:hAnsiTheme="minorHAnsi" w:cs="Tahoma"/>
          <w:sz w:val="21"/>
          <w:szCs w:val="21"/>
        </w:rPr>
        <w:t>.</w:t>
      </w:r>
    </w:p>
    <w:p w:rsidR="00B976FE" w:rsidRDefault="00B976FE" w:rsidP="00B976FE">
      <w:pPr>
        <w:widowControl w:val="0"/>
        <w:ind w:left="1418" w:hanging="709"/>
        <w:jc w:val="both"/>
        <w:rPr>
          <w:rFonts w:asciiTheme="minorHAnsi" w:hAnsiTheme="minorHAnsi" w:cs="Tahoma"/>
          <w:sz w:val="21"/>
          <w:szCs w:val="21"/>
        </w:rPr>
      </w:pPr>
    </w:p>
    <w:p w:rsidR="00B976FE" w:rsidRDefault="00B976FE" w:rsidP="00B976FE">
      <w:pPr>
        <w:widowControl w:val="0"/>
        <w:ind w:left="1418" w:hanging="709"/>
        <w:jc w:val="both"/>
        <w:rPr>
          <w:rFonts w:asciiTheme="minorHAnsi" w:hAnsiTheme="minorHAnsi" w:cs="Tahoma"/>
          <w:b/>
          <w:sz w:val="21"/>
          <w:szCs w:val="21"/>
        </w:rPr>
      </w:pPr>
      <w:r>
        <w:rPr>
          <w:rFonts w:asciiTheme="minorHAnsi" w:hAnsiTheme="minorHAnsi" w:cs="Tahoma"/>
          <w:sz w:val="21"/>
          <w:szCs w:val="21"/>
        </w:rPr>
        <w:t>5.2.2</w:t>
      </w:r>
      <w:r>
        <w:rPr>
          <w:rFonts w:asciiTheme="minorHAnsi" w:hAnsiTheme="minorHAnsi" w:cs="Tahoma"/>
          <w:sz w:val="21"/>
          <w:szCs w:val="21"/>
        </w:rPr>
        <w:tab/>
      </w:r>
      <w:r w:rsidRPr="00B976FE">
        <w:rPr>
          <w:rFonts w:asciiTheme="minorHAnsi" w:hAnsiTheme="minorHAnsi" w:cs="Tahoma"/>
          <w:b/>
          <w:sz w:val="21"/>
          <w:szCs w:val="21"/>
        </w:rPr>
        <w:t>Excepcionalmente</w:t>
      </w:r>
      <w:r w:rsidRPr="000613FC">
        <w:rPr>
          <w:rFonts w:asciiTheme="minorHAnsi" w:hAnsiTheme="minorHAnsi" w:cs="Tahoma"/>
          <w:b/>
          <w:sz w:val="21"/>
          <w:szCs w:val="21"/>
        </w:rPr>
        <w:t>, após o</w:t>
      </w:r>
      <w:r>
        <w:rPr>
          <w:rFonts w:asciiTheme="minorHAnsi" w:hAnsiTheme="minorHAnsi" w:cs="Tahoma"/>
          <w:sz w:val="21"/>
          <w:szCs w:val="21"/>
        </w:rPr>
        <w:t xml:space="preserve"> </w:t>
      </w:r>
      <w:r>
        <w:rPr>
          <w:rFonts w:asciiTheme="minorHAnsi" w:hAnsiTheme="minorHAnsi" w:cs="Tahoma"/>
          <w:b/>
          <w:sz w:val="21"/>
          <w:szCs w:val="21"/>
        </w:rPr>
        <w:t>encerramento</w:t>
      </w:r>
      <w:r w:rsidRPr="00B976FE">
        <w:rPr>
          <w:rFonts w:asciiTheme="minorHAnsi" w:hAnsiTheme="minorHAnsi" w:cs="Tahoma"/>
          <w:b/>
          <w:sz w:val="21"/>
          <w:szCs w:val="21"/>
        </w:rPr>
        <w:t xml:space="preserve"> da fase d</w:t>
      </w:r>
      <w:r w:rsidR="007B25DD">
        <w:rPr>
          <w:rFonts w:asciiTheme="minorHAnsi" w:hAnsiTheme="minorHAnsi" w:cs="Tahoma"/>
          <w:b/>
          <w:sz w:val="21"/>
          <w:szCs w:val="21"/>
        </w:rPr>
        <w:t xml:space="preserve">e </w:t>
      </w:r>
      <w:r w:rsidRPr="00B976FE">
        <w:rPr>
          <w:rFonts w:asciiTheme="minorHAnsi" w:hAnsiTheme="minorHAnsi" w:cs="Tahoma"/>
          <w:b/>
          <w:sz w:val="21"/>
          <w:szCs w:val="21"/>
        </w:rPr>
        <w:t>lances</w:t>
      </w:r>
      <w:r>
        <w:rPr>
          <w:rFonts w:asciiTheme="minorHAnsi" w:hAnsiTheme="minorHAnsi" w:cs="Tahoma"/>
          <w:sz w:val="21"/>
          <w:szCs w:val="21"/>
        </w:rPr>
        <w:t xml:space="preserve">, </w:t>
      </w:r>
      <w:r w:rsidRPr="00B976FE">
        <w:rPr>
          <w:rFonts w:asciiTheme="minorHAnsi" w:hAnsiTheme="minorHAnsi" w:cs="Tahoma"/>
          <w:b/>
          <w:sz w:val="21"/>
          <w:szCs w:val="21"/>
        </w:rPr>
        <w:t>poderá ser acatado</w:t>
      </w:r>
      <w:r>
        <w:rPr>
          <w:rFonts w:asciiTheme="minorHAnsi" w:hAnsiTheme="minorHAnsi" w:cs="Tahoma"/>
          <w:sz w:val="21"/>
          <w:szCs w:val="21"/>
        </w:rPr>
        <w:t xml:space="preserve"> </w:t>
      </w:r>
      <w:r w:rsidRPr="000613FC">
        <w:rPr>
          <w:rFonts w:asciiTheme="minorHAnsi" w:hAnsiTheme="minorHAnsi" w:cs="Tahoma"/>
          <w:b/>
          <w:sz w:val="21"/>
          <w:szCs w:val="21"/>
        </w:rPr>
        <w:t xml:space="preserve">o pedido de desistência da proposta </w:t>
      </w:r>
      <w:r w:rsidRPr="00B976FE">
        <w:rPr>
          <w:rFonts w:asciiTheme="minorHAnsi" w:hAnsiTheme="minorHAnsi" w:cs="Tahoma"/>
          <w:b/>
          <w:sz w:val="21"/>
          <w:szCs w:val="21"/>
        </w:rPr>
        <w:t>em razão de motivo justo devidamente comprovado pela Licitante</w:t>
      </w:r>
      <w:r>
        <w:rPr>
          <w:rFonts w:asciiTheme="minorHAnsi" w:hAnsiTheme="minorHAnsi" w:cs="Tahoma"/>
          <w:sz w:val="21"/>
          <w:szCs w:val="21"/>
        </w:rPr>
        <w:t xml:space="preserve">, </w:t>
      </w:r>
      <w:r w:rsidRPr="000613FC">
        <w:rPr>
          <w:rFonts w:asciiTheme="minorHAnsi" w:hAnsiTheme="minorHAnsi" w:cs="Tahoma"/>
          <w:b/>
          <w:sz w:val="21"/>
          <w:szCs w:val="21"/>
        </w:rPr>
        <w:t>decorrente de</w:t>
      </w:r>
      <w:r>
        <w:rPr>
          <w:rFonts w:asciiTheme="minorHAnsi" w:hAnsiTheme="minorHAnsi" w:cs="Tahoma"/>
          <w:sz w:val="21"/>
          <w:szCs w:val="21"/>
        </w:rPr>
        <w:t xml:space="preserve"> </w:t>
      </w:r>
      <w:r w:rsidRPr="00B976FE">
        <w:rPr>
          <w:rFonts w:asciiTheme="minorHAnsi" w:hAnsiTheme="minorHAnsi" w:cs="Tahoma"/>
          <w:b/>
          <w:sz w:val="21"/>
          <w:szCs w:val="21"/>
        </w:rPr>
        <w:t>fato superveniente, e aceito pelo(a) Pregoeiro(a).</w:t>
      </w:r>
    </w:p>
    <w:p w:rsidR="00B976FE" w:rsidRDefault="00B976FE" w:rsidP="00B976FE">
      <w:pPr>
        <w:widowControl w:val="0"/>
        <w:ind w:left="1418" w:hanging="709"/>
        <w:jc w:val="both"/>
        <w:rPr>
          <w:rFonts w:asciiTheme="minorHAnsi" w:hAnsiTheme="minorHAnsi" w:cs="Tahoma"/>
          <w:sz w:val="21"/>
          <w:szCs w:val="21"/>
        </w:rPr>
      </w:pPr>
    </w:p>
    <w:p w:rsidR="00B976FE" w:rsidRPr="00B976FE" w:rsidRDefault="00B976FE" w:rsidP="00B976FE">
      <w:pPr>
        <w:widowControl w:val="0"/>
        <w:ind w:left="1418" w:hanging="709"/>
        <w:jc w:val="both"/>
        <w:rPr>
          <w:rFonts w:asciiTheme="minorHAnsi" w:hAnsiTheme="minorHAnsi" w:cs="Tahoma"/>
          <w:b/>
          <w:sz w:val="21"/>
          <w:szCs w:val="21"/>
        </w:rPr>
      </w:pPr>
      <w:r>
        <w:rPr>
          <w:rFonts w:asciiTheme="minorHAnsi" w:hAnsiTheme="minorHAnsi" w:cs="Tahoma"/>
          <w:sz w:val="21"/>
          <w:szCs w:val="21"/>
        </w:rPr>
        <w:t>5.2.3</w:t>
      </w:r>
      <w:r>
        <w:rPr>
          <w:rFonts w:asciiTheme="minorHAnsi" w:hAnsiTheme="minorHAnsi" w:cs="Tahoma"/>
          <w:sz w:val="21"/>
          <w:szCs w:val="21"/>
        </w:rPr>
        <w:tab/>
      </w:r>
      <w:r w:rsidRPr="00B976FE">
        <w:rPr>
          <w:rFonts w:asciiTheme="minorHAnsi" w:hAnsiTheme="minorHAnsi" w:cs="Tahoma"/>
          <w:b/>
          <w:sz w:val="21"/>
          <w:szCs w:val="21"/>
        </w:rPr>
        <w:t xml:space="preserve">Não restando comprovado o atendimento aos requisitos fixados no subitem 5.2.2, a Licitante desistente ficará sujeita a aplicação das sanções </w:t>
      </w:r>
      <w:r w:rsidRPr="00B17790">
        <w:rPr>
          <w:rFonts w:asciiTheme="minorHAnsi" w:hAnsiTheme="minorHAnsi" w:cs="Tahoma"/>
          <w:b/>
          <w:sz w:val="21"/>
          <w:szCs w:val="21"/>
        </w:rPr>
        <w:t>previstas no item 14 deste Edital</w:t>
      </w:r>
      <w:r w:rsidRPr="00B976FE">
        <w:rPr>
          <w:rFonts w:asciiTheme="minorHAnsi" w:hAnsiTheme="minorHAnsi" w:cs="Tahoma"/>
          <w:b/>
          <w:sz w:val="21"/>
          <w:szCs w:val="21"/>
        </w:rPr>
        <w:t>.</w:t>
      </w:r>
    </w:p>
    <w:p w:rsidR="00B976FE" w:rsidRDefault="00B976FE" w:rsidP="007375B1">
      <w:pPr>
        <w:widowControl w:val="0"/>
        <w:ind w:left="709" w:hanging="709"/>
        <w:jc w:val="both"/>
        <w:rPr>
          <w:rFonts w:asciiTheme="minorHAnsi"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5.</w:t>
      </w:r>
      <w:r w:rsidR="000613FC">
        <w:rPr>
          <w:rFonts w:asciiTheme="minorHAnsi" w:hAnsiTheme="minorHAnsi" w:cs="Tahoma"/>
          <w:sz w:val="21"/>
          <w:szCs w:val="21"/>
        </w:rPr>
        <w:t>3</w:t>
      </w:r>
      <w:r w:rsidRPr="00620C05">
        <w:rPr>
          <w:rFonts w:asciiTheme="minorHAnsi" w:hAnsiTheme="minorHAnsi" w:cs="Tahoma"/>
          <w:sz w:val="21"/>
          <w:szCs w:val="21"/>
        </w:rPr>
        <w:tab/>
        <w:t>Após a abertura da sessão, o pregoeiro verificará as propostas apresentadas e desclassificará, motivadamente, aquelas que não estiverem em conformidade com os requisitos estabelecidos neste Edital, registrando no sistema, com acompanhamento em tempo real por todos os participantes.</w:t>
      </w:r>
    </w:p>
    <w:p w:rsidR="00743623" w:rsidRPr="00620C05" w:rsidRDefault="00743623" w:rsidP="00743623">
      <w:pPr>
        <w:pStyle w:val="WW-Textoembloco"/>
        <w:tabs>
          <w:tab w:val="left" w:pos="5933"/>
        </w:tabs>
        <w:ind w:left="975" w:right="0" w:firstLine="0"/>
        <w:rPr>
          <w:rFonts w:asciiTheme="minorHAnsi" w:hAnsiTheme="minorHAnsi" w:cs="Tahoma"/>
          <w:sz w:val="21"/>
          <w:szCs w:val="21"/>
        </w:rPr>
      </w:pPr>
    </w:p>
    <w:p w:rsidR="00743623"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5.</w:t>
      </w:r>
      <w:r w:rsidR="000613FC">
        <w:rPr>
          <w:rFonts w:asciiTheme="minorHAnsi" w:hAnsiTheme="minorHAnsi" w:cs="Tahoma"/>
          <w:sz w:val="21"/>
          <w:szCs w:val="21"/>
        </w:rPr>
        <w:t>4</w:t>
      </w:r>
      <w:r w:rsidRPr="00620C05">
        <w:rPr>
          <w:rFonts w:asciiTheme="minorHAnsi" w:hAnsiTheme="minorHAnsi" w:cs="Tahoma"/>
          <w:sz w:val="21"/>
          <w:szCs w:val="21"/>
        </w:rPr>
        <w:tab/>
        <w:t>Somente as licitantes com propostas classificadas participarão da fase de lances.</w:t>
      </w:r>
    </w:p>
    <w:p w:rsidR="00817FB4" w:rsidRDefault="00817FB4" w:rsidP="007375B1">
      <w:pPr>
        <w:widowControl w:val="0"/>
        <w:ind w:left="709" w:hanging="709"/>
        <w:jc w:val="both"/>
        <w:rPr>
          <w:rFonts w:asciiTheme="minorHAnsi" w:hAnsiTheme="minorHAnsi" w:cs="Tahoma"/>
          <w:sz w:val="21"/>
          <w:szCs w:val="21"/>
        </w:rPr>
      </w:pPr>
    </w:p>
    <w:p w:rsidR="00817FB4" w:rsidRPr="00817FB4" w:rsidRDefault="00817FB4" w:rsidP="00817FB4">
      <w:pPr>
        <w:widowControl w:val="0"/>
        <w:tabs>
          <w:tab w:val="left" w:pos="142"/>
        </w:tabs>
        <w:ind w:left="709" w:hanging="709"/>
        <w:jc w:val="both"/>
        <w:rPr>
          <w:rFonts w:asciiTheme="minorHAnsi" w:hAnsiTheme="minorHAnsi" w:cs="Tahoma"/>
          <w:b/>
          <w:sz w:val="21"/>
          <w:szCs w:val="21"/>
        </w:rPr>
      </w:pPr>
      <w:r w:rsidRPr="00817FB4">
        <w:rPr>
          <w:rFonts w:asciiTheme="minorHAnsi" w:hAnsiTheme="minorHAnsi" w:cs="Tahoma"/>
          <w:sz w:val="21"/>
          <w:szCs w:val="21"/>
        </w:rPr>
        <w:t>5.</w:t>
      </w:r>
      <w:r w:rsidR="000613FC">
        <w:rPr>
          <w:rFonts w:asciiTheme="minorHAnsi" w:hAnsiTheme="minorHAnsi" w:cs="Tahoma"/>
          <w:sz w:val="21"/>
          <w:szCs w:val="21"/>
        </w:rPr>
        <w:t>5</w:t>
      </w:r>
      <w:r w:rsidRPr="00817FB4">
        <w:rPr>
          <w:rFonts w:asciiTheme="minorHAnsi" w:hAnsiTheme="minorHAnsi" w:cs="Tahoma"/>
          <w:b/>
          <w:sz w:val="21"/>
          <w:szCs w:val="21"/>
        </w:rPr>
        <w:tab/>
      </w:r>
      <w:r w:rsidRPr="00817FB4">
        <w:rPr>
          <w:rFonts w:asciiTheme="minorHAnsi" w:hAnsiTheme="minorHAnsi" w:cs="Tahoma"/>
          <w:sz w:val="21"/>
          <w:szCs w:val="21"/>
        </w:rPr>
        <w:t>Durante a sessão pública, a comunicação entre o Pregoeiro e as licitantes ocorrerá exclusivamente mediante troca de mensagens, em campo próprio do sistema eletrônico.</w:t>
      </w:r>
    </w:p>
    <w:p w:rsidR="00817FB4" w:rsidRPr="00817FB4" w:rsidRDefault="00817FB4" w:rsidP="00817FB4">
      <w:pPr>
        <w:ind w:left="708" w:hanging="566"/>
        <w:jc w:val="both"/>
        <w:rPr>
          <w:rFonts w:asciiTheme="minorHAnsi" w:hAnsiTheme="minorHAnsi" w:cs="Tahoma"/>
          <w:sz w:val="21"/>
          <w:szCs w:val="21"/>
        </w:rPr>
      </w:pPr>
    </w:p>
    <w:p w:rsidR="00817FB4" w:rsidRPr="00817FB4" w:rsidRDefault="00817FB4" w:rsidP="00817FB4">
      <w:pPr>
        <w:widowControl w:val="0"/>
        <w:tabs>
          <w:tab w:val="left" w:pos="142"/>
        </w:tabs>
        <w:ind w:left="709" w:hanging="709"/>
        <w:jc w:val="both"/>
        <w:rPr>
          <w:rFonts w:asciiTheme="minorHAnsi" w:hAnsiTheme="minorHAnsi" w:cs="Tahoma"/>
          <w:b/>
          <w:sz w:val="21"/>
          <w:szCs w:val="21"/>
        </w:rPr>
      </w:pPr>
      <w:r w:rsidRPr="00817FB4">
        <w:rPr>
          <w:rFonts w:asciiTheme="minorHAnsi" w:hAnsiTheme="minorHAnsi" w:cs="Tahoma"/>
          <w:sz w:val="21"/>
          <w:szCs w:val="21"/>
        </w:rPr>
        <w:t>5.</w:t>
      </w:r>
      <w:r w:rsidR="000613FC">
        <w:rPr>
          <w:rFonts w:asciiTheme="minorHAnsi" w:hAnsiTheme="minorHAnsi" w:cs="Tahoma"/>
          <w:sz w:val="21"/>
          <w:szCs w:val="21"/>
        </w:rPr>
        <w:t>6</w:t>
      </w:r>
      <w:r w:rsidRPr="00817FB4">
        <w:rPr>
          <w:rFonts w:asciiTheme="minorHAnsi" w:hAnsiTheme="minorHAnsi" w:cs="Tahoma"/>
          <w:b/>
          <w:sz w:val="21"/>
          <w:szCs w:val="21"/>
        </w:rPr>
        <w:tab/>
      </w:r>
      <w:r w:rsidRPr="00817FB4">
        <w:rPr>
          <w:rFonts w:asciiTheme="minorHAnsi" w:hAnsiTheme="minorHAnsi" w:cs="Tahoma"/>
          <w:sz w:val="21"/>
          <w:szCs w:val="21"/>
        </w:rPr>
        <w:t>Cabe à licitante acompanhar as operações no sistema eletrônico durante a sessão pública do Pregão, ficando responsável pelo ônus decorrente da perda de negócios diante da inobservância de qualquer mensagem emitida pelo sistema ou de sua desconexão.</w:t>
      </w:r>
    </w:p>
    <w:p w:rsidR="00817FB4" w:rsidRPr="00620C05" w:rsidRDefault="00817FB4" w:rsidP="007375B1">
      <w:pPr>
        <w:widowControl w:val="0"/>
        <w:ind w:left="709" w:hanging="709"/>
        <w:jc w:val="both"/>
        <w:rPr>
          <w:rFonts w:asciiTheme="minorHAnsi" w:hAnsiTheme="minorHAnsi" w:cs="Tahoma"/>
          <w:b/>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6 - DA FORMULAÇÃO DOS LANCES</w:t>
            </w:r>
          </w:p>
        </w:tc>
      </w:tr>
    </w:tbl>
    <w:p w:rsidR="00743623" w:rsidRPr="00620C05" w:rsidRDefault="00743623" w:rsidP="00743623">
      <w:pPr>
        <w:tabs>
          <w:tab w:val="left" w:pos="10992"/>
        </w:tabs>
        <w:ind w:left="567" w:hanging="567"/>
        <w:jc w:val="both"/>
        <w:rPr>
          <w:rFonts w:asciiTheme="minorHAnsi" w:hAnsiTheme="minorHAnsi" w:cs="Tahoma"/>
          <w:b/>
          <w:sz w:val="21"/>
          <w:szCs w:val="21"/>
        </w:rPr>
      </w:pPr>
    </w:p>
    <w:p w:rsidR="00743623" w:rsidRPr="00620C05" w:rsidRDefault="00743623" w:rsidP="007375B1">
      <w:pPr>
        <w:widowControl w:val="0"/>
        <w:tabs>
          <w:tab w:val="left" w:pos="142"/>
        </w:tabs>
        <w:ind w:left="709" w:hanging="709"/>
        <w:jc w:val="both"/>
        <w:rPr>
          <w:rFonts w:asciiTheme="minorHAnsi" w:hAnsiTheme="minorHAnsi" w:cs="Tahoma"/>
          <w:sz w:val="21"/>
          <w:szCs w:val="21"/>
        </w:rPr>
      </w:pPr>
      <w:r w:rsidRPr="00620C05">
        <w:rPr>
          <w:rFonts w:asciiTheme="minorHAnsi" w:hAnsiTheme="minorHAnsi" w:cs="Tahoma"/>
          <w:sz w:val="21"/>
          <w:szCs w:val="21"/>
        </w:rPr>
        <w:t>6.1</w:t>
      </w:r>
      <w:r w:rsidRPr="00620C05">
        <w:rPr>
          <w:rFonts w:asciiTheme="minorHAnsi" w:hAnsiTheme="minorHAnsi" w:cs="Tahoma"/>
          <w:sz w:val="21"/>
          <w:szCs w:val="21"/>
        </w:rPr>
        <w:tab/>
        <w:t xml:space="preserve">Classificadas as propostas, o Pregoeiro dará início à fase competitiva, quando então os licitantes poderão encaminhar lances exclusivamente por meio do sistema eletrônico </w:t>
      </w:r>
      <w:r w:rsidRPr="00620C05">
        <w:rPr>
          <w:rFonts w:asciiTheme="minorHAnsi" w:eastAsia="Arial" w:hAnsiTheme="minorHAnsi" w:cs="Tahoma"/>
          <w:sz w:val="21"/>
          <w:szCs w:val="21"/>
        </w:rPr>
        <w:t xml:space="preserve">(Art. 24, do Decreto nº 5.450/2005), </w:t>
      </w:r>
      <w:r w:rsidRPr="00620C05">
        <w:rPr>
          <w:rFonts w:asciiTheme="minorHAnsi" w:hAnsiTheme="minorHAnsi" w:cs="Tahoma"/>
          <w:b/>
          <w:sz w:val="21"/>
          <w:szCs w:val="21"/>
          <w:u w:val="single"/>
        </w:rPr>
        <w:t>CUJA IMPORTÂNCIA DEVE CORRESPONDER AO VALOR UNITÁRIO DO ITEM</w:t>
      </w:r>
      <w:r w:rsidRPr="008F02B8">
        <w:rPr>
          <w:rFonts w:asciiTheme="minorHAnsi" w:hAnsiTheme="minorHAnsi" w:cs="Tahoma"/>
          <w:color w:val="FF0000"/>
          <w:sz w:val="21"/>
          <w:szCs w:val="21"/>
        </w:rPr>
        <w:t>.</w:t>
      </w:r>
    </w:p>
    <w:p w:rsidR="00743623" w:rsidRPr="00620C05" w:rsidRDefault="00743623" w:rsidP="00743623">
      <w:pPr>
        <w:widowControl w:val="0"/>
        <w:tabs>
          <w:tab w:val="left" w:pos="142"/>
        </w:tabs>
        <w:ind w:left="992" w:hanging="850"/>
        <w:jc w:val="both"/>
        <w:rPr>
          <w:rFonts w:asciiTheme="minorHAnsi" w:hAnsiTheme="minorHAnsi" w:cs="Tahoma"/>
          <w:sz w:val="21"/>
          <w:szCs w:val="21"/>
        </w:rPr>
      </w:pPr>
    </w:p>
    <w:p w:rsidR="00743623" w:rsidRPr="00E52EF7" w:rsidRDefault="00743623" w:rsidP="00F866DD">
      <w:pPr>
        <w:pStyle w:val="Recuodecorpodetexto"/>
        <w:widowControl w:val="0"/>
        <w:spacing w:before="0" w:beforeAutospacing="0" w:after="0" w:afterAutospacing="0"/>
        <w:ind w:left="1418" w:hanging="709"/>
        <w:jc w:val="both"/>
        <w:rPr>
          <w:rFonts w:asciiTheme="minorHAnsi" w:hAnsiTheme="minorHAnsi" w:cs="Tahoma"/>
          <w:b/>
          <w:sz w:val="21"/>
          <w:szCs w:val="21"/>
        </w:rPr>
      </w:pPr>
      <w:r w:rsidRPr="00620C05">
        <w:rPr>
          <w:rFonts w:asciiTheme="minorHAnsi" w:hAnsiTheme="minorHAnsi" w:cs="Tahoma"/>
          <w:color w:val="000000"/>
          <w:sz w:val="21"/>
          <w:szCs w:val="21"/>
        </w:rPr>
        <w:t>6.1.1</w:t>
      </w:r>
      <w:r w:rsidRPr="00620C05">
        <w:rPr>
          <w:rFonts w:asciiTheme="minorHAnsi" w:hAnsiTheme="minorHAnsi" w:cs="Tahoma"/>
          <w:b/>
          <w:color w:val="000000"/>
          <w:sz w:val="21"/>
          <w:szCs w:val="21"/>
        </w:rPr>
        <w:tab/>
      </w:r>
      <w:r w:rsidRPr="00E52EF7">
        <w:rPr>
          <w:rFonts w:asciiTheme="minorHAnsi" w:hAnsiTheme="minorHAnsi" w:cs="Tahoma"/>
          <w:b/>
          <w:sz w:val="21"/>
          <w:szCs w:val="21"/>
          <w:u w:val="single" w:color="0000FF"/>
        </w:rPr>
        <w:t>EMBORA A CLASSIFICAÇÃO FINAL SEJA PELO VALOR TOTAL DO GRUPO</w:t>
      </w:r>
      <w:r w:rsidR="00817FB4" w:rsidRPr="00E52EF7">
        <w:rPr>
          <w:rFonts w:asciiTheme="minorHAnsi" w:hAnsiTheme="minorHAnsi" w:cs="Tahoma"/>
          <w:b/>
          <w:sz w:val="21"/>
          <w:szCs w:val="21"/>
          <w:u w:val="single" w:color="0000FF"/>
        </w:rPr>
        <w:t>/LOTE</w:t>
      </w:r>
      <w:r w:rsidRPr="00E52EF7">
        <w:rPr>
          <w:rFonts w:asciiTheme="minorHAnsi" w:hAnsiTheme="minorHAnsi" w:cs="Tahoma"/>
          <w:b/>
          <w:sz w:val="21"/>
          <w:szCs w:val="21"/>
          <w:u w:val="single" w:color="0000FF"/>
        </w:rPr>
        <w:t>, A DISPUTA SERÁ POR ITEM. A CADA LANCE OFERTADO POR ITEM, O SISTEMA ATUALIZARÁ AUTOMATICAMENTE O VALOR TOTAL DO GRUPO</w:t>
      </w:r>
      <w:r w:rsidR="00817FB4" w:rsidRPr="00E52EF7">
        <w:rPr>
          <w:rFonts w:asciiTheme="minorHAnsi" w:hAnsiTheme="minorHAnsi" w:cs="Tahoma"/>
          <w:b/>
          <w:sz w:val="21"/>
          <w:szCs w:val="21"/>
          <w:u w:val="single" w:color="0000FF"/>
        </w:rPr>
        <w:t>/LOTE</w:t>
      </w:r>
      <w:r w:rsidRPr="00E52EF7">
        <w:rPr>
          <w:rFonts w:asciiTheme="minorHAnsi" w:hAnsiTheme="minorHAnsi" w:cs="Tahoma"/>
          <w:b/>
          <w:sz w:val="21"/>
          <w:szCs w:val="21"/>
          <w:u w:val="single" w:color="0000FF"/>
        </w:rPr>
        <w:t>, SAGRANDO-SE VENCEDORA A LICITANTE QUE OFERTAR O MENOR VALOR TOTAL DO GRUPO</w:t>
      </w:r>
      <w:r w:rsidR="00817FB4" w:rsidRPr="00E52EF7">
        <w:rPr>
          <w:rFonts w:asciiTheme="minorHAnsi" w:hAnsiTheme="minorHAnsi" w:cs="Tahoma"/>
          <w:b/>
          <w:sz w:val="21"/>
          <w:szCs w:val="21"/>
          <w:u w:val="single" w:color="0000FF"/>
        </w:rPr>
        <w:t>/LOTE</w:t>
      </w:r>
      <w:r w:rsidRPr="00E52EF7">
        <w:rPr>
          <w:rFonts w:asciiTheme="minorHAnsi" w:hAnsiTheme="minorHAnsi" w:cs="Tahoma"/>
          <w:b/>
          <w:sz w:val="21"/>
          <w:szCs w:val="21"/>
        </w:rPr>
        <w:t>.</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6.2</w:t>
      </w:r>
      <w:r w:rsidRPr="00620C05">
        <w:rPr>
          <w:rFonts w:asciiTheme="minorHAnsi" w:hAnsiTheme="minorHAnsi" w:cs="Tahoma"/>
          <w:sz w:val="21"/>
          <w:szCs w:val="21"/>
        </w:rPr>
        <w:tab/>
        <w:t>Observado o horário fixado para a formulação de lance e as regras de sua aceitação, a licitante será imediatamente informada do seu recebimento e do valor consignado no registro.</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lastRenderedPageBreak/>
        <w:t>6.3</w:t>
      </w:r>
      <w:r w:rsidRPr="00620C05">
        <w:rPr>
          <w:rFonts w:asciiTheme="minorHAnsi" w:hAnsiTheme="minorHAnsi" w:cs="Tahoma"/>
          <w:sz w:val="21"/>
          <w:szCs w:val="21"/>
        </w:rPr>
        <w:tab/>
        <w:t>As licitantes poderão oferecer lances sucessivos, observados o horário fixado para abertura da sessão e as regras estabelecidas neste Edital.</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6.4</w:t>
      </w:r>
      <w:r w:rsidRPr="00620C05">
        <w:rPr>
          <w:rFonts w:asciiTheme="minorHAnsi" w:hAnsiTheme="minorHAnsi" w:cs="Tahoma"/>
          <w:sz w:val="21"/>
          <w:szCs w:val="21"/>
        </w:rPr>
        <w:tab/>
        <w:t>A licitante somente poderá oferecer lance inferior ao último por ela ofertado e registrado pelo sistema.</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6.5</w:t>
      </w:r>
      <w:r w:rsidRPr="00620C05">
        <w:rPr>
          <w:rFonts w:asciiTheme="minorHAnsi" w:hAnsiTheme="minorHAnsi" w:cs="Tahoma"/>
          <w:sz w:val="21"/>
          <w:szCs w:val="21"/>
        </w:rPr>
        <w:tab/>
        <w:t>Não serão aceitos dois ou mais lances iguais, prevalecendo aquele que for recebido e registrado primeiro.</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380C96"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6.6</w:t>
      </w:r>
      <w:r w:rsidRPr="00620C05">
        <w:rPr>
          <w:rFonts w:asciiTheme="minorHAnsi" w:hAnsiTheme="minorHAnsi" w:cs="Tahoma"/>
          <w:sz w:val="21"/>
          <w:szCs w:val="21"/>
        </w:rPr>
        <w:tab/>
        <w:t xml:space="preserve">Durante a sessão pública, as licitantes serão informadas, em tempo real, do valor do menor lance registrado, </w:t>
      </w:r>
      <w:r w:rsidRPr="00380C96">
        <w:rPr>
          <w:rFonts w:asciiTheme="minorHAnsi" w:hAnsiTheme="minorHAnsi" w:cs="Tahoma"/>
          <w:b/>
          <w:bCs/>
          <w:sz w:val="21"/>
          <w:szCs w:val="21"/>
        </w:rPr>
        <w:t>vedada a identificação da licitante</w:t>
      </w:r>
      <w:r w:rsidRPr="00380C96">
        <w:rPr>
          <w:rFonts w:asciiTheme="minorHAnsi" w:hAnsiTheme="minorHAnsi" w:cs="Tahoma"/>
          <w:sz w:val="21"/>
          <w:szCs w:val="21"/>
        </w:rPr>
        <w:t>.</w:t>
      </w:r>
    </w:p>
    <w:p w:rsidR="000613FC" w:rsidRPr="00380C96" w:rsidRDefault="000613FC" w:rsidP="00F866DD">
      <w:pPr>
        <w:widowControl w:val="0"/>
        <w:ind w:left="709" w:hanging="709"/>
        <w:jc w:val="both"/>
        <w:rPr>
          <w:rFonts w:asciiTheme="minorHAnsi" w:hAnsiTheme="minorHAnsi" w:cs="Tahoma"/>
          <w:sz w:val="21"/>
          <w:szCs w:val="21"/>
        </w:rPr>
      </w:pPr>
    </w:p>
    <w:p w:rsidR="000613FC" w:rsidRPr="000613FC" w:rsidRDefault="000613FC" w:rsidP="000613FC">
      <w:pPr>
        <w:tabs>
          <w:tab w:val="left" w:pos="851"/>
        </w:tabs>
        <w:ind w:left="1418" w:hanging="709"/>
        <w:jc w:val="both"/>
        <w:rPr>
          <w:rFonts w:asciiTheme="minorHAnsi" w:hAnsiTheme="minorHAnsi"/>
          <w:sz w:val="21"/>
          <w:szCs w:val="21"/>
        </w:rPr>
      </w:pPr>
      <w:r w:rsidRPr="000613FC">
        <w:rPr>
          <w:rFonts w:asciiTheme="minorHAnsi" w:hAnsiTheme="minorHAnsi"/>
          <w:sz w:val="21"/>
          <w:szCs w:val="21"/>
        </w:rPr>
        <w:t>6.6.1</w:t>
      </w:r>
      <w:r w:rsidRPr="000613FC">
        <w:rPr>
          <w:rFonts w:asciiTheme="minorHAnsi" w:hAnsiTheme="minorHAnsi"/>
          <w:sz w:val="21"/>
          <w:szCs w:val="21"/>
        </w:rPr>
        <w:tab/>
        <w:t>No caso de desconexão do(a) Pregoeiro(a), no decorrer da etapa competitiva do Pregão, o sistema eletrônico poderá permanecer acessível às licitantes para a recepção dos lances.</w:t>
      </w:r>
    </w:p>
    <w:p w:rsidR="000613FC" w:rsidRDefault="000613FC" w:rsidP="000613FC">
      <w:pPr>
        <w:tabs>
          <w:tab w:val="left" w:pos="851"/>
        </w:tabs>
        <w:jc w:val="both"/>
      </w:pPr>
    </w:p>
    <w:p w:rsidR="000613FC" w:rsidRPr="000613FC" w:rsidRDefault="000613FC" w:rsidP="000613FC">
      <w:pPr>
        <w:tabs>
          <w:tab w:val="left" w:pos="851"/>
        </w:tabs>
        <w:ind w:left="1418" w:hanging="709"/>
        <w:jc w:val="both"/>
        <w:rPr>
          <w:rFonts w:asciiTheme="minorHAnsi" w:hAnsiTheme="minorHAnsi"/>
          <w:sz w:val="21"/>
          <w:szCs w:val="21"/>
        </w:rPr>
      </w:pPr>
      <w:r>
        <w:rPr>
          <w:b/>
        </w:rPr>
        <w:tab/>
      </w:r>
      <w:r w:rsidRPr="000613FC">
        <w:rPr>
          <w:rFonts w:asciiTheme="minorHAnsi" w:hAnsiTheme="minorHAnsi"/>
          <w:sz w:val="21"/>
          <w:szCs w:val="21"/>
        </w:rPr>
        <w:t>6.6.2</w:t>
      </w:r>
      <w:r>
        <w:rPr>
          <w:rFonts w:asciiTheme="minorHAnsi" w:hAnsiTheme="minorHAnsi"/>
          <w:b/>
          <w:sz w:val="21"/>
          <w:szCs w:val="21"/>
        </w:rPr>
        <w:t xml:space="preserve"> </w:t>
      </w:r>
      <w:r w:rsidRPr="000613FC">
        <w:rPr>
          <w:rFonts w:asciiTheme="minorHAnsi" w:hAnsiTheme="minorHAnsi"/>
          <w:sz w:val="21"/>
          <w:szCs w:val="21"/>
        </w:rPr>
        <w:tab/>
        <w:t>O(A) Pregoeiro(a), quando possível, dará continuidade a sua atuação no certame, sem prejuízo dos atos realizados.</w:t>
      </w:r>
    </w:p>
    <w:p w:rsidR="000613FC" w:rsidRPr="000613FC" w:rsidRDefault="000613FC" w:rsidP="000613FC">
      <w:pPr>
        <w:jc w:val="both"/>
        <w:rPr>
          <w:rFonts w:asciiTheme="minorHAnsi" w:hAnsiTheme="minorHAnsi"/>
          <w:sz w:val="21"/>
          <w:szCs w:val="21"/>
        </w:rPr>
      </w:pPr>
    </w:p>
    <w:p w:rsidR="000613FC" w:rsidRPr="000613FC" w:rsidRDefault="000613FC" w:rsidP="000613FC">
      <w:pPr>
        <w:tabs>
          <w:tab w:val="left" w:pos="851"/>
        </w:tabs>
        <w:ind w:left="1418" w:hanging="709"/>
        <w:jc w:val="both"/>
        <w:rPr>
          <w:rFonts w:asciiTheme="minorHAnsi" w:hAnsiTheme="minorHAnsi"/>
          <w:sz w:val="21"/>
          <w:szCs w:val="21"/>
        </w:rPr>
      </w:pPr>
      <w:r w:rsidRPr="000613FC">
        <w:rPr>
          <w:rFonts w:asciiTheme="minorHAnsi" w:hAnsiTheme="minorHAnsi"/>
          <w:b/>
          <w:sz w:val="21"/>
          <w:szCs w:val="21"/>
        </w:rPr>
        <w:tab/>
      </w:r>
      <w:r>
        <w:rPr>
          <w:rFonts w:asciiTheme="minorHAnsi" w:hAnsiTheme="minorHAnsi"/>
          <w:sz w:val="21"/>
          <w:szCs w:val="21"/>
        </w:rPr>
        <w:t>6.6.3</w:t>
      </w:r>
      <w:r w:rsidRPr="000613FC">
        <w:rPr>
          <w:rFonts w:asciiTheme="minorHAnsi" w:hAnsiTheme="minorHAnsi"/>
          <w:sz w:val="21"/>
          <w:szCs w:val="21"/>
        </w:rPr>
        <w:tab/>
        <w:t xml:space="preserve">Quando a desconexão persistir por tempo </w:t>
      </w:r>
      <w:r w:rsidRPr="000613FC">
        <w:rPr>
          <w:rFonts w:asciiTheme="minorHAnsi" w:hAnsiTheme="minorHAnsi"/>
          <w:b/>
          <w:sz w:val="21"/>
          <w:szCs w:val="21"/>
        </w:rPr>
        <w:t>superior a 1</w:t>
      </w:r>
      <w:r w:rsidR="006F592F">
        <w:rPr>
          <w:rFonts w:asciiTheme="minorHAnsi" w:hAnsiTheme="minorHAnsi"/>
          <w:b/>
          <w:sz w:val="21"/>
          <w:szCs w:val="21"/>
        </w:rPr>
        <w:t>0</w:t>
      </w:r>
      <w:r w:rsidRPr="000613FC">
        <w:rPr>
          <w:rFonts w:asciiTheme="minorHAnsi" w:hAnsiTheme="minorHAnsi"/>
          <w:b/>
          <w:sz w:val="21"/>
          <w:szCs w:val="21"/>
        </w:rPr>
        <w:t xml:space="preserve"> (</w:t>
      </w:r>
      <w:r w:rsidR="006F592F">
        <w:rPr>
          <w:rFonts w:asciiTheme="minorHAnsi" w:hAnsiTheme="minorHAnsi"/>
          <w:b/>
          <w:sz w:val="21"/>
          <w:szCs w:val="21"/>
        </w:rPr>
        <w:t>dez</w:t>
      </w:r>
      <w:r w:rsidRPr="000613FC">
        <w:rPr>
          <w:rFonts w:asciiTheme="minorHAnsi" w:hAnsiTheme="minorHAnsi"/>
          <w:b/>
          <w:sz w:val="21"/>
          <w:szCs w:val="21"/>
        </w:rPr>
        <w:t>) minutos</w:t>
      </w:r>
      <w:r w:rsidRPr="000613FC">
        <w:rPr>
          <w:rFonts w:asciiTheme="minorHAnsi" w:hAnsiTheme="minorHAnsi"/>
          <w:sz w:val="21"/>
          <w:szCs w:val="21"/>
        </w:rPr>
        <w:t>, a sessão do Pregão será suspensa e terá reinício somente após comunicação expressa do(a) Pregoeiro(a) às participantes.</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6.7</w:t>
      </w:r>
      <w:r w:rsidRPr="00620C05">
        <w:rPr>
          <w:rFonts w:asciiTheme="minorHAnsi" w:hAnsiTheme="minorHAnsi" w:cs="Tahoma"/>
          <w:sz w:val="21"/>
          <w:szCs w:val="21"/>
        </w:rPr>
        <w:tab/>
        <w:t>A etapa de lances da sessão pública será encerrada por decisão do Pregoeiro.</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6.8</w:t>
      </w:r>
      <w:r w:rsidRPr="00620C05">
        <w:rPr>
          <w:rFonts w:asciiTheme="minorHAnsi" w:hAnsiTheme="minorHAnsi" w:cs="Tahoma"/>
          <w:sz w:val="21"/>
          <w:szCs w:val="21"/>
        </w:rPr>
        <w:tab/>
        <w:t xml:space="preserve">O sistema eletrônico encaminhará aviso de fechamento iminente dos lances, após o que transcorrerá período de tempo de </w:t>
      </w:r>
      <w:r w:rsidRPr="00620C05">
        <w:rPr>
          <w:rFonts w:asciiTheme="minorHAnsi" w:hAnsiTheme="minorHAnsi" w:cs="Tahoma"/>
          <w:b/>
          <w:sz w:val="21"/>
          <w:szCs w:val="21"/>
        </w:rPr>
        <w:t>até trinta minutos</w:t>
      </w:r>
      <w:r w:rsidRPr="00620C05">
        <w:rPr>
          <w:rFonts w:asciiTheme="minorHAnsi" w:hAnsiTheme="minorHAnsi" w:cs="Tahoma"/>
          <w:sz w:val="21"/>
          <w:szCs w:val="21"/>
        </w:rPr>
        <w:t>, aleatoriamente determinado, findo o qual será automaticamente encerrada a recepção de lances.</w:t>
      </w:r>
    </w:p>
    <w:p w:rsidR="00743623" w:rsidRPr="00620C05" w:rsidRDefault="00743623" w:rsidP="00743623">
      <w:pPr>
        <w:pStyle w:val="WW-Textoembloco"/>
        <w:tabs>
          <w:tab w:val="left" w:pos="5933"/>
        </w:tabs>
        <w:ind w:left="615" w:right="0" w:firstLine="0"/>
        <w:rPr>
          <w:rFonts w:asciiTheme="minorHAnsi" w:hAnsiTheme="minorHAnsi" w:cs="Tahoma"/>
          <w:sz w:val="21"/>
          <w:szCs w:val="21"/>
        </w:rPr>
      </w:pPr>
    </w:p>
    <w:p w:rsidR="00743623" w:rsidRPr="00380C96" w:rsidRDefault="00743623" w:rsidP="00F866DD">
      <w:pPr>
        <w:widowControl w:val="0"/>
        <w:ind w:left="709" w:hanging="709"/>
        <w:jc w:val="both"/>
        <w:rPr>
          <w:rFonts w:asciiTheme="minorHAnsi" w:hAnsiTheme="minorHAnsi" w:cs="Tahoma"/>
          <w:b/>
          <w:bCs/>
          <w:sz w:val="21"/>
          <w:szCs w:val="21"/>
        </w:rPr>
      </w:pPr>
      <w:bookmarkStart w:id="1" w:name="_Ref169493385"/>
      <w:r w:rsidRPr="000C169F">
        <w:rPr>
          <w:rFonts w:asciiTheme="minorHAnsi" w:hAnsiTheme="minorHAnsi" w:cs="Tahoma"/>
          <w:bCs/>
          <w:sz w:val="21"/>
          <w:szCs w:val="21"/>
        </w:rPr>
        <w:t>6.9</w:t>
      </w:r>
      <w:r w:rsidRPr="00620C05">
        <w:rPr>
          <w:rFonts w:asciiTheme="minorHAnsi" w:hAnsiTheme="minorHAnsi" w:cs="Tahoma"/>
          <w:b/>
          <w:bCs/>
          <w:color w:val="FF0000"/>
          <w:sz w:val="21"/>
          <w:szCs w:val="21"/>
        </w:rPr>
        <w:tab/>
      </w:r>
      <w:r w:rsidRPr="00380C96">
        <w:rPr>
          <w:rFonts w:asciiTheme="minorHAnsi" w:hAnsiTheme="minorHAnsi" w:cs="Tahoma"/>
          <w:b/>
          <w:bCs/>
          <w:sz w:val="21"/>
          <w:szCs w:val="21"/>
          <w:u w:val="single" w:color="0000FF"/>
        </w:rPr>
        <w:t xml:space="preserve">Procedimento a ser adotado no caso de ocorrência de empate, na forma e condições da Lei Complementar nº 123/06, </w:t>
      </w:r>
      <w:r w:rsidRPr="00380C96">
        <w:rPr>
          <w:rFonts w:asciiTheme="minorHAnsi" w:eastAsia="Arial" w:hAnsiTheme="minorHAnsi" w:cs="Tahoma"/>
          <w:b/>
          <w:bCs/>
          <w:sz w:val="21"/>
          <w:szCs w:val="21"/>
          <w:u w:val="single" w:color="0000FF"/>
        </w:rPr>
        <w:t>quando</w:t>
      </w:r>
      <w:r w:rsidRPr="00380C96">
        <w:rPr>
          <w:rFonts w:asciiTheme="minorHAnsi" w:hAnsiTheme="minorHAnsi" w:cs="Tahoma"/>
          <w:b/>
          <w:bCs/>
          <w:sz w:val="21"/>
          <w:szCs w:val="21"/>
          <w:u w:val="single" w:color="0000FF"/>
        </w:rPr>
        <w:t xml:space="preserve"> a menor proposta ou o menor lance não for ofertado por microempresa ou empresa de pequeno porte que possa se beneficiar do regime diferenciado e favorecido em licitações segundo a mencionada Lei</w:t>
      </w:r>
      <w:bookmarkEnd w:id="1"/>
      <w:r w:rsidRPr="00380C96">
        <w:rPr>
          <w:rFonts w:asciiTheme="minorHAnsi" w:hAnsiTheme="minorHAnsi" w:cs="Tahoma"/>
          <w:b/>
          <w:bCs/>
          <w:sz w:val="21"/>
          <w:szCs w:val="21"/>
        </w:rPr>
        <w:t>:</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F866DD">
      <w:pPr>
        <w:pStyle w:val="Recuodecorpodetexto"/>
        <w:widowControl w:val="0"/>
        <w:spacing w:before="0" w:beforeAutospacing="0" w:after="0" w:afterAutospacing="0"/>
        <w:ind w:left="1418" w:hanging="709"/>
        <w:jc w:val="both"/>
        <w:rPr>
          <w:rFonts w:asciiTheme="minorHAnsi" w:eastAsia="Arial" w:hAnsiTheme="minorHAnsi" w:cs="Tahoma"/>
          <w:b/>
          <w:bCs/>
          <w:sz w:val="21"/>
          <w:szCs w:val="21"/>
        </w:rPr>
      </w:pPr>
      <w:bookmarkStart w:id="2" w:name="_Ref169436623"/>
      <w:r w:rsidRPr="000C169F">
        <w:rPr>
          <w:rFonts w:asciiTheme="minorHAnsi" w:eastAsia="Arial" w:hAnsiTheme="minorHAnsi" w:cs="Tahoma"/>
          <w:bCs/>
          <w:sz w:val="21"/>
          <w:szCs w:val="21"/>
        </w:rPr>
        <w:t>6.9.1</w:t>
      </w:r>
      <w:r w:rsidRPr="00620C05">
        <w:rPr>
          <w:rFonts w:asciiTheme="minorHAnsi" w:eastAsia="Arial" w:hAnsiTheme="minorHAnsi" w:cs="Tahoma"/>
          <w:b/>
          <w:bCs/>
          <w:sz w:val="21"/>
          <w:szCs w:val="21"/>
        </w:rPr>
        <w:tab/>
        <w:t xml:space="preserve">Entende-se por empate, nos termos da Lei Complementar nº 123/06, aquelas situações em que as propostas apresentadas pelas microempresas e empresas de pequeno porte sejam iguais ou até </w:t>
      </w:r>
      <w:r w:rsidRPr="00320A73">
        <w:rPr>
          <w:rFonts w:asciiTheme="minorHAnsi" w:eastAsia="Arial" w:hAnsiTheme="minorHAnsi" w:cs="Tahoma"/>
          <w:b/>
          <w:bCs/>
          <w:sz w:val="21"/>
          <w:szCs w:val="21"/>
        </w:rPr>
        <w:t xml:space="preserve">5% (cinco por cento) </w:t>
      </w:r>
      <w:r w:rsidRPr="00620C05">
        <w:rPr>
          <w:rFonts w:asciiTheme="minorHAnsi" w:eastAsia="Arial" w:hAnsiTheme="minorHAnsi" w:cs="Tahoma"/>
          <w:b/>
          <w:bCs/>
          <w:sz w:val="21"/>
          <w:szCs w:val="21"/>
        </w:rPr>
        <w:t>superiores à proposta mais bem classificada durante a etapa de lances.</w:t>
      </w:r>
      <w:bookmarkEnd w:id="2"/>
    </w:p>
    <w:p w:rsidR="00743623" w:rsidRPr="00620C05" w:rsidRDefault="00743623" w:rsidP="00743623">
      <w:pPr>
        <w:pStyle w:val="Recuodecorpodetexto"/>
        <w:widowControl w:val="0"/>
        <w:spacing w:before="0" w:beforeAutospacing="0" w:after="0" w:afterAutospacing="0"/>
        <w:ind w:left="2268" w:hanging="850"/>
        <w:jc w:val="both"/>
        <w:rPr>
          <w:rFonts w:asciiTheme="minorHAnsi" w:eastAsia="Arial" w:hAnsiTheme="minorHAnsi" w:cs="Tahoma"/>
          <w:b/>
          <w:bCs/>
          <w:sz w:val="21"/>
          <w:szCs w:val="21"/>
        </w:rPr>
      </w:pPr>
    </w:p>
    <w:p w:rsidR="00743623" w:rsidRPr="00620C05" w:rsidRDefault="00743623" w:rsidP="00F866DD">
      <w:pPr>
        <w:pStyle w:val="Recuodecorpodetexto"/>
        <w:widowControl w:val="0"/>
        <w:spacing w:before="0" w:beforeAutospacing="0" w:after="0" w:afterAutospacing="0"/>
        <w:ind w:left="1418" w:hanging="709"/>
        <w:jc w:val="both"/>
        <w:rPr>
          <w:rFonts w:asciiTheme="minorHAnsi" w:eastAsia="Arial" w:hAnsiTheme="minorHAnsi" w:cs="Tahoma"/>
          <w:b/>
          <w:bCs/>
          <w:sz w:val="21"/>
          <w:szCs w:val="21"/>
        </w:rPr>
      </w:pPr>
      <w:r w:rsidRPr="000C169F">
        <w:rPr>
          <w:rFonts w:asciiTheme="minorHAnsi" w:eastAsia="Arial" w:hAnsiTheme="minorHAnsi" w:cs="Tahoma"/>
          <w:bCs/>
          <w:sz w:val="21"/>
          <w:szCs w:val="21"/>
        </w:rPr>
        <w:t>6.9.2</w:t>
      </w:r>
      <w:r w:rsidRPr="00620C05">
        <w:rPr>
          <w:rFonts w:asciiTheme="minorHAnsi" w:eastAsia="Arial" w:hAnsiTheme="minorHAnsi" w:cs="Tahoma"/>
          <w:b/>
          <w:bCs/>
          <w:sz w:val="21"/>
          <w:szCs w:val="21"/>
        </w:rPr>
        <w:tab/>
        <w:t>Após a etapa de lances, sendo verificada a ocorrência de empate, será assegurada, como critério de desempate, preferência de contratação para as microempresas e empresas de pequeno porte, nos termos da Lei Complementar nº 123/06.</w:t>
      </w:r>
    </w:p>
    <w:p w:rsidR="00743623" w:rsidRPr="00620C05" w:rsidRDefault="00743623" w:rsidP="00743623">
      <w:pPr>
        <w:pStyle w:val="Recuodecorpodetexto"/>
        <w:widowControl w:val="0"/>
        <w:spacing w:before="0" w:beforeAutospacing="0" w:after="0" w:afterAutospacing="0"/>
        <w:ind w:left="2268" w:hanging="850"/>
        <w:jc w:val="both"/>
        <w:rPr>
          <w:rFonts w:asciiTheme="minorHAnsi" w:eastAsia="Arial" w:hAnsiTheme="minorHAnsi" w:cs="Tahoma"/>
          <w:b/>
          <w:bCs/>
          <w:sz w:val="21"/>
          <w:szCs w:val="21"/>
        </w:rPr>
      </w:pPr>
    </w:p>
    <w:p w:rsidR="00743623" w:rsidRPr="00620C05" w:rsidRDefault="00743623" w:rsidP="00F866DD">
      <w:pPr>
        <w:pStyle w:val="Recuodecorpodetexto"/>
        <w:widowControl w:val="0"/>
        <w:spacing w:before="0" w:beforeAutospacing="0" w:after="0" w:afterAutospacing="0"/>
        <w:ind w:left="1418" w:hanging="709"/>
        <w:jc w:val="both"/>
        <w:rPr>
          <w:rFonts w:asciiTheme="minorHAnsi" w:eastAsia="Arial" w:hAnsiTheme="minorHAnsi" w:cs="Tahoma"/>
          <w:b/>
          <w:bCs/>
          <w:sz w:val="21"/>
          <w:szCs w:val="21"/>
        </w:rPr>
      </w:pPr>
      <w:bookmarkStart w:id="3" w:name="_Ref169493019"/>
      <w:r w:rsidRPr="000C169F">
        <w:rPr>
          <w:rFonts w:asciiTheme="minorHAnsi" w:eastAsia="Arial" w:hAnsiTheme="minorHAnsi" w:cs="Tahoma"/>
          <w:bCs/>
          <w:sz w:val="21"/>
          <w:szCs w:val="21"/>
        </w:rPr>
        <w:t>6.9.3</w:t>
      </w:r>
      <w:r w:rsidRPr="00620C05">
        <w:rPr>
          <w:rFonts w:asciiTheme="minorHAnsi" w:eastAsia="Arial" w:hAnsiTheme="minorHAnsi" w:cs="Tahoma"/>
          <w:b/>
          <w:bCs/>
          <w:sz w:val="21"/>
          <w:szCs w:val="21"/>
        </w:rPr>
        <w:tab/>
        <w:t>Ocorrendo o empate, proceder-se-á da seguinte forma:</w:t>
      </w:r>
      <w:bookmarkEnd w:id="3"/>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F866DD">
      <w:pPr>
        <w:pStyle w:val="Recuodecorpodetexto"/>
        <w:widowControl w:val="0"/>
        <w:spacing w:before="0" w:beforeAutospacing="0" w:after="0" w:afterAutospacing="0"/>
        <w:ind w:left="2552" w:hanging="1134"/>
        <w:jc w:val="both"/>
        <w:rPr>
          <w:rFonts w:asciiTheme="minorHAnsi" w:hAnsiTheme="minorHAnsi" w:cs="Tahoma"/>
          <w:b/>
          <w:bCs/>
          <w:sz w:val="21"/>
          <w:szCs w:val="21"/>
        </w:rPr>
      </w:pPr>
      <w:bookmarkStart w:id="4" w:name="_Ref169494213"/>
      <w:r w:rsidRPr="000C169F">
        <w:rPr>
          <w:rFonts w:asciiTheme="minorHAnsi" w:hAnsiTheme="minorHAnsi" w:cs="Tahoma"/>
          <w:bCs/>
          <w:sz w:val="21"/>
          <w:szCs w:val="21"/>
        </w:rPr>
        <w:t>6.9.3.1</w:t>
      </w:r>
      <w:r w:rsidRPr="00620C05">
        <w:rPr>
          <w:rFonts w:asciiTheme="minorHAnsi" w:hAnsiTheme="minorHAnsi" w:cs="Tahoma"/>
          <w:b/>
          <w:bCs/>
          <w:sz w:val="21"/>
          <w:szCs w:val="21"/>
        </w:rPr>
        <w:tab/>
        <w:t xml:space="preserve">A microempresa ou empresa de pequeno porte mais bem classificada no intervalo percentual de </w:t>
      </w:r>
      <w:r w:rsidRPr="00320A73">
        <w:rPr>
          <w:rFonts w:asciiTheme="minorHAnsi" w:hAnsiTheme="minorHAnsi" w:cs="Tahoma"/>
          <w:b/>
          <w:bCs/>
          <w:sz w:val="21"/>
          <w:szCs w:val="21"/>
        </w:rPr>
        <w:t xml:space="preserve">até 5% (cinco por cento), </w:t>
      </w:r>
      <w:r w:rsidRPr="00620C05">
        <w:rPr>
          <w:rFonts w:asciiTheme="minorHAnsi" w:hAnsiTheme="minorHAnsi" w:cs="Tahoma"/>
          <w:b/>
          <w:bCs/>
          <w:sz w:val="21"/>
          <w:szCs w:val="21"/>
        </w:rPr>
        <w:t>definido nos termos do item 6.9.1, será convocada automaticamente pelo sistema eletrônico para, querendo,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previsto neste subitem. Apresentada proposta nas condições deste subitem, será analisada sua documentação de habilitação.</w:t>
      </w:r>
      <w:bookmarkEnd w:id="4"/>
    </w:p>
    <w:p w:rsidR="00743623" w:rsidRPr="00620C05" w:rsidRDefault="00743623" w:rsidP="00743623">
      <w:pPr>
        <w:pStyle w:val="Recuodecorpodetexto"/>
        <w:widowControl w:val="0"/>
        <w:spacing w:before="0" w:beforeAutospacing="0" w:after="0" w:afterAutospacing="0"/>
        <w:ind w:left="2835" w:hanging="992"/>
        <w:jc w:val="both"/>
        <w:rPr>
          <w:rFonts w:asciiTheme="minorHAnsi" w:hAnsiTheme="minorHAnsi" w:cs="Tahoma"/>
          <w:b/>
          <w:bCs/>
          <w:sz w:val="21"/>
          <w:szCs w:val="21"/>
        </w:rPr>
      </w:pPr>
    </w:p>
    <w:p w:rsidR="00743623" w:rsidRPr="00620C05" w:rsidRDefault="00743623" w:rsidP="00F866DD">
      <w:pPr>
        <w:pStyle w:val="Recuodecorpodetexto"/>
        <w:widowControl w:val="0"/>
        <w:spacing w:before="0" w:beforeAutospacing="0" w:after="0" w:afterAutospacing="0"/>
        <w:ind w:left="2552" w:hanging="1134"/>
        <w:jc w:val="both"/>
        <w:rPr>
          <w:rFonts w:asciiTheme="minorHAnsi" w:hAnsiTheme="minorHAnsi" w:cs="Tahoma"/>
          <w:b/>
          <w:bCs/>
          <w:sz w:val="21"/>
          <w:szCs w:val="21"/>
        </w:rPr>
      </w:pPr>
      <w:r w:rsidRPr="000C169F">
        <w:rPr>
          <w:rFonts w:asciiTheme="minorHAnsi" w:hAnsiTheme="minorHAnsi" w:cs="Tahoma"/>
          <w:bCs/>
          <w:sz w:val="21"/>
          <w:szCs w:val="21"/>
        </w:rPr>
        <w:t>6.9.3.2</w:t>
      </w:r>
      <w:r w:rsidRPr="00620C05">
        <w:rPr>
          <w:rFonts w:asciiTheme="minorHAnsi" w:hAnsiTheme="minorHAnsi" w:cs="Tahoma"/>
          <w:b/>
          <w:bCs/>
          <w:sz w:val="21"/>
          <w:szCs w:val="21"/>
        </w:rPr>
        <w:tab/>
        <w:t>Não sendo declarada vencedora a microempresa ou empresa de pequeno porte, na forma do subitem anterior, serão convocadas automaticamente pelo sistema eletrônico as remanescentes que porventura se enquadrem na hipótese do subitem 6.9.1, na ordem classificatória, para o exercício do mesmo direito.</w:t>
      </w:r>
    </w:p>
    <w:p w:rsidR="00F866DD" w:rsidRDefault="00F866DD" w:rsidP="00F866DD">
      <w:pPr>
        <w:pStyle w:val="Recuodecorpodetexto"/>
        <w:widowControl w:val="0"/>
        <w:spacing w:before="0" w:beforeAutospacing="0" w:after="0" w:afterAutospacing="0"/>
        <w:ind w:left="2835" w:hanging="1417"/>
        <w:jc w:val="both"/>
        <w:rPr>
          <w:rFonts w:asciiTheme="minorHAnsi" w:hAnsiTheme="minorHAnsi" w:cs="Tahoma"/>
          <w:b/>
          <w:bCs/>
          <w:sz w:val="21"/>
          <w:szCs w:val="21"/>
        </w:rPr>
      </w:pPr>
    </w:p>
    <w:p w:rsidR="00743623" w:rsidRPr="00620C05" w:rsidRDefault="00743623" w:rsidP="00F866DD">
      <w:pPr>
        <w:pStyle w:val="Recuodecorpodetexto"/>
        <w:widowControl w:val="0"/>
        <w:spacing w:before="0" w:beforeAutospacing="0" w:after="0" w:afterAutospacing="0"/>
        <w:ind w:left="2552" w:hanging="1134"/>
        <w:jc w:val="both"/>
        <w:rPr>
          <w:rFonts w:asciiTheme="minorHAnsi" w:hAnsiTheme="minorHAnsi" w:cs="Tahoma"/>
          <w:b/>
          <w:bCs/>
          <w:sz w:val="21"/>
          <w:szCs w:val="21"/>
        </w:rPr>
      </w:pPr>
      <w:r w:rsidRPr="000C169F">
        <w:rPr>
          <w:rFonts w:asciiTheme="minorHAnsi" w:hAnsiTheme="minorHAnsi" w:cs="Tahoma"/>
          <w:bCs/>
          <w:sz w:val="21"/>
          <w:szCs w:val="21"/>
        </w:rPr>
        <w:t>6.9.3.3</w:t>
      </w:r>
      <w:r w:rsidRPr="00620C05">
        <w:rPr>
          <w:rFonts w:asciiTheme="minorHAnsi" w:hAnsiTheme="minorHAnsi" w:cs="Tahoma"/>
          <w:b/>
          <w:bCs/>
          <w:sz w:val="21"/>
          <w:szCs w:val="21"/>
        </w:rPr>
        <w:tab/>
        <w:t>No caso de equivalência dos valores apresentados pelas microempresas e empresas de pequeno porte que se encontrem no intervalo estabelecido no subitem 6.9.1, será realizado, pelo sistema, sorteio eletrônico entre elas, definindo e convocando automaticamente o vencedor do sorteio para, querendo, encaminhar melhor oferta.</w:t>
      </w:r>
    </w:p>
    <w:p w:rsidR="00743623" w:rsidRPr="00620C05" w:rsidRDefault="00743623" w:rsidP="00743623">
      <w:pPr>
        <w:pStyle w:val="Recuodecorpodetexto"/>
        <w:widowControl w:val="0"/>
        <w:spacing w:before="0" w:beforeAutospacing="0" w:after="0" w:afterAutospacing="0"/>
        <w:ind w:left="2835" w:hanging="992"/>
        <w:jc w:val="both"/>
        <w:rPr>
          <w:rFonts w:asciiTheme="minorHAnsi" w:hAnsiTheme="minorHAnsi" w:cs="Tahoma"/>
          <w:b/>
          <w:bCs/>
          <w:sz w:val="21"/>
          <w:szCs w:val="21"/>
        </w:rPr>
      </w:pPr>
    </w:p>
    <w:p w:rsidR="00743623" w:rsidRPr="00620C05" w:rsidRDefault="00743623" w:rsidP="00F866DD">
      <w:pPr>
        <w:pStyle w:val="Recuodecorpodetexto"/>
        <w:widowControl w:val="0"/>
        <w:spacing w:before="0" w:beforeAutospacing="0" w:after="0" w:afterAutospacing="0"/>
        <w:ind w:left="2552" w:hanging="1134"/>
        <w:jc w:val="both"/>
        <w:rPr>
          <w:rFonts w:asciiTheme="minorHAnsi" w:hAnsiTheme="minorHAnsi" w:cs="Tahoma"/>
          <w:b/>
          <w:bCs/>
          <w:sz w:val="21"/>
          <w:szCs w:val="21"/>
        </w:rPr>
      </w:pPr>
      <w:r w:rsidRPr="000C169F">
        <w:rPr>
          <w:rFonts w:asciiTheme="minorHAnsi" w:hAnsiTheme="minorHAnsi" w:cs="Tahoma"/>
          <w:bCs/>
          <w:sz w:val="21"/>
          <w:szCs w:val="21"/>
        </w:rPr>
        <w:t>6.9.3.4</w:t>
      </w:r>
      <w:r w:rsidRPr="00620C05">
        <w:rPr>
          <w:rFonts w:asciiTheme="minorHAnsi" w:hAnsiTheme="minorHAnsi" w:cs="Tahoma"/>
          <w:b/>
          <w:bCs/>
          <w:sz w:val="21"/>
          <w:szCs w:val="21"/>
        </w:rPr>
        <w:tab/>
        <w:t>Não havendo licitante vencedor, enquadrado como microempresa ou empresa de pequeno porte, nos termos previstos no subitem 6.9.</w:t>
      </w:r>
      <w:r w:rsidR="00D92B7E">
        <w:rPr>
          <w:rFonts w:asciiTheme="minorHAnsi" w:hAnsiTheme="minorHAnsi" w:cs="Tahoma"/>
          <w:b/>
          <w:bCs/>
          <w:sz w:val="21"/>
          <w:szCs w:val="21"/>
        </w:rPr>
        <w:t>1</w:t>
      </w:r>
      <w:r w:rsidRPr="00620C05">
        <w:rPr>
          <w:rFonts w:asciiTheme="minorHAnsi" w:hAnsiTheme="minorHAnsi" w:cs="Tahoma"/>
          <w:b/>
          <w:bCs/>
          <w:sz w:val="21"/>
          <w:szCs w:val="21"/>
        </w:rPr>
        <w:t>, será analisada a documentação de habilitação da licitante que originalmente apresentou a menor proposta ou lance e, se regular, será declarada vencedora, sendo, na hipótese de não interposição de recurso, adjudicado em seu favor o objeto licitado.</w:t>
      </w:r>
    </w:p>
    <w:p w:rsidR="00743623" w:rsidRPr="00620C05" w:rsidRDefault="00743623" w:rsidP="00743623">
      <w:pPr>
        <w:pStyle w:val="Recuodecorpodetexto"/>
        <w:widowControl w:val="0"/>
        <w:spacing w:before="0" w:beforeAutospacing="0" w:after="0" w:afterAutospacing="0"/>
        <w:ind w:left="2835" w:hanging="992"/>
        <w:jc w:val="both"/>
        <w:rPr>
          <w:rFonts w:asciiTheme="minorHAnsi" w:hAnsiTheme="minorHAnsi" w:cs="Tahoma"/>
          <w:b/>
          <w:bCs/>
          <w:sz w:val="21"/>
          <w:szCs w:val="21"/>
        </w:rPr>
      </w:pPr>
    </w:p>
    <w:p w:rsidR="00743623" w:rsidRPr="00620C05" w:rsidRDefault="00743623" w:rsidP="00F866DD">
      <w:pPr>
        <w:pStyle w:val="Recuodecorpodetexto"/>
        <w:widowControl w:val="0"/>
        <w:spacing w:before="0" w:beforeAutospacing="0" w:after="0" w:afterAutospacing="0"/>
        <w:ind w:left="2552" w:hanging="1134"/>
        <w:jc w:val="both"/>
        <w:rPr>
          <w:rFonts w:asciiTheme="minorHAnsi" w:hAnsiTheme="minorHAnsi" w:cs="Tahoma"/>
          <w:b/>
          <w:bCs/>
          <w:sz w:val="21"/>
          <w:szCs w:val="21"/>
        </w:rPr>
      </w:pPr>
      <w:r w:rsidRPr="000C169F">
        <w:rPr>
          <w:rFonts w:asciiTheme="minorHAnsi" w:hAnsiTheme="minorHAnsi" w:cs="Tahoma"/>
          <w:bCs/>
          <w:sz w:val="21"/>
          <w:szCs w:val="21"/>
        </w:rPr>
        <w:t>6.9.3.5</w:t>
      </w:r>
      <w:r w:rsidRPr="00620C05">
        <w:rPr>
          <w:rFonts w:asciiTheme="minorHAnsi" w:hAnsiTheme="minorHAnsi" w:cs="Tahoma"/>
          <w:b/>
          <w:bCs/>
          <w:sz w:val="21"/>
          <w:szCs w:val="21"/>
        </w:rPr>
        <w:tab/>
        <w:t>O disposto no subitem 6.9 somente se aplicará quando a menor proposta ou o menor lance não tiver sido apresentado por microempresa ou empresa de pequeno porte.</w:t>
      </w:r>
    </w:p>
    <w:p w:rsidR="00743623" w:rsidRPr="00620C05" w:rsidRDefault="00743623" w:rsidP="00743623">
      <w:pPr>
        <w:pStyle w:val="Recuodecorpodetexto"/>
        <w:widowControl w:val="0"/>
        <w:spacing w:before="0" w:beforeAutospacing="0" w:after="0" w:afterAutospacing="0"/>
        <w:ind w:left="2835" w:hanging="992"/>
        <w:jc w:val="both"/>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6.10</w:t>
      </w:r>
      <w:r w:rsidRPr="00620C05">
        <w:rPr>
          <w:rFonts w:asciiTheme="minorHAnsi" w:hAnsiTheme="minorHAnsi" w:cs="Tahoma"/>
          <w:sz w:val="21"/>
          <w:szCs w:val="21"/>
        </w:rPr>
        <w:tab/>
        <w:t xml:space="preserve">Após o encerramento da etapa de lances da sessão pública, ou do procedimento em caso de empate, o sistema eletrônico procederá à classificação final das licitantes. Somente então o Pregoeiro poderá encaminhar, pelo sistema eletrônico, contraproposta </w:t>
      </w:r>
      <w:r w:rsidR="000613FC">
        <w:rPr>
          <w:rFonts w:asciiTheme="minorHAnsi" w:hAnsiTheme="minorHAnsi" w:cs="Tahoma"/>
          <w:sz w:val="21"/>
          <w:szCs w:val="21"/>
        </w:rPr>
        <w:t xml:space="preserve">diretamente </w:t>
      </w:r>
      <w:r w:rsidRPr="00620C05">
        <w:rPr>
          <w:rFonts w:asciiTheme="minorHAnsi" w:hAnsiTheme="minorHAnsi" w:cs="Tahoma"/>
          <w:sz w:val="21"/>
          <w:szCs w:val="21"/>
        </w:rPr>
        <w:t>à licitante que tenha apresentado o lance mais vantajoso, para que seja obtida melhor proposta, observado o critério de julgamento, não se admitindo negociar condições diferentes daquelas previstas neste Edital.</w:t>
      </w:r>
    </w:p>
    <w:p w:rsidR="00743623" w:rsidRPr="00620C05" w:rsidRDefault="00743623" w:rsidP="00743623">
      <w:pPr>
        <w:widowControl w:val="0"/>
        <w:ind w:left="1418" w:hanging="993"/>
        <w:jc w:val="both"/>
        <w:rPr>
          <w:rFonts w:asciiTheme="minorHAnsi" w:hAnsiTheme="minorHAnsi" w:cs="Tahoma"/>
          <w:sz w:val="21"/>
          <w:szCs w:val="21"/>
        </w:rPr>
      </w:pPr>
    </w:p>
    <w:p w:rsidR="00743623" w:rsidRDefault="00743623" w:rsidP="00F866DD">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6.10.1</w:t>
      </w:r>
      <w:r w:rsidRPr="00620C05">
        <w:rPr>
          <w:rFonts w:asciiTheme="minorHAnsi" w:hAnsiTheme="minorHAnsi" w:cs="Tahoma"/>
          <w:sz w:val="21"/>
          <w:szCs w:val="21"/>
        </w:rPr>
        <w:tab/>
        <w:t>A negociação será realizada por meio do sistema, podendo ser acompanhada pelas demais licitantes.</w:t>
      </w:r>
    </w:p>
    <w:p w:rsidR="006F592F" w:rsidRDefault="006F592F" w:rsidP="00F866DD">
      <w:pPr>
        <w:pStyle w:val="Recuodecorpodetexto"/>
        <w:widowControl w:val="0"/>
        <w:spacing w:before="0" w:beforeAutospacing="0" w:after="0" w:afterAutospacing="0"/>
        <w:ind w:left="1418" w:hanging="709"/>
        <w:jc w:val="both"/>
        <w:rPr>
          <w:rFonts w:asciiTheme="minorHAnsi" w:hAnsiTheme="minorHAnsi" w:cs="Tahoma"/>
          <w:sz w:val="21"/>
          <w:szCs w:val="21"/>
        </w:rPr>
      </w:pPr>
    </w:p>
    <w:p w:rsidR="006F592F" w:rsidRPr="00620C05" w:rsidRDefault="006F592F" w:rsidP="00F866DD">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6.10.2</w:t>
      </w:r>
      <w:r>
        <w:rPr>
          <w:rFonts w:asciiTheme="minorHAnsi" w:hAnsiTheme="minorHAnsi" w:cs="Tahoma"/>
          <w:sz w:val="21"/>
          <w:szCs w:val="21"/>
        </w:rPr>
        <w:tab/>
        <w:t>Caso a empresa detentora do menor lance não aceite a contraproposta do pregoeiro, será verificada a conformidade entre sua proposta e o valor estimado para a contratação.</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6.1</w:t>
      </w:r>
      <w:r w:rsidR="001651DE">
        <w:rPr>
          <w:rFonts w:asciiTheme="minorHAnsi" w:hAnsiTheme="minorHAnsi" w:cs="Tahoma"/>
          <w:sz w:val="21"/>
          <w:szCs w:val="21"/>
        </w:rPr>
        <w:t>1</w:t>
      </w:r>
      <w:r w:rsidRPr="00620C05">
        <w:rPr>
          <w:rFonts w:asciiTheme="minorHAnsi" w:hAnsiTheme="minorHAnsi" w:cs="Tahoma"/>
          <w:sz w:val="21"/>
          <w:szCs w:val="21"/>
        </w:rPr>
        <w:tab/>
        <w:t>Encerrada a etapa de lances, ou do procedimento em caso de empate, o Pregoeiro examinará a proposta classificada em primeiro lugar quanto à compatibilidade do preço em relação ao estimado para contratação e verificará a habilitação da licitante conforme disposições do Edital.</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7 - DO JULGAMENTO DAS PROPOSTAS</w:t>
            </w:r>
          </w:p>
        </w:tc>
      </w:tr>
    </w:tbl>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E52EF7" w:rsidRDefault="00743623" w:rsidP="0068330C">
      <w:pPr>
        <w:widowControl w:val="0"/>
        <w:ind w:left="709" w:hanging="709"/>
        <w:jc w:val="both"/>
        <w:rPr>
          <w:rFonts w:asciiTheme="minorHAnsi" w:hAnsiTheme="minorHAnsi" w:cs="Tahoma"/>
          <w:sz w:val="21"/>
          <w:szCs w:val="21"/>
        </w:rPr>
      </w:pPr>
      <w:r w:rsidRPr="00E52EF7">
        <w:rPr>
          <w:rFonts w:asciiTheme="minorHAnsi" w:hAnsiTheme="minorHAnsi" w:cs="Tahoma"/>
          <w:b/>
          <w:sz w:val="21"/>
          <w:szCs w:val="21"/>
        </w:rPr>
        <w:t>7.1</w:t>
      </w:r>
      <w:r w:rsidRPr="00E52EF7">
        <w:rPr>
          <w:rFonts w:asciiTheme="minorHAnsi" w:hAnsiTheme="minorHAnsi" w:cs="Tahoma"/>
          <w:b/>
          <w:sz w:val="21"/>
          <w:szCs w:val="21"/>
        </w:rPr>
        <w:tab/>
        <w:t xml:space="preserve">O Pregoeiro efetuará o julgamento das Propostas decidindo sobre a aceitação dos preços obtidos. </w:t>
      </w:r>
      <w:r w:rsidRPr="00E52EF7">
        <w:rPr>
          <w:rFonts w:asciiTheme="minorHAnsi" w:hAnsiTheme="minorHAnsi" w:cs="Tahoma"/>
          <w:b/>
          <w:bCs/>
          <w:sz w:val="21"/>
          <w:szCs w:val="21"/>
        </w:rPr>
        <w:t xml:space="preserve">Para tanto, o Pregoeiro e a licitante deverão observar, </w:t>
      </w:r>
      <w:r w:rsidRPr="00E52EF7">
        <w:rPr>
          <w:rFonts w:asciiTheme="minorHAnsi" w:hAnsiTheme="minorHAnsi" w:cs="Tahoma"/>
          <w:b/>
          <w:bCs/>
          <w:sz w:val="21"/>
          <w:szCs w:val="21"/>
          <w:u w:val="single"/>
        </w:rPr>
        <w:t>também</w:t>
      </w:r>
      <w:r w:rsidRPr="00E52EF7">
        <w:rPr>
          <w:rFonts w:asciiTheme="minorHAnsi" w:hAnsiTheme="minorHAnsi" w:cs="Tahoma"/>
          <w:b/>
          <w:bCs/>
          <w:sz w:val="21"/>
          <w:szCs w:val="21"/>
        </w:rPr>
        <w:t xml:space="preserve">, as disposições constantes nos subitens </w:t>
      </w:r>
      <w:r w:rsidRPr="002D5795">
        <w:rPr>
          <w:rFonts w:asciiTheme="minorHAnsi" w:hAnsiTheme="minorHAnsi" w:cs="Tahoma"/>
          <w:b/>
          <w:bCs/>
          <w:sz w:val="21"/>
          <w:szCs w:val="21"/>
        </w:rPr>
        <w:t xml:space="preserve">4.10 a 4.21 </w:t>
      </w:r>
      <w:r w:rsidRPr="00E52EF7">
        <w:rPr>
          <w:rFonts w:asciiTheme="minorHAnsi" w:hAnsiTheme="minorHAnsi" w:cs="Tahoma"/>
          <w:b/>
          <w:bCs/>
          <w:sz w:val="21"/>
          <w:szCs w:val="21"/>
        </w:rPr>
        <w:t>deste Edital</w:t>
      </w:r>
      <w:r w:rsidRPr="00E52EF7">
        <w:rPr>
          <w:rFonts w:asciiTheme="minorHAnsi" w:hAnsiTheme="minorHAnsi" w:cs="Tahoma"/>
          <w:sz w:val="21"/>
          <w:szCs w:val="21"/>
        </w:rPr>
        <w:t>.</w:t>
      </w:r>
    </w:p>
    <w:p w:rsidR="00743623" w:rsidRPr="00E52EF7" w:rsidRDefault="00743623" w:rsidP="00743623">
      <w:pPr>
        <w:widowControl w:val="0"/>
        <w:ind w:left="1418" w:hanging="993"/>
        <w:jc w:val="both"/>
        <w:rPr>
          <w:rFonts w:asciiTheme="minorHAnsi" w:hAnsiTheme="minorHAnsi" w:cs="Tahoma"/>
          <w:sz w:val="21"/>
          <w:szCs w:val="21"/>
        </w:rPr>
      </w:pPr>
    </w:p>
    <w:p w:rsidR="00743623" w:rsidRPr="00E52EF7" w:rsidRDefault="00743623" w:rsidP="0068330C">
      <w:pPr>
        <w:widowControl w:val="0"/>
        <w:ind w:left="709" w:hanging="709"/>
        <w:jc w:val="both"/>
        <w:rPr>
          <w:rFonts w:asciiTheme="minorHAnsi" w:hAnsiTheme="minorHAnsi" w:cs="Tahoma"/>
          <w:b/>
          <w:sz w:val="21"/>
          <w:szCs w:val="21"/>
          <w:u w:val="single" w:color="0000FF"/>
        </w:rPr>
      </w:pPr>
      <w:r w:rsidRPr="00E52EF7">
        <w:rPr>
          <w:rFonts w:asciiTheme="minorHAnsi" w:hAnsiTheme="minorHAnsi" w:cs="Tahoma"/>
          <w:sz w:val="21"/>
          <w:szCs w:val="21"/>
        </w:rPr>
        <w:t>7.2</w:t>
      </w:r>
      <w:r w:rsidRPr="00E52EF7">
        <w:rPr>
          <w:rFonts w:asciiTheme="minorHAnsi" w:hAnsiTheme="minorHAnsi" w:cs="Tahoma"/>
          <w:sz w:val="21"/>
          <w:szCs w:val="21"/>
        </w:rPr>
        <w:tab/>
      </w:r>
      <w:r w:rsidRPr="00E52EF7">
        <w:rPr>
          <w:rFonts w:asciiTheme="minorHAnsi" w:hAnsiTheme="minorHAnsi" w:cs="Tahoma"/>
          <w:b/>
          <w:sz w:val="21"/>
          <w:szCs w:val="21"/>
          <w:u w:val="single" w:color="0000FF"/>
        </w:rPr>
        <w:t>FINDA A DISPUTA, A ACEITAÇÃO SERÁ PARA A TOTALIDADE DO GRUPO</w:t>
      </w:r>
      <w:r w:rsidR="00817FB4" w:rsidRPr="00E52EF7">
        <w:rPr>
          <w:rFonts w:asciiTheme="minorHAnsi" w:hAnsiTheme="minorHAnsi" w:cs="Tahoma"/>
          <w:b/>
          <w:sz w:val="21"/>
          <w:szCs w:val="21"/>
          <w:u w:val="single" w:color="0000FF"/>
        </w:rPr>
        <w:t>/LOTE</w:t>
      </w:r>
      <w:r w:rsidRPr="00E52EF7">
        <w:rPr>
          <w:rFonts w:asciiTheme="minorHAnsi" w:hAnsiTheme="minorHAnsi" w:cs="Tahoma"/>
          <w:b/>
          <w:sz w:val="21"/>
          <w:szCs w:val="21"/>
          <w:u w:val="single" w:color="0000FF"/>
        </w:rPr>
        <w:t>, NÃO SENDO POSSÍVEL ACEITAR PARTE DO GRUPO</w:t>
      </w:r>
      <w:r w:rsidR="00817FB4" w:rsidRPr="00E52EF7">
        <w:rPr>
          <w:rFonts w:asciiTheme="minorHAnsi" w:hAnsiTheme="minorHAnsi" w:cs="Tahoma"/>
          <w:b/>
          <w:sz w:val="21"/>
          <w:szCs w:val="21"/>
          <w:u w:val="single" w:color="0000FF"/>
        </w:rPr>
        <w:t>/LOTE</w:t>
      </w:r>
      <w:r w:rsidRPr="00E52EF7">
        <w:rPr>
          <w:rFonts w:asciiTheme="minorHAnsi" w:hAnsiTheme="minorHAnsi" w:cs="Tahoma"/>
          <w:b/>
          <w:sz w:val="21"/>
          <w:szCs w:val="21"/>
          <w:u w:val="single" w:color="0000FF"/>
        </w:rPr>
        <w:t>, O MESMO OCORRENDO NAS DEMAIS FASES DE HABILITAÇÃO, ADJUDICAÇÃO E HOMOLOGAÇÃO.</w:t>
      </w:r>
    </w:p>
    <w:p w:rsidR="00743623" w:rsidRPr="00E52EF7" w:rsidRDefault="00743623" w:rsidP="00743623">
      <w:pPr>
        <w:widowControl w:val="0"/>
        <w:ind w:left="1418" w:hanging="993"/>
        <w:jc w:val="both"/>
        <w:rPr>
          <w:rFonts w:asciiTheme="minorHAnsi" w:hAnsiTheme="minorHAnsi" w:cs="Tahoma"/>
          <w:sz w:val="21"/>
          <w:szCs w:val="21"/>
        </w:rPr>
      </w:pPr>
    </w:p>
    <w:p w:rsidR="00743623" w:rsidRPr="00E52EF7" w:rsidRDefault="00743623" w:rsidP="0068330C">
      <w:pPr>
        <w:pStyle w:val="Recuodecorpodetexto"/>
        <w:widowControl w:val="0"/>
        <w:spacing w:before="0" w:beforeAutospacing="0" w:after="0" w:afterAutospacing="0"/>
        <w:ind w:left="1418" w:hanging="709"/>
        <w:jc w:val="both"/>
        <w:rPr>
          <w:rFonts w:asciiTheme="minorHAnsi" w:hAnsiTheme="minorHAnsi" w:cs="Tahoma"/>
          <w:b/>
          <w:sz w:val="21"/>
          <w:szCs w:val="21"/>
        </w:rPr>
      </w:pPr>
      <w:r w:rsidRPr="00E52EF7">
        <w:rPr>
          <w:rFonts w:asciiTheme="minorHAnsi" w:hAnsiTheme="minorHAnsi" w:cs="Tahoma"/>
          <w:sz w:val="21"/>
          <w:szCs w:val="21"/>
        </w:rPr>
        <w:t>7.2.1</w:t>
      </w:r>
      <w:r w:rsidRPr="00E52EF7">
        <w:rPr>
          <w:rFonts w:asciiTheme="minorHAnsi" w:hAnsiTheme="minorHAnsi" w:cs="Tahoma"/>
          <w:sz w:val="21"/>
          <w:szCs w:val="21"/>
        </w:rPr>
        <w:tab/>
      </w:r>
      <w:r w:rsidR="00C80D06" w:rsidRPr="00E52EF7">
        <w:rPr>
          <w:rFonts w:asciiTheme="minorHAnsi" w:hAnsiTheme="minorHAnsi" w:cs="Tahoma"/>
          <w:sz w:val="21"/>
          <w:szCs w:val="21"/>
        </w:rPr>
        <w:t>A classificação das propostas será pelo</w:t>
      </w:r>
      <w:r w:rsidRPr="00E52EF7">
        <w:rPr>
          <w:rFonts w:asciiTheme="minorHAnsi" w:hAnsiTheme="minorHAnsi" w:cs="Tahoma"/>
          <w:sz w:val="21"/>
          <w:szCs w:val="21"/>
        </w:rPr>
        <w:t xml:space="preserve"> critério do </w:t>
      </w:r>
      <w:r w:rsidRPr="00E52EF7">
        <w:rPr>
          <w:rFonts w:asciiTheme="minorHAnsi" w:hAnsiTheme="minorHAnsi" w:cs="Tahoma"/>
          <w:b/>
          <w:sz w:val="21"/>
          <w:szCs w:val="21"/>
        </w:rPr>
        <w:t xml:space="preserve">MENOR PREÇO </w:t>
      </w:r>
      <w:r w:rsidR="00C80D06" w:rsidRPr="00E52EF7">
        <w:rPr>
          <w:rFonts w:asciiTheme="minorHAnsi" w:hAnsiTheme="minorHAnsi" w:cs="Tahoma"/>
          <w:b/>
          <w:sz w:val="21"/>
          <w:szCs w:val="21"/>
        </w:rPr>
        <w:t>GLOBAL</w:t>
      </w:r>
      <w:r w:rsidR="005C6EB3" w:rsidRPr="00E52EF7">
        <w:rPr>
          <w:rFonts w:asciiTheme="minorHAnsi" w:hAnsiTheme="minorHAnsi" w:cs="Tahoma"/>
          <w:b/>
          <w:sz w:val="21"/>
          <w:szCs w:val="21"/>
        </w:rPr>
        <w:t xml:space="preserve"> DO LOTE/GRUPO</w:t>
      </w:r>
      <w:r w:rsidRPr="00E52EF7">
        <w:rPr>
          <w:rFonts w:asciiTheme="minorHAnsi" w:hAnsiTheme="minorHAnsi" w:cs="Tahoma"/>
          <w:sz w:val="21"/>
          <w:szCs w:val="21"/>
        </w:rPr>
        <w:t xml:space="preserve">, sendo aceito somente duas casas decimais, com o valor global exato, para se evitar dízimas. </w:t>
      </w:r>
      <w:r w:rsidRPr="00E52EF7">
        <w:rPr>
          <w:rFonts w:asciiTheme="minorHAnsi" w:hAnsiTheme="minorHAnsi" w:cs="Tahoma"/>
          <w:b/>
          <w:sz w:val="21"/>
          <w:szCs w:val="21"/>
        </w:rPr>
        <w:t xml:space="preserve">EMBORA A CLASSIFICAÇÃO FINAL SEJA PELO VALOR TOTAL DO GRUPO, A DISPUTA SERÁ POR ITEM. A CADA LANCE OFERTADO POR ITEM, O SISTEMA ATUALIZARÁ AUTOMATICAMENTE O VALOR TOTAL DO </w:t>
      </w:r>
      <w:r w:rsidRPr="00E52EF7">
        <w:rPr>
          <w:rFonts w:asciiTheme="minorHAnsi" w:hAnsiTheme="minorHAnsi" w:cs="Tahoma"/>
          <w:b/>
          <w:sz w:val="21"/>
          <w:szCs w:val="21"/>
        </w:rPr>
        <w:lastRenderedPageBreak/>
        <w:t>GRUPO, SAGRANDO-SE VENCEDORA A LICITANTE QUE OFERTAR O MENOR VALOR TOTAL DO GRUPO.</w:t>
      </w:r>
    </w:p>
    <w:p w:rsidR="00743623" w:rsidRPr="00E52EF7"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E52EF7" w:rsidRDefault="00743623" w:rsidP="0068330C">
      <w:pPr>
        <w:widowControl w:val="0"/>
        <w:ind w:left="709" w:hanging="709"/>
        <w:jc w:val="both"/>
        <w:rPr>
          <w:rFonts w:asciiTheme="minorHAnsi" w:hAnsiTheme="minorHAnsi" w:cs="Tahoma"/>
          <w:sz w:val="21"/>
          <w:szCs w:val="21"/>
        </w:rPr>
      </w:pPr>
      <w:r w:rsidRPr="00E52EF7">
        <w:rPr>
          <w:rFonts w:asciiTheme="minorHAnsi" w:hAnsiTheme="minorHAnsi" w:cs="Tahoma"/>
          <w:sz w:val="21"/>
          <w:szCs w:val="21"/>
        </w:rPr>
        <w:t>7.3</w:t>
      </w:r>
      <w:r w:rsidRPr="00E52EF7">
        <w:rPr>
          <w:rFonts w:asciiTheme="minorHAnsi" w:hAnsiTheme="minorHAnsi" w:cs="Tahoma"/>
          <w:sz w:val="21"/>
          <w:szCs w:val="21"/>
        </w:rPr>
        <w:tab/>
        <w:t>Analisada a proposta e a aceitabilidade dos preços obtidos, o Pregoeiro divulgará o Resultado de Julgamento das Propostas.</w:t>
      </w:r>
    </w:p>
    <w:p w:rsidR="00743623" w:rsidRPr="00E52EF7" w:rsidRDefault="00743623" w:rsidP="00743623">
      <w:pPr>
        <w:pStyle w:val="WW-Saudao"/>
        <w:ind w:left="850" w:hanging="425"/>
        <w:rPr>
          <w:rFonts w:asciiTheme="minorHAnsi" w:hAnsiTheme="minorHAnsi" w:cs="Tahoma"/>
          <w:sz w:val="21"/>
          <w:szCs w:val="21"/>
        </w:rPr>
      </w:pPr>
    </w:p>
    <w:p w:rsidR="00743623" w:rsidRPr="00E52EF7" w:rsidRDefault="00743623" w:rsidP="0012276D">
      <w:pPr>
        <w:widowControl w:val="0"/>
        <w:ind w:left="709" w:hanging="709"/>
        <w:jc w:val="both"/>
        <w:rPr>
          <w:rFonts w:asciiTheme="minorHAnsi" w:hAnsiTheme="minorHAnsi" w:cs="Tahoma"/>
          <w:sz w:val="21"/>
          <w:szCs w:val="21"/>
        </w:rPr>
      </w:pPr>
      <w:r w:rsidRPr="00E52EF7">
        <w:rPr>
          <w:rFonts w:asciiTheme="minorHAnsi" w:hAnsiTheme="minorHAnsi" w:cs="Tahoma"/>
          <w:sz w:val="21"/>
          <w:szCs w:val="21"/>
        </w:rPr>
        <w:t>7.4</w:t>
      </w:r>
      <w:r w:rsidRPr="00E52EF7">
        <w:rPr>
          <w:rFonts w:asciiTheme="minorHAnsi" w:hAnsiTheme="minorHAnsi" w:cs="Tahoma"/>
          <w:sz w:val="21"/>
          <w:szCs w:val="21"/>
        </w:rPr>
        <w:tab/>
      </w:r>
      <w:r w:rsidRPr="00E52EF7">
        <w:rPr>
          <w:rFonts w:asciiTheme="minorHAnsi" w:hAnsiTheme="minorHAnsi" w:cs="Tahoma"/>
          <w:b/>
          <w:sz w:val="21"/>
          <w:szCs w:val="21"/>
        </w:rPr>
        <w:t>Se a proposta não for aceitável ou se a licitante não atender às exigências habilitatórias, o Pregoeiro examinará a proposta subsequente e, assim sucessivamente, na ordem de classificação, até a apuração de uma proposta que atenda aos requisitos deste Edital</w:t>
      </w:r>
      <w:r w:rsidRPr="00E52EF7">
        <w:rPr>
          <w:rFonts w:asciiTheme="minorHAnsi" w:hAnsiTheme="minorHAnsi" w:cs="Tahoma"/>
          <w:sz w:val="21"/>
          <w:szCs w:val="21"/>
        </w:rPr>
        <w:t>.</w:t>
      </w:r>
    </w:p>
    <w:p w:rsidR="00743623" w:rsidRPr="00E52EF7" w:rsidRDefault="00743623" w:rsidP="00743623">
      <w:pPr>
        <w:widowControl w:val="0"/>
        <w:ind w:left="1418" w:hanging="993"/>
        <w:jc w:val="both"/>
        <w:rPr>
          <w:rFonts w:asciiTheme="minorHAnsi" w:hAnsiTheme="minorHAnsi" w:cs="Tahoma"/>
          <w:sz w:val="21"/>
          <w:szCs w:val="21"/>
        </w:rPr>
      </w:pPr>
    </w:p>
    <w:p w:rsidR="00743623" w:rsidRPr="00213B08" w:rsidRDefault="00743623" w:rsidP="0012276D">
      <w:pPr>
        <w:pStyle w:val="Recuodecorpodetexto"/>
        <w:widowControl w:val="0"/>
        <w:spacing w:before="0" w:beforeAutospacing="0" w:after="0" w:afterAutospacing="0"/>
        <w:ind w:left="1418" w:hanging="709"/>
        <w:jc w:val="both"/>
        <w:rPr>
          <w:rFonts w:asciiTheme="minorHAnsi" w:hAnsiTheme="minorHAnsi" w:cs="Tahoma"/>
          <w:sz w:val="21"/>
          <w:szCs w:val="21"/>
        </w:rPr>
      </w:pPr>
      <w:r w:rsidRPr="00E52EF7">
        <w:rPr>
          <w:rFonts w:asciiTheme="minorHAnsi" w:hAnsiTheme="minorHAnsi" w:cs="Tahoma"/>
          <w:sz w:val="21"/>
          <w:szCs w:val="21"/>
        </w:rPr>
        <w:t>7.4.1</w:t>
      </w:r>
      <w:r w:rsidRPr="00E52EF7">
        <w:rPr>
          <w:rFonts w:asciiTheme="minorHAnsi" w:hAnsiTheme="minorHAnsi" w:cs="Tahoma"/>
          <w:sz w:val="21"/>
          <w:szCs w:val="21"/>
        </w:rPr>
        <w:tab/>
        <w:t xml:space="preserve">Ocorrendo </w:t>
      </w:r>
      <w:r w:rsidR="00F332E2">
        <w:rPr>
          <w:rFonts w:asciiTheme="minorHAnsi" w:hAnsiTheme="minorHAnsi" w:cs="Tahoma"/>
          <w:sz w:val="21"/>
          <w:szCs w:val="21"/>
        </w:rPr>
        <w:t xml:space="preserve">a </w:t>
      </w:r>
      <w:r w:rsidRPr="00E52EF7">
        <w:rPr>
          <w:rFonts w:asciiTheme="minorHAnsi" w:hAnsiTheme="minorHAnsi" w:cs="Tahoma"/>
          <w:sz w:val="21"/>
          <w:szCs w:val="21"/>
        </w:rPr>
        <w:t xml:space="preserve">situação a que se refere este item, o Pregoeiro poderá negociar com a licitante para que seja obtido </w:t>
      </w:r>
      <w:r w:rsidRPr="00213B08">
        <w:rPr>
          <w:rFonts w:asciiTheme="minorHAnsi" w:hAnsiTheme="minorHAnsi" w:cs="Tahoma"/>
          <w:sz w:val="21"/>
          <w:szCs w:val="21"/>
        </w:rPr>
        <w:t>preço</w:t>
      </w:r>
      <w:r w:rsidR="00602C1A" w:rsidRPr="00213B08">
        <w:rPr>
          <w:rFonts w:asciiTheme="minorHAnsi" w:hAnsiTheme="minorHAnsi" w:cs="Tahoma"/>
          <w:sz w:val="21"/>
          <w:szCs w:val="21"/>
        </w:rPr>
        <w:t xml:space="preserve"> me</w:t>
      </w:r>
      <w:r w:rsidR="00F332E2">
        <w:rPr>
          <w:rFonts w:asciiTheme="minorHAnsi" w:hAnsiTheme="minorHAnsi" w:cs="Tahoma"/>
          <w:sz w:val="21"/>
          <w:szCs w:val="21"/>
        </w:rPr>
        <w:t>nor</w:t>
      </w:r>
      <w:r w:rsidR="00213B08" w:rsidRPr="00213B08">
        <w:rPr>
          <w:rFonts w:asciiTheme="minorHAnsi" w:hAnsiTheme="minorHAnsi" w:cs="Tahoma"/>
          <w:sz w:val="21"/>
          <w:szCs w:val="21"/>
        </w:rPr>
        <w:t>.</w:t>
      </w:r>
    </w:p>
    <w:p w:rsidR="00743623" w:rsidRPr="00D24D9B" w:rsidRDefault="00743623" w:rsidP="00743623">
      <w:pPr>
        <w:pStyle w:val="Recuodecorpodetexto"/>
        <w:widowControl w:val="0"/>
        <w:spacing w:before="0" w:beforeAutospacing="0" w:after="0" w:afterAutospacing="0"/>
        <w:ind w:left="2268" w:hanging="850"/>
        <w:jc w:val="both"/>
        <w:rPr>
          <w:rFonts w:asciiTheme="minorHAnsi" w:hAnsiTheme="minorHAnsi" w:cs="Tahoma"/>
          <w:color w:val="FF0000"/>
          <w:sz w:val="21"/>
          <w:szCs w:val="21"/>
        </w:rPr>
      </w:pPr>
    </w:p>
    <w:p w:rsidR="00743623" w:rsidRPr="00E52EF7" w:rsidRDefault="00743623" w:rsidP="0012276D">
      <w:pPr>
        <w:pStyle w:val="Recuodecorpodetexto"/>
        <w:widowControl w:val="0"/>
        <w:spacing w:before="0" w:beforeAutospacing="0" w:after="0" w:afterAutospacing="0"/>
        <w:ind w:left="1418" w:hanging="709"/>
        <w:jc w:val="both"/>
        <w:rPr>
          <w:rFonts w:asciiTheme="minorHAnsi" w:hAnsiTheme="minorHAnsi" w:cs="Tahoma"/>
          <w:sz w:val="21"/>
          <w:szCs w:val="21"/>
        </w:rPr>
      </w:pPr>
      <w:r w:rsidRPr="00E52EF7">
        <w:rPr>
          <w:rFonts w:asciiTheme="minorHAnsi" w:hAnsiTheme="minorHAnsi" w:cs="Tahoma"/>
          <w:sz w:val="21"/>
          <w:szCs w:val="21"/>
        </w:rPr>
        <w:t>7.4.2</w:t>
      </w:r>
      <w:r w:rsidRPr="00E52EF7">
        <w:rPr>
          <w:rFonts w:asciiTheme="minorHAnsi" w:hAnsiTheme="minorHAnsi" w:cs="Tahoma"/>
          <w:sz w:val="21"/>
          <w:szCs w:val="21"/>
        </w:rPr>
        <w:tab/>
        <w:t>A negociação será realizada por meio do sistema, podendo ser acompanhada pelos demais licitantes.</w:t>
      </w:r>
    </w:p>
    <w:p w:rsidR="00743623" w:rsidRPr="00D24D9B" w:rsidRDefault="00743623" w:rsidP="00743623">
      <w:pPr>
        <w:pStyle w:val="Recuodecorpodetexto"/>
        <w:widowControl w:val="0"/>
        <w:spacing w:before="0" w:beforeAutospacing="0" w:after="0" w:afterAutospacing="0"/>
        <w:ind w:left="2268" w:hanging="850"/>
        <w:jc w:val="both"/>
        <w:rPr>
          <w:rFonts w:asciiTheme="minorHAnsi" w:hAnsiTheme="minorHAnsi" w:cs="Tahoma"/>
          <w:color w:val="FF0000"/>
          <w:sz w:val="21"/>
          <w:szCs w:val="21"/>
        </w:rPr>
      </w:pPr>
    </w:p>
    <w:p w:rsidR="00743623" w:rsidRPr="00E52EF7" w:rsidRDefault="00743623" w:rsidP="0012276D">
      <w:pPr>
        <w:widowControl w:val="0"/>
        <w:ind w:left="709" w:hanging="709"/>
        <w:jc w:val="both"/>
        <w:rPr>
          <w:rFonts w:asciiTheme="minorHAnsi" w:hAnsiTheme="minorHAnsi" w:cs="Tahoma"/>
          <w:sz w:val="21"/>
          <w:szCs w:val="21"/>
        </w:rPr>
      </w:pPr>
      <w:r w:rsidRPr="00E52EF7">
        <w:rPr>
          <w:rFonts w:asciiTheme="minorHAnsi" w:hAnsiTheme="minorHAnsi" w:cs="Tahoma"/>
          <w:sz w:val="21"/>
          <w:szCs w:val="21"/>
        </w:rPr>
        <w:t>7.5</w:t>
      </w:r>
      <w:r w:rsidRPr="00E52EF7">
        <w:rPr>
          <w:rFonts w:asciiTheme="minorHAnsi" w:hAnsiTheme="minorHAnsi" w:cs="Tahoma"/>
          <w:b/>
          <w:sz w:val="21"/>
          <w:szCs w:val="21"/>
        </w:rPr>
        <w:ta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E52EF7">
        <w:rPr>
          <w:rFonts w:asciiTheme="minorHAnsi" w:hAnsiTheme="minorHAnsi" w:cs="Tahoma"/>
          <w:sz w:val="21"/>
          <w:szCs w:val="21"/>
        </w:rPr>
        <w:t>.</w:t>
      </w:r>
    </w:p>
    <w:p w:rsidR="0012276D" w:rsidRPr="00E52EF7" w:rsidRDefault="0012276D" w:rsidP="0012276D">
      <w:pPr>
        <w:widowControl w:val="0"/>
        <w:ind w:left="709" w:hanging="709"/>
        <w:jc w:val="both"/>
        <w:rPr>
          <w:rFonts w:asciiTheme="minorHAnsi" w:hAnsiTheme="minorHAnsi" w:cs="Tahoma"/>
          <w:sz w:val="21"/>
          <w:szCs w:val="21"/>
        </w:rPr>
      </w:pPr>
    </w:p>
    <w:p w:rsidR="0012276D" w:rsidRPr="00E52EF7" w:rsidRDefault="0012276D" w:rsidP="0012276D">
      <w:pPr>
        <w:tabs>
          <w:tab w:val="left" w:pos="567"/>
        </w:tabs>
        <w:ind w:left="709" w:hanging="709"/>
        <w:jc w:val="both"/>
        <w:rPr>
          <w:rFonts w:asciiTheme="minorHAnsi" w:hAnsiTheme="minorHAnsi"/>
          <w:sz w:val="21"/>
          <w:szCs w:val="21"/>
        </w:rPr>
      </w:pPr>
      <w:r w:rsidRPr="00E52EF7">
        <w:rPr>
          <w:rFonts w:asciiTheme="minorHAnsi" w:hAnsiTheme="minorHAnsi"/>
          <w:sz w:val="21"/>
          <w:szCs w:val="21"/>
        </w:rPr>
        <w:t>7.6</w:t>
      </w:r>
      <w:r w:rsidRPr="00E52EF7">
        <w:rPr>
          <w:b/>
        </w:rPr>
        <w:t xml:space="preserve">    </w:t>
      </w:r>
      <w:r w:rsidRPr="00E52EF7">
        <w:rPr>
          <w:rFonts w:asciiTheme="minorHAnsi" w:hAnsiTheme="minorHAnsi"/>
          <w:sz w:val="21"/>
          <w:szCs w:val="21"/>
        </w:rPr>
        <w:t xml:space="preserve">Nos casos em que forem </w:t>
      </w:r>
      <w:r w:rsidRPr="00E52EF7">
        <w:rPr>
          <w:rFonts w:asciiTheme="minorHAnsi" w:hAnsiTheme="minorHAnsi"/>
          <w:b/>
          <w:sz w:val="21"/>
          <w:szCs w:val="21"/>
        </w:rPr>
        <w:t>detectados erros e/ou inconsistências nas planilhas apresentadas</w:t>
      </w:r>
      <w:r w:rsidRPr="00E52EF7">
        <w:rPr>
          <w:rFonts w:asciiTheme="minorHAnsi" w:hAnsiTheme="minorHAnsi"/>
          <w:sz w:val="21"/>
          <w:szCs w:val="21"/>
        </w:rPr>
        <w:t>, durante a análise da aceitação da proposta, o C</w:t>
      </w:r>
      <w:r w:rsidR="00380C96" w:rsidRPr="00E52EF7">
        <w:rPr>
          <w:rFonts w:asciiTheme="minorHAnsi" w:hAnsiTheme="minorHAnsi"/>
          <w:sz w:val="21"/>
          <w:szCs w:val="21"/>
        </w:rPr>
        <w:t>FN</w:t>
      </w:r>
      <w:r w:rsidRPr="00E52EF7">
        <w:rPr>
          <w:rFonts w:asciiTheme="minorHAnsi" w:hAnsiTheme="minorHAnsi"/>
          <w:sz w:val="21"/>
          <w:szCs w:val="21"/>
        </w:rPr>
        <w:t xml:space="preserve"> poderá determinar à licitante vencedora, </w:t>
      </w:r>
      <w:r w:rsidRPr="00E52EF7">
        <w:rPr>
          <w:rFonts w:asciiTheme="minorHAnsi" w:hAnsiTheme="minorHAnsi"/>
          <w:b/>
          <w:sz w:val="21"/>
          <w:szCs w:val="21"/>
        </w:rPr>
        <w:t>mediante diligência, a promoção de ajustes nessas planilhas, se possível</w:t>
      </w:r>
      <w:r w:rsidRPr="00E52EF7">
        <w:rPr>
          <w:rFonts w:asciiTheme="minorHAnsi" w:hAnsiTheme="minorHAnsi"/>
          <w:sz w:val="21"/>
          <w:szCs w:val="21"/>
        </w:rPr>
        <w:t xml:space="preserve">, para refletir corretamente os custos envolvidos na contratação, </w:t>
      </w:r>
      <w:r w:rsidRPr="00E52EF7">
        <w:rPr>
          <w:rFonts w:asciiTheme="minorHAnsi" w:hAnsiTheme="minorHAnsi"/>
          <w:b/>
          <w:sz w:val="21"/>
          <w:szCs w:val="21"/>
          <w:u w:val="single"/>
        </w:rPr>
        <w:t>desde que não haja majoração do preço proposto</w:t>
      </w:r>
      <w:r w:rsidRPr="00E52EF7">
        <w:rPr>
          <w:rFonts w:asciiTheme="minorHAnsi" w:hAnsiTheme="minorHAnsi"/>
          <w:sz w:val="21"/>
          <w:szCs w:val="21"/>
        </w:rPr>
        <w:t>.</w:t>
      </w:r>
    </w:p>
    <w:p w:rsidR="0012276D" w:rsidRPr="00D24D9B" w:rsidRDefault="0012276D" w:rsidP="0012276D">
      <w:pPr>
        <w:tabs>
          <w:tab w:val="left" w:pos="0"/>
          <w:tab w:val="left" w:pos="567"/>
        </w:tabs>
        <w:jc w:val="both"/>
        <w:rPr>
          <w:rFonts w:asciiTheme="minorHAnsi" w:hAnsiTheme="minorHAnsi"/>
          <w:color w:val="FF0000"/>
          <w:sz w:val="21"/>
          <w:szCs w:val="21"/>
        </w:rPr>
      </w:pPr>
    </w:p>
    <w:p w:rsidR="00743623" w:rsidRPr="00E52EF7" w:rsidRDefault="00743623" w:rsidP="0012276D">
      <w:pPr>
        <w:widowControl w:val="0"/>
        <w:ind w:left="709" w:hanging="709"/>
        <w:jc w:val="both"/>
        <w:rPr>
          <w:rFonts w:asciiTheme="minorHAnsi" w:hAnsiTheme="minorHAnsi" w:cs="Tahoma"/>
          <w:sz w:val="21"/>
          <w:szCs w:val="21"/>
        </w:rPr>
      </w:pPr>
      <w:r w:rsidRPr="00E52EF7">
        <w:rPr>
          <w:rFonts w:asciiTheme="minorHAnsi" w:hAnsiTheme="minorHAnsi" w:cs="Tahoma"/>
          <w:sz w:val="21"/>
          <w:szCs w:val="21"/>
        </w:rPr>
        <w:t>7.</w:t>
      </w:r>
      <w:r w:rsidR="0012276D" w:rsidRPr="00E52EF7">
        <w:rPr>
          <w:rFonts w:asciiTheme="minorHAnsi" w:hAnsiTheme="minorHAnsi" w:cs="Tahoma"/>
          <w:sz w:val="21"/>
          <w:szCs w:val="21"/>
        </w:rPr>
        <w:t>7</w:t>
      </w:r>
      <w:r w:rsidRPr="00E52EF7">
        <w:rPr>
          <w:rFonts w:asciiTheme="minorHAnsi" w:hAnsiTheme="minorHAnsi" w:cs="Tahoma"/>
          <w:sz w:val="21"/>
          <w:szCs w:val="21"/>
        </w:rPr>
        <w:tab/>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w:t>
      </w:r>
      <w:r w:rsidR="00F332E2">
        <w:rPr>
          <w:rFonts w:asciiTheme="minorHAnsi" w:hAnsiTheme="minorHAnsi" w:cs="Tahoma"/>
          <w:sz w:val="21"/>
          <w:szCs w:val="21"/>
        </w:rPr>
        <w:t>a</w:t>
      </w:r>
      <w:r w:rsidRPr="00E52EF7">
        <w:rPr>
          <w:rFonts w:asciiTheme="minorHAnsi" w:hAnsiTheme="minorHAnsi" w:cs="Tahoma"/>
          <w:sz w:val="21"/>
          <w:szCs w:val="21"/>
        </w:rPr>
        <w:t xml:space="preserve"> parcela ou</w:t>
      </w:r>
      <w:r w:rsidR="00F332E2">
        <w:rPr>
          <w:rFonts w:asciiTheme="minorHAnsi" w:hAnsiTheme="minorHAnsi" w:cs="Tahoma"/>
          <w:sz w:val="21"/>
          <w:szCs w:val="21"/>
        </w:rPr>
        <w:t xml:space="preserve"> a</w:t>
      </w:r>
      <w:r w:rsidRPr="00E52EF7">
        <w:rPr>
          <w:rFonts w:asciiTheme="minorHAnsi" w:hAnsiTheme="minorHAnsi" w:cs="Tahoma"/>
          <w:sz w:val="21"/>
          <w:szCs w:val="21"/>
        </w:rPr>
        <w:t xml:space="preserve"> totalidade da remuneração.</w:t>
      </w:r>
    </w:p>
    <w:p w:rsidR="00743623" w:rsidRPr="00E52EF7" w:rsidRDefault="00743623" w:rsidP="00743623">
      <w:pPr>
        <w:pStyle w:val="WW-Textoembloco"/>
        <w:tabs>
          <w:tab w:val="left" w:pos="5933"/>
        </w:tabs>
        <w:ind w:left="0" w:right="0" w:firstLine="0"/>
        <w:rPr>
          <w:rFonts w:asciiTheme="minorHAnsi" w:hAnsiTheme="minorHAnsi" w:cs="Tahoma"/>
          <w:sz w:val="21"/>
          <w:szCs w:val="21"/>
        </w:rPr>
      </w:pPr>
    </w:p>
    <w:p w:rsidR="0012276D" w:rsidRPr="00E52EF7" w:rsidRDefault="0012276D" w:rsidP="00213B08">
      <w:pPr>
        <w:tabs>
          <w:tab w:val="left" w:pos="709"/>
        </w:tabs>
        <w:ind w:left="709" w:hanging="709"/>
        <w:jc w:val="both"/>
        <w:rPr>
          <w:rFonts w:asciiTheme="minorHAnsi" w:hAnsiTheme="minorHAnsi"/>
          <w:sz w:val="21"/>
          <w:szCs w:val="21"/>
        </w:rPr>
      </w:pPr>
      <w:r w:rsidRPr="00E52EF7">
        <w:rPr>
          <w:rFonts w:asciiTheme="minorHAnsi" w:hAnsiTheme="minorHAnsi"/>
          <w:sz w:val="21"/>
          <w:szCs w:val="21"/>
        </w:rPr>
        <w:t xml:space="preserve">7.8        </w:t>
      </w:r>
      <w:r w:rsidR="007B25DD" w:rsidRPr="00E52EF7">
        <w:rPr>
          <w:rFonts w:asciiTheme="minorHAnsi" w:hAnsiTheme="minorHAnsi"/>
          <w:sz w:val="21"/>
          <w:szCs w:val="21"/>
        </w:rPr>
        <w:tab/>
      </w:r>
      <w:r w:rsidRPr="00E52EF7">
        <w:rPr>
          <w:rFonts w:asciiTheme="minorHAnsi" w:hAnsiTheme="minorHAnsi"/>
          <w:sz w:val="21"/>
          <w:szCs w:val="21"/>
        </w:rPr>
        <w:t xml:space="preserve">Se houver indícios de inexequibilidade da proposta </w:t>
      </w:r>
      <w:r w:rsidRPr="00213B08">
        <w:rPr>
          <w:rFonts w:asciiTheme="minorHAnsi" w:hAnsiTheme="minorHAnsi"/>
          <w:sz w:val="21"/>
          <w:szCs w:val="21"/>
        </w:rPr>
        <w:t>de preço</w:t>
      </w:r>
      <w:r w:rsidR="00602C1A" w:rsidRPr="00213B08">
        <w:rPr>
          <w:rFonts w:asciiTheme="minorHAnsi" w:hAnsiTheme="minorHAnsi"/>
          <w:sz w:val="21"/>
          <w:szCs w:val="21"/>
        </w:rPr>
        <w:t xml:space="preserve"> serão adotados</w:t>
      </w:r>
      <w:r w:rsidR="00AF7048" w:rsidRPr="00213B08">
        <w:rPr>
          <w:rFonts w:asciiTheme="minorHAnsi" w:hAnsiTheme="minorHAnsi"/>
          <w:sz w:val="21"/>
          <w:szCs w:val="21"/>
        </w:rPr>
        <w:t xml:space="preserve"> </w:t>
      </w:r>
      <w:r w:rsidR="00602C1A" w:rsidRPr="00213B08">
        <w:rPr>
          <w:rFonts w:asciiTheme="minorHAnsi" w:hAnsiTheme="minorHAnsi"/>
          <w:sz w:val="21"/>
          <w:szCs w:val="21"/>
        </w:rPr>
        <w:t>os procedimentos descritos na IN 02/</w:t>
      </w:r>
      <w:r w:rsidR="00AF7048" w:rsidRPr="00213B08">
        <w:rPr>
          <w:rFonts w:asciiTheme="minorHAnsi" w:hAnsiTheme="minorHAnsi"/>
          <w:sz w:val="21"/>
          <w:szCs w:val="21"/>
        </w:rPr>
        <w:t>2008</w:t>
      </w:r>
      <w:r w:rsidRPr="00213B08">
        <w:rPr>
          <w:rFonts w:asciiTheme="minorHAnsi" w:hAnsiTheme="minorHAnsi"/>
          <w:sz w:val="21"/>
          <w:szCs w:val="21"/>
        </w:rPr>
        <w:t>, ou em caso da necessidade de esclarecime</w:t>
      </w:r>
      <w:r w:rsidRPr="00E52EF7">
        <w:rPr>
          <w:rFonts w:asciiTheme="minorHAnsi" w:hAnsiTheme="minorHAnsi"/>
          <w:sz w:val="21"/>
          <w:szCs w:val="21"/>
        </w:rPr>
        <w:t>ntos complementares, poderá ser efetuada diligência, na forma do § 3º do art. 43 da Lei nº 8.666/93, para efeito de comprovação de sua exequibilidade, podendo adotar, dentre outros, os seguintes procedimentos:</w:t>
      </w:r>
      <w:r w:rsidR="00AF7048">
        <w:rPr>
          <w:rFonts w:asciiTheme="minorHAnsi" w:hAnsiTheme="minorHAnsi"/>
          <w:sz w:val="21"/>
          <w:szCs w:val="21"/>
        </w:rPr>
        <w:t xml:space="preserve"> </w:t>
      </w:r>
    </w:p>
    <w:p w:rsidR="0012276D" w:rsidRPr="00E52EF7" w:rsidRDefault="0012276D" w:rsidP="000557D2">
      <w:pPr>
        <w:tabs>
          <w:tab w:val="left" w:pos="567"/>
        </w:tabs>
        <w:ind w:left="1134" w:hanging="425"/>
        <w:jc w:val="both"/>
        <w:rPr>
          <w:rFonts w:asciiTheme="minorHAnsi" w:hAnsiTheme="minorHAnsi"/>
          <w:sz w:val="21"/>
          <w:szCs w:val="21"/>
        </w:rPr>
      </w:pPr>
      <w:r w:rsidRPr="00E52EF7">
        <w:rPr>
          <w:rFonts w:asciiTheme="minorHAnsi" w:hAnsiTheme="minorHAnsi"/>
          <w:sz w:val="21"/>
          <w:szCs w:val="21"/>
        </w:rPr>
        <w:t xml:space="preserve">I - </w:t>
      </w:r>
      <w:r w:rsidR="000557D2" w:rsidRPr="00E52EF7">
        <w:rPr>
          <w:rFonts w:asciiTheme="minorHAnsi" w:hAnsiTheme="minorHAnsi"/>
          <w:sz w:val="21"/>
          <w:szCs w:val="21"/>
        </w:rPr>
        <w:t xml:space="preserve">    </w:t>
      </w:r>
      <w:r w:rsidRPr="00E52EF7">
        <w:rPr>
          <w:rFonts w:asciiTheme="minorHAnsi" w:hAnsiTheme="minorHAnsi"/>
          <w:sz w:val="21"/>
          <w:szCs w:val="21"/>
        </w:rPr>
        <w:t>questionamentos junto à proponente para a apresentação de justificativas e comprovações em relação aos custos com indícios de inexequibilidade;</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0557D2">
      <w:pPr>
        <w:tabs>
          <w:tab w:val="left" w:pos="567"/>
        </w:tabs>
        <w:ind w:left="1134" w:hanging="425"/>
        <w:jc w:val="both"/>
        <w:rPr>
          <w:rFonts w:asciiTheme="minorHAnsi" w:hAnsiTheme="minorHAnsi"/>
          <w:sz w:val="21"/>
          <w:szCs w:val="21"/>
        </w:rPr>
      </w:pPr>
      <w:r w:rsidRPr="00E52EF7">
        <w:rPr>
          <w:rFonts w:asciiTheme="minorHAnsi" w:hAnsiTheme="minorHAnsi"/>
          <w:sz w:val="21"/>
          <w:szCs w:val="21"/>
        </w:rPr>
        <w:t xml:space="preserve">II - </w:t>
      </w:r>
      <w:r w:rsidR="000557D2" w:rsidRPr="00E52EF7">
        <w:rPr>
          <w:rFonts w:asciiTheme="minorHAnsi" w:hAnsiTheme="minorHAnsi"/>
          <w:sz w:val="21"/>
          <w:szCs w:val="21"/>
        </w:rPr>
        <w:t xml:space="preserve">    </w:t>
      </w:r>
      <w:r w:rsidRPr="00E52EF7">
        <w:rPr>
          <w:rFonts w:asciiTheme="minorHAnsi" w:hAnsiTheme="minorHAnsi"/>
          <w:sz w:val="21"/>
          <w:szCs w:val="21"/>
        </w:rPr>
        <w:t>verificação de acordos coletivos, convenções coletivas ou sentenças normativas em dissídios coletivos de trabalho;</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0557D2">
      <w:pPr>
        <w:tabs>
          <w:tab w:val="left" w:pos="567"/>
        </w:tabs>
        <w:ind w:left="1134" w:hanging="425"/>
        <w:jc w:val="both"/>
        <w:rPr>
          <w:rFonts w:asciiTheme="minorHAnsi" w:hAnsiTheme="minorHAnsi"/>
          <w:sz w:val="21"/>
          <w:szCs w:val="21"/>
        </w:rPr>
      </w:pPr>
      <w:r w:rsidRPr="00E52EF7">
        <w:rPr>
          <w:rFonts w:asciiTheme="minorHAnsi" w:hAnsiTheme="minorHAnsi"/>
          <w:sz w:val="21"/>
          <w:szCs w:val="21"/>
        </w:rPr>
        <w:t xml:space="preserve">III- </w:t>
      </w:r>
      <w:r w:rsidR="000557D2" w:rsidRPr="00E52EF7">
        <w:rPr>
          <w:rFonts w:asciiTheme="minorHAnsi" w:hAnsiTheme="minorHAnsi"/>
          <w:sz w:val="21"/>
          <w:szCs w:val="21"/>
        </w:rPr>
        <w:t xml:space="preserve">  </w:t>
      </w:r>
      <w:r w:rsidRPr="00E52EF7">
        <w:rPr>
          <w:rFonts w:asciiTheme="minorHAnsi" w:hAnsiTheme="minorHAnsi"/>
          <w:sz w:val="21"/>
          <w:szCs w:val="21"/>
        </w:rPr>
        <w:t>levantamento de informações junto ao Ministério do Trabalho e Emprego, e junto ao Ministério da Previdência Social;</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0557D2">
      <w:pPr>
        <w:tabs>
          <w:tab w:val="left" w:pos="0"/>
          <w:tab w:val="left" w:pos="567"/>
          <w:tab w:val="left" w:pos="1134"/>
        </w:tabs>
        <w:ind w:firstLine="709"/>
        <w:jc w:val="both"/>
        <w:rPr>
          <w:rFonts w:asciiTheme="minorHAnsi" w:hAnsiTheme="minorHAnsi"/>
          <w:sz w:val="21"/>
          <w:szCs w:val="21"/>
        </w:rPr>
      </w:pPr>
      <w:r w:rsidRPr="00E52EF7">
        <w:rPr>
          <w:rFonts w:asciiTheme="minorHAnsi" w:hAnsiTheme="minorHAnsi"/>
          <w:sz w:val="21"/>
          <w:szCs w:val="21"/>
        </w:rPr>
        <w:t xml:space="preserve">IV- </w:t>
      </w:r>
      <w:r w:rsidR="000557D2" w:rsidRPr="00E52EF7">
        <w:rPr>
          <w:rFonts w:asciiTheme="minorHAnsi" w:hAnsiTheme="minorHAnsi"/>
          <w:sz w:val="21"/>
          <w:szCs w:val="21"/>
        </w:rPr>
        <w:t xml:space="preserve">   </w:t>
      </w:r>
      <w:r w:rsidRPr="00E52EF7">
        <w:rPr>
          <w:rFonts w:asciiTheme="minorHAnsi" w:hAnsiTheme="minorHAnsi"/>
          <w:sz w:val="21"/>
          <w:szCs w:val="21"/>
        </w:rPr>
        <w:t>consultas a entidades ou conselhos de classe, sindicatos ou similares;</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0557D2">
      <w:pPr>
        <w:tabs>
          <w:tab w:val="left" w:pos="0"/>
          <w:tab w:val="left" w:pos="567"/>
        </w:tabs>
        <w:ind w:firstLine="709"/>
        <w:jc w:val="both"/>
        <w:rPr>
          <w:rFonts w:asciiTheme="minorHAnsi" w:hAnsiTheme="minorHAnsi"/>
          <w:sz w:val="21"/>
          <w:szCs w:val="21"/>
        </w:rPr>
      </w:pPr>
      <w:r w:rsidRPr="00E52EF7">
        <w:rPr>
          <w:rFonts w:asciiTheme="minorHAnsi" w:hAnsiTheme="minorHAnsi"/>
          <w:sz w:val="21"/>
          <w:szCs w:val="21"/>
        </w:rPr>
        <w:t xml:space="preserve">V- </w:t>
      </w:r>
      <w:r w:rsidR="000557D2" w:rsidRPr="00E52EF7">
        <w:rPr>
          <w:rFonts w:asciiTheme="minorHAnsi" w:hAnsiTheme="minorHAnsi"/>
          <w:sz w:val="21"/>
          <w:szCs w:val="21"/>
        </w:rPr>
        <w:t xml:space="preserve">    </w:t>
      </w:r>
      <w:r w:rsidRPr="00E52EF7">
        <w:rPr>
          <w:rFonts w:asciiTheme="minorHAnsi" w:hAnsiTheme="minorHAnsi"/>
          <w:sz w:val="21"/>
          <w:szCs w:val="21"/>
        </w:rPr>
        <w:t>pesquisas em órgãos públicos ou empresas privadas;</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0557D2">
      <w:pPr>
        <w:tabs>
          <w:tab w:val="left" w:pos="567"/>
        </w:tabs>
        <w:ind w:left="1134" w:hanging="425"/>
        <w:jc w:val="both"/>
        <w:rPr>
          <w:rFonts w:asciiTheme="minorHAnsi" w:hAnsiTheme="minorHAnsi"/>
          <w:sz w:val="21"/>
          <w:szCs w:val="21"/>
        </w:rPr>
      </w:pPr>
      <w:r w:rsidRPr="00E52EF7">
        <w:rPr>
          <w:rFonts w:asciiTheme="minorHAnsi" w:hAnsiTheme="minorHAnsi"/>
          <w:sz w:val="21"/>
          <w:szCs w:val="21"/>
        </w:rPr>
        <w:t xml:space="preserve">VI- </w:t>
      </w:r>
      <w:r w:rsidR="000557D2" w:rsidRPr="00E52EF7">
        <w:rPr>
          <w:rFonts w:asciiTheme="minorHAnsi" w:hAnsiTheme="minorHAnsi"/>
          <w:sz w:val="21"/>
          <w:szCs w:val="21"/>
        </w:rPr>
        <w:t xml:space="preserve">    </w:t>
      </w:r>
      <w:r w:rsidRPr="00E52EF7">
        <w:rPr>
          <w:rFonts w:asciiTheme="minorHAnsi" w:hAnsiTheme="minorHAnsi"/>
          <w:sz w:val="21"/>
          <w:szCs w:val="21"/>
        </w:rPr>
        <w:t>verificação de outros contratos que o proponente mantenha com a Administração ou com a iniciativa privada;</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1A7196">
      <w:pPr>
        <w:tabs>
          <w:tab w:val="left" w:pos="567"/>
          <w:tab w:val="left" w:pos="1134"/>
        </w:tabs>
        <w:ind w:left="1134" w:hanging="425"/>
        <w:jc w:val="both"/>
        <w:rPr>
          <w:rFonts w:asciiTheme="minorHAnsi" w:hAnsiTheme="minorHAnsi"/>
          <w:sz w:val="21"/>
          <w:szCs w:val="21"/>
        </w:rPr>
      </w:pPr>
      <w:r w:rsidRPr="00E52EF7">
        <w:rPr>
          <w:rFonts w:asciiTheme="minorHAnsi" w:hAnsiTheme="minorHAnsi"/>
          <w:sz w:val="21"/>
          <w:szCs w:val="21"/>
        </w:rPr>
        <w:lastRenderedPageBreak/>
        <w:t>VII- pesquisa de preço com fornecedores dos insumos utilizados, tais como: atacadistas, lojas de suprimentos, supermercados e fabricantes;</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1A7196">
      <w:pPr>
        <w:tabs>
          <w:tab w:val="left" w:pos="0"/>
          <w:tab w:val="left" w:pos="567"/>
        </w:tabs>
        <w:ind w:firstLine="709"/>
        <w:jc w:val="both"/>
        <w:rPr>
          <w:rFonts w:asciiTheme="minorHAnsi" w:hAnsiTheme="minorHAnsi"/>
          <w:sz w:val="21"/>
          <w:szCs w:val="21"/>
        </w:rPr>
      </w:pPr>
      <w:r w:rsidRPr="00E52EF7">
        <w:rPr>
          <w:rFonts w:asciiTheme="minorHAnsi" w:hAnsiTheme="minorHAnsi"/>
          <w:sz w:val="21"/>
          <w:szCs w:val="21"/>
        </w:rPr>
        <w:t>VIII - verificação de notas fiscais dos produtos adquiridos pelo proponente;</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1A7196">
      <w:pPr>
        <w:tabs>
          <w:tab w:val="left" w:pos="0"/>
          <w:tab w:val="left" w:pos="567"/>
        </w:tabs>
        <w:ind w:firstLine="709"/>
        <w:jc w:val="both"/>
        <w:rPr>
          <w:rFonts w:asciiTheme="minorHAnsi" w:hAnsiTheme="minorHAnsi"/>
          <w:sz w:val="21"/>
          <w:szCs w:val="21"/>
        </w:rPr>
      </w:pPr>
      <w:r w:rsidRPr="00E52EF7">
        <w:rPr>
          <w:rFonts w:asciiTheme="minorHAnsi" w:hAnsiTheme="minorHAnsi"/>
          <w:sz w:val="21"/>
          <w:szCs w:val="21"/>
        </w:rPr>
        <w:t>IX-</w:t>
      </w:r>
      <w:r w:rsidR="001A7196" w:rsidRPr="00E52EF7">
        <w:rPr>
          <w:rFonts w:asciiTheme="minorHAnsi" w:hAnsiTheme="minorHAnsi"/>
          <w:sz w:val="21"/>
          <w:szCs w:val="21"/>
        </w:rPr>
        <w:t xml:space="preserve">   </w:t>
      </w:r>
      <w:r w:rsidRPr="00E52EF7">
        <w:rPr>
          <w:rFonts w:asciiTheme="minorHAnsi" w:hAnsiTheme="minorHAnsi"/>
          <w:sz w:val="21"/>
          <w:szCs w:val="21"/>
        </w:rPr>
        <w:t xml:space="preserve"> levantamento de indicadores salariais ou trabalhistas publicados por órgãos de pesquisa;</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1A7196">
      <w:pPr>
        <w:tabs>
          <w:tab w:val="left" w:pos="0"/>
          <w:tab w:val="left" w:pos="567"/>
        </w:tabs>
        <w:ind w:firstLine="709"/>
        <w:jc w:val="both"/>
        <w:rPr>
          <w:rFonts w:asciiTheme="minorHAnsi" w:hAnsiTheme="minorHAnsi"/>
          <w:sz w:val="21"/>
          <w:szCs w:val="21"/>
        </w:rPr>
      </w:pPr>
      <w:r w:rsidRPr="00E52EF7">
        <w:rPr>
          <w:rFonts w:asciiTheme="minorHAnsi" w:hAnsiTheme="minorHAnsi"/>
          <w:sz w:val="21"/>
          <w:szCs w:val="21"/>
        </w:rPr>
        <w:t>X-</w:t>
      </w:r>
      <w:r w:rsidR="001A7196" w:rsidRPr="00E52EF7">
        <w:rPr>
          <w:rFonts w:asciiTheme="minorHAnsi" w:hAnsiTheme="minorHAnsi"/>
          <w:sz w:val="21"/>
          <w:szCs w:val="21"/>
        </w:rPr>
        <w:t xml:space="preserve">    </w:t>
      </w:r>
      <w:r w:rsidRPr="00E52EF7">
        <w:rPr>
          <w:rFonts w:asciiTheme="minorHAnsi" w:hAnsiTheme="minorHAnsi"/>
          <w:sz w:val="21"/>
          <w:szCs w:val="21"/>
        </w:rPr>
        <w:t xml:space="preserve"> estudos setoriais;</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1A7196">
      <w:pPr>
        <w:tabs>
          <w:tab w:val="left" w:pos="0"/>
          <w:tab w:val="left" w:pos="567"/>
        </w:tabs>
        <w:ind w:firstLine="709"/>
        <w:jc w:val="both"/>
        <w:rPr>
          <w:rFonts w:asciiTheme="minorHAnsi" w:hAnsiTheme="minorHAnsi"/>
          <w:sz w:val="21"/>
          <w:szCs w:val="21"/>
        </w:rPr>
      </w:pPr>
      <w:r w:rsidRPr="00E52EF7">
        <w:rPr>
          <w:rFonts w:asciiTheme="minorHAnsi" w:hAnsiTheme="minorHAnsi"/>
          <w:sz w:val="21"/>
          <w:szCs w:val="21"/>
        </w:rPr>
        <w:t>XI-</w:t>
      </w:r>
      <w:r w:rsidR="001A7196" w:rsidRPr="00E52EF7">
        <w:rPr>
          <w:rFonts w:asciiTheme="minorHAnsi" w:hAnsiTheme="minorHAnsi"/>
          <w:sz w:val="21"/>
          <w:szCs w:val="21"/>
        </w:rPr>
        <w:t xml:space="preserve">   </w:t>
      </w:r>
      <w:r w:rsidRPr="00E52EF7">
        <w:rPr>
          <w:rFonts w:asciiTheme="minorHAnsi" w:hAnsiTheme="minorHAnsi"/>
          <w:sz w:val="21"/>
          <w:szCs w:val="21"/>
        </w:rPr>
        <w:t xml:space="preserve"> consultas às Secretarias de Fazenda Federal, Distrital, Estadual ou Municipal;</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1A7196">
      <w:pPr>
        <w:pStyle w:val="WW-Corpodetexto2"/>
        <w:tabs>
          <w:tab w:val="left" w:pos="567"/>
          <w:tab w:val="left" w:pos="1134"/>
        </w:tabs>
        <w:ind w:left="1134" w:hanging="425"/>
        <w:jc w:val="both"/>
        <w:rPr>
          <w:rFonts w:asciiTheme="minorHAnsi" w:hAnsiTheme="minorHAnsi"/>
          <w:b w:val="0"/>
          <w:sz w:val="21"/>
          <w:szCs w:val="21"/>
        </w:rPr>
      </w:pPr>
      <w:r w:rsidRPr="00E52EF7">
        <w:rPr>
          <w:rFonts w:asciiTheme="minorHAnsi" w:hAnsiTheme="minorHAnsi"/>
          <w:b w:val="0"/>
          <w:sz w:val="21"/>
          <w:szCs w:val="21"/>
        </w:rPr>
        <w:t>XII</w:t>
      </w:r>
      <w:r w:rsidRPr="00E52EF7">
        <w:rPr>
          <w:rFonts w:asciiTheme="minorHAnsi" w:hAnsiTheme="minorHAnsi"/>
          <w:sz w:val="21"/>
          <w:szCs w:val="21"/>
        </w:rPr>
        <w:t>-</w:t>
      </w:r>
      <w:r w:rsidR="001A7196" w:rsidRPr="00E52EF7">
        <w:rPr>
          <w:rFonts w:asciiTheme="minorHAnsi" w:hAnsiTheme="minorHAnsi"/>
          <w:sz w:val="21"/>
          <w:szCs w:val="21"/>
        </w:rPr>
        <w:t xml:space="preserve"> </w:t>
      </w:r>
      <w:r w:rsidR="00000821" w:rsidRPr="00E52EF7">
        <w:rPr>
          <w:rFonts w:asciiTheme="minorHAnsi" w:hAnsiTheme="minorHAnsi"/>
          <w:sz w:val="21"/>
          <w:szCs w:val="21"/>
        </w:rPr>
        <w:tab/>
      </w:r>
      <w:r w:rsidRPr="00E52EF7">
        <w:rPr>
          <w:rFonts w:asciiTheme="minorHAnsi" w:hAnsiTheme="minorHAnsi"/>
          <w:b w:val="0"/>
          <w:sz w:val="21"/>
          <w:szCs w:val="21"/>
        </w:rPr>
        <w:t>análise de soluções técnicas escolhidas e/ou condições excepcionalmente favoráveis que o proponente disponha para a prestação dos serviços; e</w:t>
      </w:r>
    </w:p>
    <w:p w:rsidR="0012276D" w:rsidRPr="00E52EF7" w:rsidRDefault="0012276D" w:rsidP="0012276D">
      <w:pPr>
        <w:pStyle w:val="WW-Corpodetexto2"/>
        <w:tabs>
          <w:tab w:val="left" w:pos="0"/>
          <w:tab w:val="left" w:pos="567"/>
        </w:tabs>
        <w:rPr>
          <w:rFonts w:asciiTheme="minorHAnsi" w:hAnsiTheme="minorHAnsi"/>
          <w:sz w:val="21"/>
          <w:szCs w:val="21"/>
        </w:rPr>
      </w:pPr>
    </w:p>
    <w:p w:rsidR="0012276D" w:rsidRDefault="0012276D" w:rsidP="001A7196">
      <w:pPr>
        <w:tabs>
          <w:tab w:val="left" w:pos="0"/>
          <w:tab w:val="left" w:pos="567"/>
        </w:tabs>
        <w:ind w:firstLine="709"/>
        <w:jc w:val="both"/>
        <w:rPr>
          <w:rFonts w:asciiTheme="minorHAnsi" w:hAnsiTheme="minorHAnsi"/>
          <w:sz w:val="21"/>
          <w:szCs w:val="21"/>
        </w:rPr>
      </w:pPr>
      <w:r w:rsidRPr="00E52EF7">
        <w:rPr>
          <w:rFonts w:asciiTheme="minorHAnsi" w:hAnsiTheme="minorHAnsi"/>
          <w:sz w:val="21"/>
          <w:szCs w:val="21"/>
        </w:rPr>
        <w:t>XIII - demais verificações que porventura se fizerem necessárias.</w:t>
      </w:r>
    </w:p>
    <w:p w:rsidR="00ED06C6" w:rsidRDefault="00ED06C6" w:rsidP="001A7196">
      <w:pPr>
        <w:tabs>
          <w:tab w:val="left" w:pos="0"/>
          <w:tab w:val="left" w:pos="567"/>
        </w:tabs>
        <w:ind w:firstLine="709"/>
        <w:jc w:val="both"/>
        <w:rPr>
          <w:rFonts w:asciiTheme="minorHAnsi" w:hAnsiTheme="minorHAnsi"/>
          <w:sz w:val="21"/>
          <w:szCs w:val="21"/>
        </w:rPr>
      </w:pPr>
    </w:p>
    <w:p w:rsidR="00ED06C6" w:rsidRDefault="00ED06C6" w:rsidP="001A7196">
      <w:pPr>
        <w:tabs>
          <w:tab w:val="left" w:pos="0"/>
          <w:tab w:val="left" w:pos="567"/>
        </w:tabs>
        <w:ind w:firstLine="709"/>
        <w:jc w:val="both"/>
        <w:rPr>
          <w:rFonts w:asciiTheme="minorHAnsi" w:hAnsiTheme="minorHAnsi"/>
          <w:sz w:val="21"/>
          <w:szCs w:val="21"/>
        </w:rPr>
      </w:pPr>
      <w:r>
        <w:rPr>
          <w:rFonts w:asciiTheme="minorHAnsi" w:hAnsiTheme="minorHAnsi"/>
          <w:sz w:val="21"/>
          <w:szCs w:val="21"/>
        </w:rPr>
        <w:t xml:space="preserve">XIV- Qualquer interessado poderá requerer que se realizem diligências para aferir a exequibilidade e a </w:t>
      </w:r>
    </w:p>
    <w:p w:rsidR="00ED06C6" w:rsidRDefault="00ED06C6" w:rsidP="001A7196">
      <w:pPr>
        <w:tabs>
          <w:tab w:val="left" w:pos="0"/>
          <w:tab w:val="left" w:pos="567"/>
        </w:tabs>
        <w:ind w:firstLine="709"/>
        <w:jc w:val="both"/>
        <w:rPr>
          <w:rFonts w:asciiTheme="minorHAnsi" w:hAnsiTheme="minorHAnsi"/>
          <w:sz w:val="21"/>
          <w:szCs w:val="21"/>
        </w:rPr>
      </w:pPr>
      <w:r>
        <w:rPr>
          <w:rFonts w:asciiTheme="minorHAnsi" w:hAnsiTheme="minorHAnsi"/>
          <w:sz w:val="21"/>
          <w:szCs w:val="21"/>
        </w:rPr>
        <w:t>legalidade das propostas, devendo apresentar as provas ou os índices que fundamentam a suspeita.</w:t>
      </w:r>
    </w:p>
    <w:p w:rsidR="00ED06C6" w:rsidRDefault="00ED06C6" w:rsidP="001A7196">
      <w:pPr>
        <w:tabs>
          <w:tab w:val="left" w:pos="0"/>
          <w:tab w:val="left" w:pos="567"/>
        </w:tabs>
        <w:ind w:firstLine="709"/>
        <w:jc w:val="both"/>
        <w:rPr>
          <w:rFonts w:asciiTheme="minorHAnsi" w:hAnsiTheme="minorHAnsi"/>
          <w:sz w:val="21"/>
          <w:szCs w:val="21"/>
        </w:rPr>
      </w:pPr>
    </w:p>
    <w:p w:rsidR="00ED06C6" w:rsidRPr="00E52EF7" w:rsidRDefault="00ED06C6" w:rsidP="001A7196">
      <w:pPr>
        <w:tabs>
          <w:tab w:val="left" w:pos="0"/>
          <w:tab w:val="left" w:pos="567"/>
        </w:tabs>
        <w:ind w:firstLine="709"/>
        <w:jc w:val="both"/>
        <w:rPr>
          <w:rFonts w:asciiTheme="minorHAnsi" w:hAnsiTheme="minorHAnsi"/>
          <w:sz w:val="21"/>
          <w:szCs w:val="21"/>
        </w:rPr>
      </w:pPr>
      <w:r>
        <w:rPr>
          <w:rFonts w:asciiTheme="minorHAnsi" w:hAnsiTheme="minorHAnsi"/>
          <w:sz w:val="21"/>
          <w:szCs w:val="21"/>
        </w:rPr>
        <w:t>XV- Quando a licitante apresentar  preço final inferior a 30% da média dos preços ofertados para o me</w:t>
      </w:r>
      <w:r w:rsidR="00AD1050">
        <w:rPr>
          <w:rFonts w:asciiTheme="minorHAnsi" w:hAnsiTheme="minorHAnsi"/>
          <w:sz w:val="21"/>
          <w:szCs w:val="21"/>
        </w:rPr>
        <w:t>s</w:t>
      </w:r>
      <w:r>
        <w:rPr>
          <w:rFonts w:asciiTheme="minorHAnsi" w:hAnsiTheme="minorHAnsi"/>
          <w:sz w:val="21"/>
          <w:szCs w:val="21"/>
        </w:rPr>
        <w:t>mo ite</w:t>
      </w:r>
      <w:r w:rsidR="00AD1050">
        <w:rPr>
          <w:rFonts w:asciiTheme="minorHAnsi" w:hAnsiTheme="minorHAnsi"/>
          <w:sz w:val="21"/>
          <w:szCs w:val="21"/>
        </w:rPr>
        <w:t>m</w:t>
      </w:r>
      <w:r>
        <w:rPr>
          <w:rFonts w:asciiTheme="minorHAnsi" w:hAnsiTheme="minorHAnsi"/>
          <w:sz w:val="21"/>
          <w:szCs w:val="21"/>
        </w:rPr>
        <w:t>, e a enexequibilidade da proposta não for flagrante e evidente pela análise da planilha de custos, não sendo possível a sua imediata desclassificação, será obrigatória a realização de diligência para aferiri a legalidade e exequibilidade da proposta.</w:t>
      </w:r>
    </w:p>
    <w:p w:rsidR="0012276D" w:rsidRPr="00D24D9B" w:rsidRDefault="0012276D" w:rsidP="0012276D">
      <w:pPr>
        <w:tabs>
          <w:tab w:val="left" w:pos="0"/>
          <w:tab w:val="left" w:pos="567"/>
        </w:tabs>
        <w:jc w:val="both"/>
        <w:rPr>
          <w:rFonts w:asciiTheme="minorHAnsi" w:hAnsiTheme="minorHAnsi"/>
          <w:color w:val="FF0000"/>
          <w:sz w:val="21"/>
          <w:szCs w:val="21"/>
        </w:rPr>
      </w:pPr>
    </w:p>
    <w:p w:rsidR="0012276D" w:rsidRPr="00E52EF7" w:rsidRDefault="0012276D" w:rsidP="001A7196">
      <w:pPr>
        <w:tabs>
          <w:tab w:val="left" w:pos="567"/>
          <w:tab w:val="left" w:pos="1418"/>
          <w:tab w:val="left" w:pos="1560"/>
        </w:tabs>
        <w:ind w:left="1418" w:hanging="709"/>
        <w:jc w:val="both"/>
        <w:rPr>
          <w:rFonts w:asciiTheme="minorHAnsi" w:hAnsiTheme="minorHAnsi"/>
          <w:sz w:val="21"/>
          <w:szCs w:val="21"/>
        </w:rPr>
      </w:pPr>
      <w:r w:rsidRPr="00E52EF7">
        <w:rPr>
          <w:rFonts w:asciiTheme="minorHAnsi" w:hAnsiTheme="minorHAnsi"/>
          <w:sz w:val="21"/>
          <w:szCs w:val="21"/>
        </w:rPr>
        <w:t>7.</w:t>
      </w:r>
      <w:r w:rsidR="001A7196" w:rsidRPr="00E52EF7">
        <w:rPr>
          <w:rFonts w:asciiTheme="minorHAnsi" w:hAnsiTheme="minorHAnsi"/>
          <w:sz w:val="21"/>
          <w:szCs w:val="21"/>
        </w:rPr>
        <w:t>8.</w:t>
      </w:r>
      <w:r w:rsidRPr="00E52EF7">
        <w:rPr>
          <w:rFonts w:asciiTheme="minorHAnsi" w:hAnsiTheme="minorHAnsi"/>
          <w:sz w:val="21"/>
          <w:szCs w:val="21"/>
        </w:rPr>
        <w:t>1</w:t>
      </w:r>
      <w:r w:rsidR="001A7196" w:rsidRPr="00E52EF7">
        <w:rPr>
          <w:rFonts w:asciiTheme="minorHAnsi" w:hAnsiTheme="minorHAnsi"/>
          <w:b/>
          <w:sz w:val="21"/>
          <w:szCs w:val="21"/>
        </w:rPr>
        <w:t xml:space="preserve">  </w:t>
      </w:r>
      <w:r w:rsidRPr="00E52EF7">
        <w:rPr>
          <w:rFonts w:asciiTheme="minorHAnsi" w:hAnsiTheme="minorHAnsi"/>
          <w:b/>
          <w:sz w:val="21"/>
          <w:szCs w:val="21"/>
        </w:rPr>
        <w:t xml:space="preserve"> </w:t>
      </w:r>
      <w:r w:rsidR="007B25DD" w:rsidRPr="00E52EF7">
        <w:rPr>
          <w:rFonts w:asciiTheme="minorHAnsi" w:hAnsiTheme="minorHAnsi"/>
          <w:b/>
          <w:sz w:val="21"/>
          <w:szCs w:val="21"/>
        </w:rPr>
        <w:tab/>
      </w:r>
      <w:r w:rsidRPr="00E52EF7">
        <w:rPr>
          <w:rFonts w:asciiTheme="minorHAnsi" w:hAnsiTheme="minorHAnsi"/>
          <w:sz w:val="21"/>
          <w:szCs w:val="21"/>
        </w:rPr>
        <w:t xml:space="preserve">A inexequibilidade dos valores referentes a itens isolados da planilha de custos, </w:t>
      </w:r>
      <w:r w:rsidRPr="00E52EF7">
        <w:rPr>
          <w:rFonts w:asciiTheme="minorHAnsi" w:hAnsiTheme="minorHAnsi"/>
          <w:b/>
          <w:sz w:val="21"/>
          <w:szCs w:val="21"/>
        </w:rPr>
        <w:t>desde que não contrariem instrumentos legais</w:t>
      </w:r>
      <w:r w:rsidRPr="00E52EF7">
        <w:rPr>
          <w:rFonts w:asciiTheme="minorHAnsi" w:hAnsiTheme="minorHAnsi"/>
          <w:sz w:val="21"/>
          <w:szCs w:val="21"/>
        </w:rPr>
        <w:t>, não caracteriza motivo suficiente para a desclassificação da proposta.</w:t>
      </w:r>
    </w:p>
    <w:p w:rsidR="0012276D" w:rsidRPr="0012276D" w:rsidRDefault="0012276D" w:rsidP="0012276D">
      <w:pPr>
        <w:tabs>
          <w:tab w:val="left" w:pos="0"/>
          <w:tab w:val="left" w:pos="567"/>
        </w:tabs>
        <w:jc w:val="both"/>
        <w:rPr>
          <w:rFonts w:asciiTheme="minorHAnsi" w:hAnsiTheme="minorHAnsi"/>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8 - DA HABILITAÇÃO</w:t>
            </w:r>
          </w:p>
        </w:tc>
      </w:tr>
    </w:tbl>
    <w:p w:rsidR="00743623" w:rsidRPr="00620C05" w:rsidRDefault="00743623" w:rsidP="00743623">
      <w:pPr>
        <w:widowControl w:val="0"/>
        <w:ind w:left="1418" w:hanging="993"/>
        <w:jc w:val="both"/>
        <w:rPr>
          <w:rFonts w:asciiTheme="minorHAnsi" w:hAnsiTheme="minorHAnsi" w:cs="Tahoma"/>
          <w:sz w:val="21"/>
          <w:szCs w:val="21"/>
        </w:rPr>
      </w:pPr>
    </w:p>
    <w:p w:rsidR="00CD00C4" w:rsidRPr="00CD00C4" w:rsidRDefault="00743623" w:rsidP="00CD00C4">
      <w:pPr>
        <w:pStyle w:val="Corpodetexto2"/>
        <w:tabs>
          <w:tab w:val="left" w:pos="4253"/>
        </w:tabs>
        <w:spacing w:before="0" w:beforeAutospacing="0" w:after="0" w:afterAutospacing="0" w:line="240" w:lineRule="auto"/>
        <w:ind w:left="709" w:hanging="709"/>
        <w:rPr>
          <w:rFonts w:ascii="Calibri" w:hAnsi="Calibri" w:cs="Calibri"/>
          <w:sz w:val="21"/>
          <w:szCs w:val="21"/>
        </w:rPr>
      </w:pPr>
      <w:r w:rsidRPr="00FA062B">
        <w:rPr>
          <w:rFonts w:asciiTheme="minorHAnsi" w:hAnsiTheme="minorHAnsi" w:cs="Tahoma"/>
          <w:b w:val="0"/>
          <w:sz w:val="21"/>
          <w:szCs w:val="21"/>
        </w:rPr>
        <w:t>8.1</w:t>
      </w:r>
      <w:r w:rsidRPr="00620C05">
        <w:rPr>
          <w:rFonts w:asciiTheme="minorHAnsi" w:hAnsiTheme="minorHAnsi" w:cs="Tahoma"/>
          <w:sz w:val="21"/>
          <w:szCs w:val="21"/>
        </w:rPr>
        <w:tab/>
      </w:r>
      <w:r w:rsidR="00CD00C4" w:rsidRPr="00CD00C4">
        <w:rPr>
          <w:rFonts w:ascii="Calibri" w:hAnsi="Calibri" w:cs="Calibri"/>
          <w:b w:val="0"/>
          <w:sz w:val="21"/>
          <w:szCs w:val="21"/>
        </w:rPr>
        <w:t xml:space="preserve">Efetuados os procedimentos previstos no </w:t>
      </w:r>
      <w:r w:rsidR="00CD00C4" w:rsidRPr="002D5795">
        <w:rPr>
          <w:rFonts w:ascii="Calibri" w:eastAsia="Arial Unicode MS" w:hAnsi="Calibri" w:cs="Calibri"/>
          <w:b w:val="0"/>
          <w:color w:val="auto"/>
          <w:sz w:val="21"/>
          <w:szCs w:val="21"/>
          <w:u w:val="single" w:color="0000FF"/>
        </w:rPr>
        <w:t>ITEM 7</w:t>
      </w:r>
      <w:r w:rsidR="00CD00C4" w:rsidRPr="002D5795">
        <w:rPr>
          <w:rFonts w:ascii="Calibri" w:hAnsi="Calibri" w:cs="Calibri"/>
          <w:b w:val="0"/>
          <w:color w:val="auto"/>
          <w:sz w:val="21"/>
          <w:szCs w:val="21"/>
        </w:rPr>
        <w:t xml:space="preserve"> </w:t>
      </w:r>
      <w:r w:rsidR="00CD00C4" w:rsidRPr="00E52EF7">
        <w:rPr>
          <w:rFonts w:ascii="Calibri" w:hAnsi="Calibri" w:cs="Calibri"/>
          <w:b w:val="0"/>
          <w:color w:val="auto"/>
          <w:sz w:val="21"/>
          <w:szCs w:val="21"/>
        </w:rPr>
        <w:t>deste</w:t>
      </w:r>
      <w:r w:rsidR="00CD00C4" w:rsidRPr="00E52EF7">
        <w:rPr>
          <w:rFonts w:ascii="Calibri" w:hAnsi="Calibri" w:cs="Calibri"/>
          <w:b w:val="0"/>
          <w:sz w:val="21"/>
          <w:szCs w:val="21"/>
        </w:rPr>
        <w:t xml:space="preserve"> </w:t>
      </w:r>
      <w:r w:rsidR="00CD00C4" w:rsidRPr="00CD00C4">
        <w:rPr>
          <w:rFonts w:ascii="Calibri" w:hAnsi="Calibri" w:cs="Calibri"/>
          <w:b w:val="0"/>
          <w:sz w:val="21"/>
          <w:szCs w:val="21"/>
        </w:rPr>
        <w:t xml:space="preserve">Edital, </w:t>
      </w:r>
      <w:r w:rsidR="00CD00C4" w:rsidRPr="00CD00C4">
        <w:rPr>
          <w:rFonts w:ascii="Calibri" w:hAnsi="Calibri" w:cs="Calibri"/>
          <w:sz w:val="21"/>
          <w:szCs w:val="21"/>
        </w:rPr>
        <w:t>a</w:t>
      </w:r>
      <w:r w:rsidR="00CD00C4" w:rsidRPr="00CD00C4">
        <w:rPr>
          <w:rFonts w:ascii="Calibri" w:hAnsi="Calibri" w:cs="Calibri"/>
          <w:b w:val="0"/>
          <w:sz w:val="21"/>
          <w:szCs w:val="21"/>
        </w:rPr>
        <w:t xml:space="preserve"> </w:t>
      </w:r>
      <w:r w:rsidR="00CD00C4" w:rsidRPr="00CD00C4">
        <w:rPr>
          <w:rFonts w:ascii="Calibri" w:hAnsi="Calibri" w:cs="Calibri"/>
          <w:sz w:val="21"/>
          <w:szCs w:val="21"/>
        </w:rPr>
        <w:t xml:space="preserve">licitante detentora da melhor proposta ou lance encaminhará ao </w:t>
      </w:r>
      <w:r w:rsidR="00050FA0">
        <w:rPr>
          <w:rFonts w:ascii="Calibri" w:hAnsi="Calibri" w:cs="Calibri"/>
          <w:sz w:val="21"/>
          <w:szCs w:val="21"/>
        </w:rPr>
        <w:t>CFN</w:t>
      </w:r>
      <w:r w:rsidR="00CD00C4" w:rsidRPr="00CD00C4">
        <w:rPr>
          <w:rFonts w:ascii="Calibri" w:hAnsi="Calibri" w:cs="Calibri"/>
          <w:sz w:val="21"/>
          <w:szCs w:val="21"/>
        </w:rPr>
        <w:t xml:space="preserve"> </w:t>
      </w:r>
      <w:r w:rsidR="00CD00C4" w:rsidRPr="00CD00C4">
        <w:rPr>
          <w:rFonts w:ascii="Calibri" w:hAnsi="Calibri" w:cs="Calibri"/>
          <w:b w:val="0"/>
          <w:bCs w:val="0"/>
          <w:sz w:val="21"/>
          <w:szCs w:val="21"/>
        </w:rPr>
        <w:t xml:space="preserve">a documentação assinada e digitalizada </w:t>
      </w:r>
      <w:r w:rsidR="00CD00C4" w:rsidRPr="00CD00C4">
        <w:rPr>
          <w:rFonts w:ascii="Calibri" w:hAnsi="Calibri" w:cs="Calibri"/>
          <w:sz w:val="21"/>
          <w:szCs w:val="21"/>
        </w:rPr>
        <w:t>referente à habilitação</w:t>
      </w:r>
      <w:r w:rsidR="00CD00C4" w:rsidRPr="00CD00C4">
        <w:rPr>
          <w:rFonts w:ascii="Calibri" w:hAnsi="Calibri" w:cs="Calibri"/>
          <w:b w:val="0"/>
          <w:sz w:val="21"/>
          <w:szCs w:val="21"/>
        </w:rPr>
        <w:t>, constante no subitem</w:t>
      </w:r>
      <w:r w:rsidR="00CD00C4" w:rsidRPr="00CD00C4">
        <w:rPr>
          <w:rFonts w:ascii="Calibri" w:hAnsi="Calibri" w:cs="Calibri"/>
          <w:sz w:val="21"/>
          <w:szCs w:val="21"/>
        </w:rPr>
        <w:t xml:space="preserve"> </w:t>
      </w:r>
      <w:r w:rsidR="00CD00C4" w:rsidRPr="0072155E">
        <w:rPr>
          <w:rFonts w:ascii="Calibri" w:hAnsi="Calibri" w:cs="Calibri"/>
          <w:sz w:val="21"/>
          <w:szCs w:val="21"/>
        </w:rPr>
        <w:t>8.</w:t>
      </w:r>
      <w:r w:rsidR="0072155E" w:rsidRPr="0072155E">
        <w:rPr>
          <w:rFonts w:ascii="Calibri" w:hAnsi="Calibri" w:cs="Calibri"/>
          <w:sz w:val="21"/>
          <w:szCs w:val="21"/>
        </w:rPr>
        <w:t>5</w:t>
      </w:r>
      <w:r w:rsidR="00CD00C4" w:rsidRPr="00CD00C4">
        <w:rPr>
          <w:rFonts w:ascii="Calibri" w:hAnsi="Calibri" w:cs="Calibri"/>
          <w:sz w:val="21"/>
          <w:szCs w:val="21"/>
        </w:rPr>
        <w:t xml:space="preserve"> e, caso não esteja com o  SICAF atualizado, tam</w:t>
      </w:r>
      <w:r w:rsidR="0072155E">
        <w:rPr>
          <w:rFonts w:ascii="Calibri" w:hAnsi="Calibri" w:cs="Calibri"/>
          <w:sz w:val="21"/>
          <w:szCs w:val="21"/>
        </w:rPr>
        <w:t>bém os constantes do subitem 8.6</w:t>
      </w:r>
      <w:r w:rsidR="00CD00C4" w:rsidRPr="00CD00C4">
        <w:rPr>
          <w:rFonts w:ascii="Calibri" w:hAnsi="Calibri" w:cs="Calibri"/>
          <w:sz w:val="21"/>
          <w:szCs w:val="21"/>
        </w:rPr>
        <w:t xml:space="preserve">, </w:t>
      </w:r>
      <w:r w:rsidR="00CD00C4" w:rsidRPr="00CD00C4">
        <w:rPr>
          <w:rFonts w:ascii="Calibri" w:hAnsi="Calibri" w:cs="Calibri"/>
          <w:b w:val="0"/>
          <w:sz w:val="21"/>
          <w:szCs w:val="21"/>
        </w:rPr>
        <w:t>no</w:t>
      </w:r>
      <w:r w:rsidR="00CD00C4" w:rsidRPr="00CD00C4">
        <w:rPr>
          <w:rFonts w:ascii="Calibri" w:hAnsi="Calibri" w:cs="Calibri"/>
          <w:sz w:val="21"/>
          <w:szCs w:val="21"/>
        </w:rPr>
        <w:t xml:space="preserve"> </w:t>
      </w:r>
      <w:r w:rsidR="00CD00C4" w:rsidRPr="00CD00C4">
        <w:rPr>
          <w:rFonts w:ascii="Calibri" w:hAnsi="Calibri" w:cs="Calibri"/>
          <w:bCs w:val="0"/>
          <w:sz w:val="21"/>
          <w:szCs w:val="21"/>
        </w:rPr>
        <w:t>prazo máximo de 2 (horas) horas</w:t>
      </w:r>
      <w:r w:rsidR="00CD00C4" w:rsidRPr="00CD00C4">
        <w:rPr>
          <w:rFonts w:ascii="Calibri" w:hAnsi="Calibri" w:cs="Calibri"/>
          <w:b w:val="0"/>
          <w:sz w:val="21"/>
          <w:szCs w:val="21"/>
        </w:rPr>
        <w:t>, por</w:t>
      </w:r>
      <w:r w:rsidR="00CD00C4" w:rsidRPr="00CD00C4">
        <w:rPr>
          <w:rFonts w:ascii="Calibri" w:hAnsi="Calibri" w:cs="Calibri"/>
          <w:sz w:val="21"/>
          <w:szCs w:val="21"/>
        </w:rPr>
        <w:t xml:space="preserve"> </w:t>
      </w:r>
      <w:r w:rsidR="00CD00C4" w:rsidRPr="00CD00C4">
        <w:rPr>
          <w:rFonts w:ascii="Calibri" w:hAnsi="Calibri" w:cs="Calibri"/>
          <w:b w:val="0"/>
          <w:bCs w:val="0"/>
          <w:sz w:val="21"/>
          <w:szCs w:val="21"/>
        </w:rPr>
        <w:t xml:space="preserve">convocação do(a) Pregoeiro(a) pelo Sistema Eletrônico </w:t>
      </w:r>
      <w:r w:rsidR="00CD00C4" w:rsidRPr="00CD00C4">
        <w:rPr>
          <w:rFonts w:ascii="Calibri" w:hAnsi="Calibri" w:cs="Calibri"/>
          <w:sz w:val="21"/>
          <w:szCs w:val="21"/>
        </w:rPr>
        <w:t>(“</w:t>
      </w:r>
      <w:r w:rsidR="00CD00C4" w:rsidRPr="00CD00C4">
        <w:rPr>
          <w:rFonts w:ascii="Calibri" w:hAnsi="Calibri" w:cs="Calibri"/>
          <w:b w:val="0"/>
          <w:bCs w:val="0"/>
          <w:sz w:val="21"/>
          <w:szCs w:val="21"/>
        </w:rPr>
        <w:t>Convocação de anexo”</w:t>
      </w:r>
      <w:r w:rsidR="00CD00C4" w:rsidRPr="00CD00C4">
        <w:rPr>
          <w:rFonts w:ascii="Calibri" w:hAnsi="Calibri" w:cs="Calibri"/>
          <w:sz w:val="21"/>
          <w:szCs w:val="21"/>
        </w:rPr>
        <w:t>).</w:t>
      </w:r>
    </w:p>
    <w:p w:rsidR="00CD00C4" w:rsidRPr="0021401E" w:rsidRDefault="00CD00C4" w:rsidP="00CD00C4">
      <w:pPr>
        <w:pStyle w:val="Corpodetexto2"/>
        <w:tabs>
          <w:tab w:val="left" w:pos="4253"/>
        </w:tabs>
        <w:spacing w:before="0" w:beforeAutospacing="0" w:after="0" w:afterAutospacing="0" w:line="240" w:lineRule="auto"/>
        <w:ind w:hanging="709"/>
        <w:rPr>
          <w:rFonts w:ascii="Calibri" w:hAnsi="Calibri" w:cs="Calibri"/>
          <w:sz w:val="22"/>
          <w:szCs w:val="22"/>
        </w:rPr>
      </w:pPr>
    </w:p>
    <w:p w:rsidR="00CD00C4" w:rsidRPr="00CD00C4" w:rsidRDefault="00CD00C4" w:rsidP="00CD00C4">
      <w:pPr>
        <w:ind w:left="1276" w:hanging="567"/>
        <w:jc w:val="both"/>
        <w:rPr>
          <w:rFonts w:asciiTheme="minorHAnsi" w:hAnsiTheme="minorHAnsi" w:cs="Calibri"/>
          <w:b/>
          <w:sz w:val="21"/>
          <w:szCs w:val="21"/>
        </w:rPr>
      </w:pPr>
      <w:r w:rsidRPr="00FA062B">
        <w:rPr>
          <w:rFonts w:asciiTheme="minorHAnsi" w:hAnsiTheme="minorHAnsi" w:cs="Calibri"/>
          <w:bCs/>
          <w:sz w:val="21"/>
          <w:szCs w:val="21"/>
        </w:rPr>
        <w:t>8.1.1</w:t>
      </w:r>
      <w:r w:rsidRPr="00CD00C4">
        <w:rPr>
          <w:rFonts w:asciiTheme="minorHAnsi" w:hAnsiTheme="minorHAnsi" w:cs="Calibri"/>
          <w:b/>
          <w:bCs/>
          <w:sz w:val="21"/>
          <w:szCs w:val="21"/>
        </w:rPr>
        <w:t xml:space="preserve"> </w:t>
      </w:r>
      <w:r>
        <w:rPr>
          <w:rFonts w:asciiTheme="minorHAnsi" w:hAnsiTheme="minorHAnsi" w:cs="Calibri"/>
          <w:b/>
          <w:bCs/>
          <w:sz w:val="21"/>
          <w:szCs w:val="21"/>
        </w:rPr>
        <w:t xml:space="preserve"> </w:t>
      </w:r>
      <w:r w:rsidRPr="00CD00C4">
        <w:rPr>
          <w:rFonts w:asciiTheme="minorHAnsi" w:eastAsia="Arial" w:hAnsiTheme="minorHAnsi" w:cs="Calibri"/>
          <w:bCs/>
          <w:sz w:val="21"/>
          <w:szCs w:val="21"/>
        </w:rPr>
        <w:t>A</w:t>
      </w:r>
      <w:r w:rsidRPr="00CD00C4">
        <w:rPr>
          <w:rFonts w:asciiTheme="minorHAnsi" w:eastAsia="Arial" w:hAnsiTheme="minorHAnsi" w:cs="Calibri"/>
          <w:sz w:val="21"/>
          <w:szCs w:val="21"/>
        </w:rPr>
        <w:t xml:space="preserve"> critério do(a) pregoeiro(a), a fim de agilizar a sessão pública, poderá ainda, ser solicitado o envio dos documentos para o e-mail</w:t>
      </w:r>
      <w:r w:rsidRPr="00CD00C4">
        <w:rPr>
          <w:rFonts w:asciiTheme="minorHAnsi" w:eastAsia="Arial" w:hAnsiTheme="minorHAnsi" w:cs="Calibri"/>
          <w:b/>
          <w:sz w:val="21"/>
          <w:szCs w:val="21"/>
        </w:rPr>
        <w:t xml:space="preserve"> </w:t>
      </w:r>
      <w:r w:rsidR="00D24D9B">
        <w:rPr>
          <w:rFonts w:asciiTheme="minorHAnsi" w:eastAsia="Arial" w:hAnsiTheme="minorHAnsi" w:cs="Calibri"/>
          <w:b/>
          <w:sz w:val="21"/>
          <w:szCs w:val="21"/>
        </w:rPr>
        <w:t>licitacao@cfn.org.br</w:t>
      </w:r>
      <w:r w:rsidRPr="00050FA0">
        <w:rPr>
          <w:rFonts w:asciiTheme="minorHAnsi" w:eastAsia="Arial" w:hAnsiTheme="minorHAnsi" w:cs="Calibri"/>
          <w:b/>
          <w:bCs/>
          <w:color w:val="FF0000"/>
          <w:sz w:val="21"/>
          <w:szCs w:val="21"/>
        </w:rPr>
        <w:t xml:space="preserve"> </w:t>
      </w:r>
      <w:r w:rsidRPr="00CD00C4">
        <w:rPr>
          <w:rFonts w:asciiTheme="minorHAnsi" w:hAnsiTheme="minorHAnsi" w:cs="Calibri"/>
          <w:b/>
          <w:bCs/>
          <w:sz w:val="21"/>
          <w:szCs w:val="21"/>
        </w:rPr>
        <w:t xml:space="preserve">sem prejuízo da disponibilização pelo Sistema Eletrônico, </w:t>
      </w:r>
      <w:r w:rsidRPr="00CD00C4">
        <w:rPr>
          <w:rFonts w:asciiTheme="minorHAnsi" w:hAnsiTheme="minorHAnsi" w:cs="Calibri"/>
          <w:sz w:val="21"/>
          <w:szCs w:val="21"/>
        </w:rPr>
        <w:t xml:space="preserve">sendo que, </w:t>
      </w:r>
      <w:r w:rsidRPr="00CD00C4">
        <w:rPr>
          <w:rFonts w:asciiTheme="minorHAnsi" w:hAnsiTheme="minorHAnsi" w:cs="Calibri"/>
          <w:b/>
          <w:bCs/>
          <w:sz w:val="21"/>
          <w:szCs w:val="21"/>
        </w:rPr>
        <w:t>nesta hipótese</w:t>
      </w:r>
      <w:r w:rsidRPr="00CD00C4">
        <w:rPr>
          <w:rFonts w:asciiTheme="minorHAnsi" w:hAnsiTheme="minorHAnsi" w:cs="Calibri"/>
          <w:sz w:val="21"/>
          <w:szCs w:val="21"/>
        </w:rPr>
        <w:t>, será providenciado, em momento posterior, o uso da funcionalidade “</w:t>
      </w:r>
      <w:r w:rsidRPr="00CD00C4">
        <w:rPr>
          <w:rFonts w:asciiTheme="minorHAnsi" w:hAnsiTheme="minorHAnsi" w:cs="Calibri"/>
          <w:b/>
          <w:bCs/>
          <w:sz w:val="21"/>
          <w:szCs w:val="21"/>
        </w:rPr>
        <w:t>Convocar anexo</w:t>
      </w:r>
      <w:r w:rsidRPr="00CD00C4">
        <w:rPr>
          <w:rFonts w:asciiTheme="minorHAnsi" w:hAnsiTheme="minorHAnsi" w:cs="Calibri"/>
          <w:sz w:val="21"/>
          <w:szCs w:val="21"/>
        </w:rPr>
        <w:t xml:space="preserve">”, de forma que a documentação seja inserida no </w:t>
      </w:r>
      <w:r w:rsidRPr="00CD00C4">
        <w:rPr>
          <w:rFonts w:asciiTheme="minorHAnsi" w:hAnsiTheme="minorHAnsi" w:cs="Calibri"/>
          <w:bCs/>
          <w:sz w:val="21"/>
          <w:szCs w:val="21"/>
        </w:rPr>
        <w:t>Sistema Eletrônico</w:t>
      </w:r>
      <w:r w:rsidRPr="00CD00C4">
        <w:rPr>
          <w:rFonts w:asciiTheme="minorHAnsi" w:hAnsiTheme="minorHAnsi" w:cs="Calibri"/>
          <w:b/>
          <w:bCs/>
          <w:sz w:val="21"/>
          <w:szCs w:val="21"/>
        </w:rPr>
        <w:t xml:space="preserve"> </w:t>
      </w:r>
      <w:r w:rsidRPr="00CD00C4">
        <w:rPr>
          <w:rFonts w:asciiTheme="minorHAnsi" w:hAnsiTheme="minorHAnsi" w:cs="Calibri"/>
          <w:sz w:val="21"/>
          <w:szCs w:val="21"/>
        </w:rPr>
        <w:t xml:space="preserve">e, assim, </w:t>
      </w:r>
      <w:r w:rsidRPr="00CD00C4">
        <w:rPr>
          <w:rFonts w:asciiTheme="minorHAnsi" w:hAnsiTheme="minorHAnsi" w:cs="Calibri"/>
          <w:b/>
          <w:bCs/>
          <w:sz w:val="21"/>
          <w:szCs w:val="21"/>
        </w:rPr>
        <w:t>fique à disposição das demais licitantes</w:t>
      </w:r>
      <w:r w:rsidRPr="00CD00C4">
        <w:rPr>
          <w:rFonts w:asciiTheme="minorHAnsi" w:eastAsia="Arial" w:hAnsiTheme="minorHAnsi" w:cs="Calibri"/>
          <w:b/>
          <w:sz w:val="21"/>
          <w:szCs w:val="21"/>
        </w:rPr>
        <w:t>. A licitação só será homologada após o cumprimento dos requisitos estabelecidos, salvo motivo justificante, o qual será analisado pelo(a) Pregoeiro(a).</w:t>
      </w:r>
    </w:p>
    <w:p w:rsidR="007C46F5" w:rsidRDefault="007C46F5" w:rsidP="00CD00C4">
      <w:pPr>
        <w:ind w:left="1276" w:hanging="567"/>
        <w:jc w:val="both"/>
        <w:rPr>
          <w:rFonts w:asciiTheme="minorHAnsi" w:hAnsiTheme="minorHAnsi" w:cs="Calibri"/>
          <w:bCs/>
          <w:color w:val="000000"/>
          <w:sz w:val="21"/>
          <w:szCs w:val="21"/>
        </w:rPr>
      </w:pPr>
    </w:p>
    <w:p w:rsidR="00CD00C4" w:rsidRPr="00CD00C4" w:rsidRDefault="00CD00C4" w:rsidP="00CD00C4">
      <w:pPr>
        <w:ind w:left="1276" w:hanging="567"/>
        <w:jc w:val="both"/>
        <w:rPr>
          <w:rFonts w:asciiTheme="minorHAnsi" w:hAnsiTheme="minorHAnsi" w:cs="Calibri"/>
          <w:color w:val="000000"/>
          <w:sz w:val="21"/>
          <w:szCs w:val="21"/>
        </w:rPr>
      </w:pPr>
      <w:r w:rsidRPr="00FA062B">
        <w:rPr>
          <w:rFonts w:asciiTheme="minorHAnsi" w:hAnsiTheme="minorHAnsi" w:cs="Calibri"/>
          <w:bCs/>
          <w:color w:val="000000"/>
          <w:sz w:val="21"/>
          <w:szCs w:val="21"/>
        </w:rPr>
        <w:t>8.1.2</w:t>
      </w:r>
      <w:r w:rsidRPr="00CD00C4">
        <w:rPr>
          <w:rFonts w:asciiTheme="minorHAnsi" w:hAnsiTheme="minorHAnsi" w:cs="Calibri"/>
          <w:b/>
          <w:bCs/>
          <w:color w:val="000000"/>
          <w:sz w:val="21"/>
          <w:szCs w:val="21"/>
        </w:rPr>
        <w:t xml:space="preserve"> </w:t>
      </w:r>
      <w:r>
        <w:rPr>
          <w:rFonts w:asciiTheme="minorHAnsi" w:hAnsiTheme="minorHAnsi" w:cs="Calibri"/>
          <w:b/>
          <w:bCs/>
          <w:color w:val="000000"/>
          <w:sz w:val="21"/>
          <w:szCs w:val="21"/>
        </w:rPr>
        <w:t xml:space="preserve"> </w:t>
      </w:r>
      <w:r w:rsidRPr="00CD00C4">
        <w:rPr>
          <w:rFonts w:asciiTheme="minorHAnsi" w:hAnsiTheme="minorHAnsi" w:cs="Calibri"/>
          <w:b/>
          <w:bCs/>
          <w:color w:val="000000"/>
          <w:sz w:val="21"/>
          <w:szCs w:val="21"/>
        </w:rPr>
        <w:t xml:space="preserve">Dentro do prazo de 2 (duas) horas </w:t>
      </w:r>
      <w:r w:rsidRPr="00CD00C4">
        <w:rPr>
          <w:rFonts w:asciiTheme="minorHAnsi" w:hAnsiTheme="minorHAnsi" w:cs="Calibri"/>
          <w:color w:val="000000"/>
          <w:sz w:val="21"/>
          <w:szCs w:val="21"/>
        </w:rPr>
        <w:t xml:space="preserve">poderão ser remetidos, </w:t>
      </w:r>
      <w:r w:rsidRPr="00CD00C4">
        <w:rPr>
          <w:rFonts w:asciiTheme="minorHAnsi" w:hAnsiTheme="minorHAnsi" w:cs="Calibri"/>
          <w:b/>
          <w:bCs/>
          <w:color w:val="000000"/>
          <w:sz w:val="21"/>
          <w:szCs w:val="21"/>
        </w:rPr>
        <w:t xml:space="preserve">por iniciativa da </w:t>
      </w:r>
      <w:r w:rsidRPr="00CD00C4">
        <w:rPr>
          <w:rFonts w:asciiTheme="minorHAnsi" w:hAnsiTheme="minorHAnsi" w:cs="Calibri"/>
          <w:b/>
          <w:bCs/>
          <w:sz w:val="21"/>
          <w:szCs w:val="21"/>
        </w:rPr>
        <w:t>licitante</w:t>
      </w:r>
      <w:r w:rsidRPr="00CD00C4">
        <w:rPr>
          <w:rFonts w:asciiTheme="minorHAnsi" w:hAnsiTheme="minorHAnsi" w:cs="Calibri"/>
          <w:color w:val="000000"/>
          <w:sz w:val="21"/>
          <w:szCs w:val="21"/>
        </w:rPr>
        <w:t xml:space="preserve">, tantos quantos forem os </w:t>
      </w:r>
      <w:r w:rsidRPr="00CD00C4">
        <w:rPr>
          <w:rFonts w:asciiTheme="minorHAnsi" w:hAnsiTheme="minorHAnsi" w:cs="Calibri"/>
          <w:b/>
          <w:bCs/>
          <w:color w:val="000000"/>
          <w:sz w:val="21"/>
          <w:szCs w:val="21"/>
        </w:rPr>
        <w:t>documentos complementares ou retificadores afetos a sua documentação de habilitação</w:t>
      </w:r>
      <w:r w:rsidRPr="00CD00C4">
        <w:rPr>
          <w:rFonts w:asciiTheme="minorHAnsi" w:hAnsiTheme="minorHAnsi" w:cs="Calibri"/>
          <w:color w:val="000000"/>
          <w:sz w:val="21"/>
          <w:szCs w:val="21"/>
        </w:rPr>
        <w:t xml:space="preserve">. Na hipótese da proposta </w:t>
      </w:r>
      <w:r w:rsidRPr="00CD00C4">
        <w:rPr>
          <w:rFonts w:asciiTheme="minorHAnsi" w:hAnsiTheme="minorHAnsi" w:cs="Calibri"/>
          <w:b/>
          <w:bCs/>
          <w:color w:val="000000"/>
          <w:sz w:val="21"/>
          <w:szCs w:val="21"/>
        </w:rPr>
        <w:t>já ter sido incluída no Sistema Eletrônico</w:t>
      </w:r>
      <w:r w:rsidRPr="00CD00C4">
        <w:rPr>
          <w:rFonts w:asciiTheme="minorHAnsi" w:hAnsiTheme="minorHAnsi" w:cs="Calibri"/>
          <w:color w:val="000000"/>
          <w:sz w:val="21"/>
          <w:szCs w:val="21"/>
        </w:rPr>
        <w:t xml:space="preserve">, faz necessário que </w:t>
      </w:r>
      <w:r w:rsidRPr="00CD00C4">
        <w:rPr>
          <w:rFonts w:asciiTheme="minorHAnsi" w:hAnsiTheme="minorHAnsi" w:cs="Calibri"/>
          <w:b/>
          <w:bCs/>
          <w:color w:val="000000"/>
          <w:sz w:val="21"/>
          <w:szCs w:val="21"/>
        </w:rPr>
        <w:t>a licitante formalize ao(à) Pregoeiro(a)</w:t>
      </w:r>
      <w:r w:rsidRPr="00CD00C4">
        <w:rPr>
          <w:rFonts w:asciiTheme="minorHAnsi" w:hAnsiTheme="minorHAnsi" w:cs="Calibri"/>
          <w:color w:val="000000"/>
          <w:sz w:val="21"/>
          <w:szCs w:val="21"/>
        </w:rPr>
        <w:t xml:space="preserve">, </w:t>
      </w:r>
      <w:r w:rsidRPr="00CD00C4">
        <w:rPr>
          <w:rFonts w:asciiTheme="minorHAnsi" w:hAnsiTheme="minorHAnsi" w:cs="Calibri"/>
          <w:b/>
          <w:bCs/>
          <w:color w:val="000000"/>
          <w:sz w:val="21"/>
          <w:szCs w:val="21"/>
        </w:rPr>
        <w:t>via mensagem (e-mail) ou fax</w:t>
      </w:r>
      <w:r w:rsidRPr="00CD00C4">
        <w:rPr>
          <w:rFonts w:asciiTheme="minorHAnsi" w:hAnsiTheme="minorHAnsi" w:cs="Calibri"/>
          <w:color w:val="000000"/>
          <w:sz w:val="21"/>
          <w:szCs w:val="21"/>
        </w:rPr>
        <w:t xml:space="preserve">, o desejo de envio de nova documentação. Nesse caso, o(a) Pregoeiro(a) fará </w:t>
      </w:r>
      <w:r w:rsidRPr="00CD00C4">
        <w:rPr>
          <w:rFonts w:asciiTheme="minorHAnsi" w:hAnsiTheme="minorHAnsi" w:cs="Calibri"/>
          <w:b/>
          <w:bCs/>
          <w:color w:val="000000"/>
          <w:sz w:val="21"/>
          <w:szCs w:val="21"/>
        </w:rPr>
        <w:t xml:space="preserve">novo uso da funcionalidade </w:t>
      </w:r>
      <w:r w:rsidRPr="00CD00C4">
        <w:rPr>
          <w:rFonts w:asciiTheme="minorHAnsi" w:hAnsiTheme="minorHAnsi" w:cs="Calibri"/>
          <w:color w:val="000000"/>
          <w:sz w:val="21"/>
          <w:szCs w:val="21"/>
        </w:rPr>
        <w:t>“</w:t>
      </w:r>
      <w:r w:rsidRPr="00CD00C4">
        <w:rPr>
          <w:rFonts w:asciiTheme="minorHAnsi" w:hAnsiTheme="minorHAnsi" w:cs="Calibri"/>
          <w:b/>
          <w:bCs/>
          <w:color w:val="000000"/>
          <w:sz w:val="21"/>
          <w:szCs w:val="21"/>
        </w:rPr>
        <w:t>Convocar anexo</w:t>
      </w:r>
      <w:r w:rsidRPr="00CD00C4">
        <w:rPr>
          <w:rFonts w:asciiTheme="minorHAnsi" w:hAnsiTheme="minorHAnsi" w:cs="Calibri"/>
          <w:color w:val="000000"/>
          <w:sz w:val="21"/>
          <w:szCs w:val="21"/>
        </w:rPr>
        <w:t xml:space="preserve">”. </w:t>
      </w:r>
    </w:p>
    <w:p w:rsidR="00CD00C4" w:rsidRPr="00CD00C4" w:rsidRDefault="00CD00C4" w:rsidP="00CD00C4">
      <w:pPr>
        <w:autoSpaceDE w:val="0"/>
        <w:autoSpaceDN w:val="0"/>
        <w:adjustRightInd w:val="0"/>
        <w:rPr>
          <w:rFonts w:asciiTheme="minorHAnsi" w:hAnsiTheme="minorHAnsi" w:cs="Calibri"/>
          <w:color w:val="000000"/>
          <w:sz w:val="21"/>
          <w:szCs w:val="21"/>
        </w:rPr>
      </w:pPr>
    </w:p>
    <w:p w:rsidR="00CD00C4" w:rsidRPr="006E2F61" w:rsidRDefault="00CD00C4" w:rsidP="00CD00C4">
      <w:pPr>
        <w:ind w:left="1276" w:hanging="567"/>
        <w:jc w:val="both"/>
        <w:rPr>
          <w:rFonts w:asciiTheme="minorHAnsi" w:hAnsiTheme="minorHAnsi" w:cs="Calibri"/>
          <w:color w:val="000000"/>
          <w:sz w:val="21"/>
          <w:szCs w:val="21"/>
        </w:rPr>
      </w:pPr>
      <w:r w:rsidRPr="00FA062B">
        <w:rPr>
          <w:rFonts w:asciiTheme="minorHAnsi" w:hAnsiTheme="minorHAnsi" w:cs="Calibri"/>
          <w:bCs/>
          <w:color w:val="000000"/>
          <w:sz w:val="21"/>
          <w:szCs w:val="21"/>
        </w:rPr>
        <w:t>8.1.</w:t>
      </w:r>
      <w:r w:rsidRPr="006E2F61">
        <w:rPr>
          <w:rFonts w:asciiTheme="minorHAnsi" w:hAnsiTheme="minorHAnsi" w:cs="Calibri"/>
          <w:bCs/>
          <w:color w:val="000000"/>
          <w:sz w:val="21"/>
          <w:szCs w:val="21"/>
        </w:rPr>
        <w:t xml:space="preserve">3 </w:t>
      </w:r>
      <w:r w:rsidRPr="006E2F61">
        <w:rPr>
          <w:rFonts w:asciiTheme="minorHAnsi" w:hAnsiTheme="minorHAnsi" w:cs="Calibri"/>
          <w:color w:val="000000"/>
          <w:sz w:val="21"/>
          <w:szCs w:val="21"/>
        </w:rPr>
        <w:t xml:space="preserve">A fim de </w:t>
      </w:r>
      <w:r w:rsidRPr="006E2F61">
        <w:rPr>
          <w:rFonts w:asciiTheme="minorHAnsi" w:hAnsiTheme="minorHAnsi" w:cs="Calibri"/>
          <w:bCs/>
          <w:color w:val="000000"/>
          <w:sz w:val="21"/>
          <w:szCs w:val="21"/>
        </w:rPr>
        <w:t>aplicar o princípio da isonomia entre as licitantes</w:t>
      </w:r>
      <w:r w:rsidRPr="006E2F61">
        <w:rPr>
          <w:rFonts w:asciiTheme="minorHAnsi" w:hAnsiTheme="minorHAnsi" w:cs="Calibri"/>
          <w:color w:val="000000"/>
          <w:sz w:val="21"/>
          <w:szCs w:val="21"/>
        </w:rPr>
        <w:t xml:space="preserve">, após </w:t>
      </w:r>
      <w:r w:rsidRPr="006E2F61">
        <w:rPr>
          <w:rFonts w:asciiTheme="minorHAnsi" w:hAnsiTheme="minorHAnsi" w:cs="Calibri"/>
          <w:bCs/>
          <w:color w:val="000000"/>
          <w:sz w:val="21"/>
          <w:szCs w:val="21"/>
        </w:rPr>
        <w:t>transcorrido o prazo de 2 (duas) horas</w:t>
      </w:r>
      <w:r w:rsidRPr="006E2F61">
        <w:rPr>
          <w:rFonts w:asciiTheme="minorHAnsi" w:hAnsiTheme="minorHAnsi" w:cs="Calibri"/>
          <w:color w:val="000000"/>
          <w:sz w:val="21"/>
          <w:szCs w:val="21"/>
        </w:rPr>
        <w:t xml:space="preserve">, </w:t>
      </w:r>
      <w:r w:rsidRPr="006E2F61">
        <w:rPr>
          <w:rFonts w:asciiTheme="minorHAnsi" w:hAnsiTheme="minorHAnsi" w:cs="Calibri"/>
          <w:bCs/>
          <w:color w:val="000000"/>
          <w:sz w:val="21"/>
          <w:szCs w:val="21"/>
        </w:rPr>
        <w:t>não serão considerados, para fins de análise, sob qualquer alegação, o envio da documentação de habilitação ou de qualquer outro documento complementar ou retificador ou que deveria/poderia ter sido remetido juntamente com a mesma</w:t>
      </w:r>
      <w:r w:rsidRPr="006E2F61">
        <w:rPr>
          <w:rFonts w:asciiTheme="minorHAnsi" w:hAnsiTheme="minorHAnsi" w:cs="Calibri"/>
          <w:color w:val="000000"/>
          <w:sz w:val="21"/>
          <w:szCs w:val="21"/>
        </w:rPr>
        <w:t xml:space="preserve">, sendo realizado, pelo(a) Pregoeiro(a), </w:t>
      </w:r>
      <w:r w:rsidRPr="006E2F61">
        <w:rPr>
          <w:rFonts w:asciiTheme="minorHAnsi" w:hAnsiTheme="minorHAnsi" w:cs="Calibri"/>
          <w:bCs/>
          <w:color w:val="000000"/>
          <w:sz w:val="21"/>
          <w:szCs w:val="21"/>
        </w:rPr>
        <w:t>o registro da inabilitação</w:t>
      </w:r>
      <w:r w:rsidRPr="006E2F61">
        <w:rPr>
          <w:rFonts w:asciiTheme="minorHAnsi" w:hAnsiTheme="minorHAnsi" w:cs="Calibri"/>
          <w:color w:val="000000"/>
          <w:sz w:val="21"/>
          <w:szCs w:val="21"/>
        </w:rPr>
        <w:t xml:space="preserve">, e a </w:t>
      </w:r>
      <w:r w:rsidRPr="006E2F61">
        <w:rPr>
          <w:rFonts w:asciiTheme="minorHAnsi" w:hAnsiTheme="minorHAnsi" w:cs="Calibri"/>
          <w:bCs/>
          <w:color w:val="000000"/>
          <w:sz w:val="21"/>
          <w:szCs w:val="21"/>
        </w:rPr>
        <w:t>convocação da próxima licitante</w:t>
      </w:r>
      <w:r w:rsidRPr="006E2F61">
        <w:rPr>
          <w:rFonts w:asciiTheme="minorHAnsi" w:hAnsiTheme="minorHAnsi" w:cs="Calibri"/>
          <w:color w:val="000000"/>
          <w:sz w:val="21"/>
          <w:szCs w:val="21"/>
        </w:rPr>
        <w:t>.</w:t>
      </w:r>
    </w:p>
    <w:p w:rsidR="00CD00C4" w:rsidRPr="006E2F61" w:rsidRDefault="00CD00C4" w:rsidP="00CD00C4">
      <w:pPr>
        <w:autoSpaceDE w:val="0"/>
        <w:autoSpaceDN w:val="0"/>
        <w:adjustRightInd w:val="0"/>
        <w:jc w:val="both"/>
        <w:rPr>
          <w:rFonts w:asciiTheme="minorHAnsi" w:hAnsiTheme="minorHAnsi" w:cs="Calibri"/>
          <w:color w:val="000000"/>
          <w:sz w:val="21"/>
          <w:szCs w:val="21"/>
        </w:rPr>
      </w:pPr>
    </w:p>
    <w:p w:rsidR="00CD00C4" w:rsidRPr="006E2F61" w:rsidRDefault="00CD00C4" w:rsidP="0035777B">
      <w:pPr>
        <w:ind w:left="1276" w:hanging="567"/>
        <w:jc w:val="both"/>
        <w:rPr>
          <w:rFonts w:asciiTheme="minorHAnsi" w:hAnsiTheme="minorHAnsi" w:cs="Calibri"/>
          <w:sz w:val="21"/>
          <w:szCs w:val="21"/>
        </w:rPr>
      </w:pPr>
      <w:r w:rsidRPr="006E2F61">
        <w:rPr>
          <w:rFonts w:asciiTheme="minorHAnsi" w:hAnsiTheme="minorHAnsi" w:cs="Calibri"/>
          <w:bCs/>
          <w:sz w:val="21"/>
          <w:szCs w:val="21"/>
        </w:rPr>
        <w:t>8.1.4</w:t>
      </w:r>
      <w:r w:rsidR="00FA062B" w:rsidRPr="006E2F61">
        <w:rPr>
          <w:rFonts w:asciiTheme="minorHAnsi" w:hAnsiTheme="minorHAnsi" w:cs="Calibri"/>
          <w:bCs/>
          <w:sz w:val="21"/>
          <w:szCs w:val="21"/>
        </w:rPr>
        <w:t xml:space="preserve"> </w:t>
      </w:r>
      <w:r w:rsidRPr="006E2F61">
        <w:rPr>
          <w:rFonts w:asciiTheme="minorHAnsi" w:hAnsiTheme="minorHAnsi" w:cs="Calibri"/>
          <w:bCs/>
          <w:sz w:val="21"/>
          <w:szCs w:val="21"/>
        </w:rPr>
        <w:t xml:space="preserve"> </w:t>
      </w:r>
      <w:r w:rsidRPr="006E2F61">
        <w:rPr>
          <w:rFonts w:asciiTheme="minorHAnsi" w:hAnsiTheme="minorHAnsi" w:cs="Calibri"/>
          <w:bCs/>
          <w:color w:val="000000"/>
          <w:sz w:val="21"/>
          <w:szCs w:val="21"/>
        </w:rPr>
        <w:t>Na</w:t>
      </w:r>
      <w:r w:rsidRPr="006E2F61">
        <w:rPr>
          <w:rFonts w:asciiTheme="minorHAnsi" w:hAnsiTheme="minorHAnsi" w:cs="Calibri"/>
          <w:bCs/>
          <w:sz w:val="21"/>
          <w:szCs w:val="21"/>
        </w:rPr>
        <w:t xml:space="preserve"> hipótese prevista no subitem 8.1.1</w:t>
      </w:r>
      <w:r w:rsidRPr="006E2F61">
        <w:rPr>
          <w:rFonts w:asciiTheme="minorHAnsi" w:hAnsiTheme="minorHAnsi" w:cs="Calibri"/>
          <w:sz w:val="21"/>
          <w:szCs w:val="21"/>
        </w:rPr>
        <w:t xml:space="preserve">, a documentação remetida via </w:t>
      </w:r>
      <w:r w:rsidRPr="006E2F61">
        <w:rPr>
          <w:rFonts w:asciiTheme="minorHAnsi" w:hAnsiTheme="minorHAnsi" w:cs="Calibri"/>
          <w:bCs/>
          <w:sz w:val="21"/>
          <w:szCs w:val="21"/>
        </w:rPr>
        <w:t xml:space="preserve">mensagem (e-mail) ou fax deverá corresponder exatamente </w:t>
      </w:r>
      <w:r w:rsidRPr="006E2F61">
        <w:rPr>
          <w:rFonts w:asciiTheme="minorHAnsi" w:hAnsiTheme="minorHAnsi" w:cs="Calibri"/>
          <w:sz w:val="21"/>
          <w:szCs w:val="21"/>
        </w:rPr>
        <w:t xml:space="preserve">àquela a ser </w:t>
      </w:r>
      <w:r w:rsidRPr="006E2F61">
        <w:rPr>
          <w:rFonts w:asciiTheme="minorHAnsi" w:hAnsiTheme="minorHAnsi" w:cs="Calibri"/>
          <w:bCs/>
          <w:sz w:val="21"/>
          <w:szCs w:val="21"/>
        </w:rPr>
        <w:t>inserida no Sistema Eletrônico</w:t>
      </w:r>
      <w:r w:rsidRPr="006E2F61">
        <w:rPr>
          <w:rFonts w:asciiTheme="minorHAnsi" w:hAnsiTheme="minorHAnsi" w:cs="Calibri"/>
          <w:sz w:val="21"/>
          <w:szCs w:val="21"/>
        </w:rPr>
        <w:t xml:space="preserve">. O envio de documento </w:t>
      </w:r>
      <w:r w:rsidRPr="006E2F61">
        <w:rPr>
          <w:rFonts w:asciiTheme="minorHAnsi" w:hAnsiTheme="minorHAnsi" w:cs="Calibri"/>
          <w:bCs/>
          <w:sz w:val="21"/>
          <w:szCs w:val="21"/>
        </w:rPr>
        <w:t>não inserto no Sistema Eletrônico resultará na desconsideração do mesmo, para fins de análise por parte da área técnica</w:t>
      </w:r>
      <w:r w:rsidRPr="006E2F61">
        <w:rPr>
          <w:rFonts w:asciiTheme="minorHAnsi" w:hAnsiTheme="minorHAnsi" w:cs="Calibri"/>
          <w:sz w:val="21"/>
          <w:szCs w:val="21"/>
        </w:rPr>
        <w:t xml:space="preserve">, </w:t>
      </w:r>
      <w:r w:rsidRPr="006E2F61">
        <w:rPr>
          <w:rFonts w:asciiTheme="minorHAnsi" w:hAnsiTheme="minorHAnsi" w:cs="Calibri"/>
          <w:bCs/>
          <w:sz w:val="21"/>
          <w:szCs w:val="21"/>
        </w:rPr>
        <w:t>salvo na hipótese de pedido expresso da licitante, formalizado dentro do prazo de 2 (duas) horas, para a inclusão de tal documentação</w:t>
      </w:r>
      <w:r w:rsidRPr="006E2F61">
        <w:rPr>
          <w:rFonts w:asciiTheme="minorHAnsi" w:hAnsiTheme="minorHAnsi" w:cs="Calibri"/>
          <w:sz w:val="21"/>
          <w:szCs w:val="21"/>
        </w:rPr>
        <w:t xml:space="preserve">, situação na qual será aplicado o mesmo procedimento previsto no subitem 8.1.2, qual seja, </w:t>
      </w:r>
      <w:r w:rsidRPr="006E2F61">
        <w:rPr>
          <w:rFonts w:asciiTheme="minorHAnsi" w:hAnsiTheme="minorHAnsi" w:cs="Calibri"/>
          <w:bCs/>
          <w:sz w:val="21"/>
          <w:szCs w:val="21"/>
        </w:rPr>
        <w:t xml:space="preserve">o novo uso, pelo(a) Pregoeiro(a), da funcionalidade </w:t>
      </w:r>
      <w:r w:rsidRPr="006E2F61">
        <w:rPr>
          <w:rFonts w:asciiTheme="minorHAnsi" w:hAnsiTheme="minorHAnsi" w:cs="Calibri"/>
          <w:sz w:val="21"/>
          <w:szCs w:val="21"/>
        </w:rPr>
        <w:t>“</w:t>
      </w:r>
      <w:r w:rsidRPr="006E2F61">
        <w:rPr>
          <w:rFonts w:asciiTheme="minorHAnsi" w:hAnsiTheme="minorHAnsi" w:cs="Calibri"/>
          <w:bCs/>
          <w:sz w:val="21"/>
          <w:szCs w:val="21"/>
        </w:rPr>
        <w:t>Convocar anexo</w:t>
      </w:r>
      <w:r w:rsidRPr="006E2F61">
        <w:rPr>
          <w:rFonts w:asciiTheme="minorHAnsi" w:hAnsiTheme="minorHAnsi" w:cs="Calibri"/>
          <w:sz w:val="21"/>
          <w:szCs w:val="21"/>
        </w:rPr>
        <w:t>”.</w:t>
      </w:r>
      <w:r w:rsidR="00D24D9B" w:rsidRPr="006E2F61">
        <w:rPr>
          <w:rFonts w:asciiTheme="minorHAnsi" w:hAnsiTheme="minorHAnsi" w:cs="Calibri"/>
          <w:sz w:val="21"/>
          <w:szCs w:val="21"/>
        </w:rPr>
        <w:t xml:space="preserve">  </w:t>
      </w:r>
    </w:p>
    <w:p w:rsidR="0035777B" w:rsidRPr="00CD00C4" w:rsidRDefault="0035777B" w:rsidP="0035777B">
      <w:pPr>
        <w:ind w:left="1276" w:hanging="567"/>
        <w:jc w:val="both"/>
        <w:rPr>
          <w:rFonts w:asciiTheme="minorHAnsi" w:hAnsiTheme="minorHAnsi" w:cs="Tahoma"/>
          <w:b/>
          <w:bCs/>
          <w:sz w:val="21"/>
          <w:szCs w:val="21"/>
        </w:rPr>
      </w:pPr>
    </w:p>
    <w:p w:rsidR="00CD00C4" w:rsidRPr="0021401E" w:rsidRDefault="00CD00C4" w:rsidP="005B20B8">
      <w:pPr>
        <w:pStyle w:val="Corpodetexto2"/>
        <w:tabs>
          <w:tab w:val="left" w:pos="4253"/>
        </w:tabs>
        <w:spacing w:before="0" w:beforeAutospacing="0" w:after="0" w:afterAutospacing="0" w:line="240" w:lineRule="auto"/>
        <w:rPr>
          <w:rFonts w:ascii="Calibri" w:hAnsi="Calibri" w:cs="Calibri"/>
          <w:sz w:val="22"/>
          <w:szCs w:val="22"/>
        </w:rPr>
      </w:pPr>
      <w:r w:rsidRPr="00FA062B">
        <w:rPr>
          <w:rFonts w:ascii="Calibri" w:hAnsi="Calibri" w:cs="Calibri"/>
          <w:b w:val="0"/>
          <w:bCs w:val="0"/>
          <w:sz w:val="22"/>
          <w:szCs w:val="22"/>
        </w:rPr>
        <w:t>8.2</w:t>
      </w:r>
      <w:r>
        <w:rPr>
          <w:rFonts w:ascii="Calibri" w:hAnsi="Calibri" w:cs="Calibri"/>
          <w:b w:val="0"/>
          <w:bCs w:val="0"/>
          <w:sz w:val="22"/>
          <w:szCs w:val="22"/>
        </w:rPr>
        <w:t xml:space="preserve">        </w:t>
      </w:r>
      <w:r w:rsidRPr="00D80537">
        <w:rPr>
          <w:rFonts w:ascii="Calibri" w:hAnsi="Calibri" w:cs="Calibri"/>
          <w:b w:val="0"/>
          <w:bCs w:val="0"/>
          <w:sz w:val="22"/>
          <w:szCs w:val="22"/>
        </w:rPr>
        <w:t>No</w:t>
      </w:r>
      <w:r w:rsidRPr="00D80537">
        <w:rPr>
          <w:rFonts w:ascii="Calibri" w:hAnsi="Calibri" w:cs="Calibri"/>
          <w:b w:val="0"/>
          <w:sz w:val="22"/>
          <w:szCs w:val="22"/>
        </w:rPr>
        <w:t xml:space="preserve"> encaminhamento da documentação</w:t>
      </w:r>
      <w:r w:rsidR="005B20B8">
        <w:rPr>
          <w:rFonts w:ascii="Calibri" w:hAnsi="Calibri" w:cs="Calibri"/>
          <w:b w:val="0"/>
          <w:sz w:val="22"/>
          <w:szCs w:val="22"/>
        </w:rPr>
        <w:t xml:space="preserve">, </w:t>
      </w:r>
      <w:r w:rsidR="005B20B8" w:rsidRPr="005B20B8">
        <w:rPr>
          <w:rFonts w:ascii="Calibri" w:hAnsi="Calibri" w:cs="Calibri"/>
          <w:sz w:val="22"/>
          <w:szCs w:val="22"/>
        </w:rPr>
        <w:t xml:space="preserve">SOB PENA DE </w:t>
      </w:r>
      <w:r w:rsidR="005B20B8">
        <w:rPr>
          <w:rFonts w:ascii="Calibri" w:hAnsi="Calibri" w:cs="Calibri"/>
          <w:sz w:val="22"/>
          <w:szCs w:val="22"/>
        </w:rPr>
        <w:t>INABILITAÇÃO</w:t>
      </w:r>
      <w:r w:rsidR="005B20B8">
        <w:rPr>
          <w:rFonts w:ascii="Calibri" w:hAnsi="Calibri" w:cs="Calibri"/>
          <w:b w:val="0"/>
          <w:sz w:val="22"/>
          <w:szCs w:val="22"/>
        </w:rPr>
        <w:t>,</w:t>
      </w:r>
      <w:r w:rsidRPr="00D80537">
        <w:rPr>
          <w:rFonts w:ascii="Calibri" w:hAnsi="Calibri" w:cs="Calibri"/>
          <w:b w:val="0"/>
          <w:sz w:val="22"/>
          <w:szCs w:val="22"/>
        </w:rPr>
        <w:t xml:space="preserve"> a licitante deverá observar o seguinte:</w:t>
      </w:r>
      <w:r w:rsidRPr="0021401E">
        <w:rPr>
          <w:rFonts w:ascii="Calibri" w:hAnsi="Calibri" w:cs="Calibri"/>
          <w:sz w:val="22"/>
          <w:szCs w:val="22"/>
        </w:rPr>
        <w:t xml:space="preserve"> </w:t>
      </w:r>
    </w:p>
    <w:p w:rsidR="00CD00C4" w:rsidRPr="0021401E" w:rsidRDefault="00CD00C4" w:rsidP="00CD00C4">
      <w:pPr>
        <w:autoSpaceDE w:val="0"/>
        <w:autoSpaceDN w:val="0"/>
        <w:adjustRightInd w:val="0"/>
        <w:rPr>
          <w:rFonts w:cs="Calibri"/>
          <w:color w:val="000000"/>
        </w:rPr>
      </w:pPr>
    </w:p>
    <w:p w:rsidR="00CD00C4" w:rsidRPr="000C169F" w:rsidRDefault="00CD00C4" w:rsidP="000C169F">
      <w:pPr>
        <w:autoSpaceDE w:val="0"/>
        <w:autoSpaceDN w:val="0"/>
        <w:adjustRightInd w:val="0"/>
        <w:ind w:firstLine="709"/>
        <w:rPr>
          <w:rFonts w:asciiTheme="minorHAnsi" w:hAnsiTheme="minorHAnsi" w:cs="Calibri"/>
          <w:color w:val="000000"/>
          <w:sz w:val="21"/>
          <w:szCs w:val="21"/>
        </w:rPr>
      </w:pPr>
      <w:r w:rsidRPr="000C169F">
        <w:rPr>
          <w:rFonts w:asciiTheme="minorHAnsi" w:hAnsiTheme="minorHAnsi" w:cs="Calibri"/>
          <w:b/>
          <w:bCs/>
          <w:color w:val="000000"/>
          <w:sz w:val="21"/>
          <w:szCs w:val="21"/>
        </w:rPr>
        <w:t xml:space="preserve">a) </w:t>
      </w:r>
      <w:r w:rsidR="000C169F">
        <w:rPr>
          <w:rFonts w:asciiTheme="minorHAnsi" w:hAnsiTheme="minorHAnsi" w:cs="Calibri"/>
          <w:b/>
          <w:bCs/>
          <w:color w:val="000000"/>
          <w:sz w:val="21"/>
          <w:szCs w:val="21"/>
        </w:rPr>
        <w:t xml:space="preserve">  </w:t>
      </w:r>
      <w:r w:rsidRPr="000C169F">
        <w:rPr>
          <w:rFonts w:asciiTheme="minorHAnsi" w:hAnsiTheme="minorHAnsi" w:cs="Calibri"/>
          <w:color w:val="000000"/>
          <w:sz w:val="21"/>
          <w:szCs w:val="21"/>
        </w:rPr>
        <w:t xml:space="preserve">se a licitante for a </w:t>
      </w:r>
      <w:r w:rsidRPr="000C169F">
        <w:rPr>
          <w:rFonts w:asciiTheme="minorHAnsi" w:hAnsiTheme="minorHAnsi" w:cs="Calibri"/>
          <w:b/>
          <w:bCs/>
          <w:color w:val="000000"/>
          <w:sz w:val="21"/>
          <w:szCs w:val="21"/>
        </w:rPr>
        <w:t>matriz</w:t>
      </w:r>
      <w:r w:rsidRPr="000C169F">
        <w:rPr>
          <w:rFonts w:asciiTheme="minorHAnsi" w:hAnsiTheme="minorHAnsi" w:cs="Calibri"/>
          <w:color w:val="000000"/>
          <w:sz w:val="21"/>
          <w:szCs w:val="21"/>
        </w:rPr>
        <w:t xml:space="preserve">, todos os documentos devem estar em nome da </w:t>
      </w:r>
      <w:r w:rsidRPr="000C169F">
        <w:rPr>
          <w:rFonts w:asciiTheme="minorHAnsi" w:hAnsiTheme="minorHAnsi" w:cs="Calibri"/>
          <w:b/>
          <w:bCs/>
          <w:color w:val="000000"/>
          <w:sz w:val="21"/>
          <w:szCs w:val="21"/>
        </w:rPr>
        <w:t>matriz</w:t>
      </w:r>
      <w:r w:rsidRPr="000C169F">
        <w:rPr>
          <w:rFonts w:asciiTheme="minorHAnsi" w:hAnsiTheme="minorHAnsi" w:cs="Calibri"/>
          <w:color w:val="000000"/>
          <w:sz w:val="21"/>
          <w:szCs w:val="21"/>
        </w:rPr>
        <w:t xml:space="preserve">; </w:t>
      </w:r>
    </w:p>
    <w:p w:rsidR="00CD00C4" w:rsidRPr="000C169F" w:rsidRDefault="00CD00C4" w:rsidP="000C169F">
      <w:pPr>
        <w:autoSpaceDE w:val="0"/>
        <w:autoSpaceDN w:val="0"/>
        <w:adjustRightInd w:val="0"/>
        <w:ind w:left="993" w:hanging="284"/>
        <w:jc w:val="both"/>
        <w:rPr>
          <w:rFonts w:asciiTheme="minorHAnsi" w:hAnsiTheme="minorHAnsi" w:cs="Calibri"/>
          <w:color w:val="000000"/>
          <w:sz w:val="21"/>
          <w:szCs w:val="21"/>
        </w:rPr>
      </w:pPr>
      <w:r w:rsidRPr="000C169F">
        <w:rPr>
          <w:rFonts w:asciiTheme="minorHAnsi" w:hAnsiTheme="minorHAnsi" w:cs="Calibri"/>
          <w:b/>
          <w:bCs/>
          <w:color w:val="000000"/>
          <w:sz w:val="21"/>
          <w:szCs w:val="21"/>
        </w:rPr>
        <w:t xml:space="preserve">b) </w:t>
      </w:r>
      <w:r w:rsidR="000C169F">
        <w:rPr>
          <w:rFonts w:asciiTheme="minorHAnsi" w:hAnsiTheme="minorHAnsi" w:cs="Calibri"/>
          <w:b/>
          <w:bCs/>
          <w:color w:val="000000"/>
          <w:sz w:val="21"/>
          <w:szCs w:val="21"/>
        </w:rPr>
        <w:t xml:space="preserve"> </w:t>
      </w:r>
      <w:r w:rsidRPr="000C169F">
        <w:rPr>
          <w:rFonts w:asciiTheme="minorHAnsi" w:hAnsiTheme="minorHAnsi" w:cs="Calibri"/>
          <w:color w:val="000000"/>
          <w:sz w:val="21"/>
          <w:szCs w:val="21"/>
        </w:rPr>
        <w:t xml:space="preserve">se a licitante for </w:t>
      </w:r>
      <w:r w:rsidRPr="000C169F">
        <w:rPr>
          <w:rFonts w:asciiTheme="minorHAnsi" w:hAnsiTheme="minorHAnsi" w:cs="Calibri"/>
          <w:b/>
          <w:bCs/>
          <w:color w:val="000000"/>
          <w:sz w:val="21"/>
          <w:szCs w:val="21"/>
        </w:rPr>
        <w:t>filial</w:t>
      </w:r>
      <w:r w:rsidRPr="000C169F">
        <w:rPr>
          <w:rFonts w:asciiTheme="minorHAnsi" w:hAnsiTheme="minorHAnsi" w:cs="Calibri"/>
          <w:color w:val="000000"/>
          <w:sz w:val="21"/>
          <w:szCs w:val="21"/>
        </w:rPr>
        <w:t xml:space="preserve">, todos os documentos devem estar em nome da </w:t>
      </w:r>
      <w:r w:rsidRPr="000C169F">
        <w:rPr>
          <w:rFonts w:asciiTheme="minorHAnsi" w:hAnsiTheme="minorHAnsi" w:cs="Calibri"/>
          <w:b/>
          <w:bCs/>
          <w:color w:val="000000"/>
          <w:sz w:val="21"/>
          <w:szCs w:val="21"/>
        </w:rPr>
        <w:t>filial</w:t>
      </w:r>
      <w:r w:rsidRPr="000C169F">
        <w:rPr>
          <w:rFonts w:asciiTheme="minorHAnsi" w:hAnsiTheme="minorHAnsi" w:cs="Calibri"/>
          <w:color w:val="000000"/>
          <w:sz w:val="21"/>
          <w:szCs w:val="21"/>
        </w:rPr>
        <w:t xml:space="preserve">, </w:t>
      </w:r>
      <w:r w:rsidRPr="000C169F">
        <w:rPr>
          <w:rFonts w:asciiTheme="minorHAnsi" w:hAnsiTheme="minorHAnsi" w:cs="Calibri"/>
          <w:b/>
          <w:bCs/>
          <w:color w:val="000000"/>
          <w:sz w:val="21"/>
          <w:szCs w:val="21"/>
        </w:rPr>
        <w:t xml:space="preserve">exceto </w:t>
      </w:r>
      <w:r w:rsidRPr="000C169F">
        <w:rPr>
          <w:rFonts w:asciiTheme="minorHAnsi" w:hAnsiTheme="minorHAnsi" w:cs="Calibri"/>
          <w:color w:val="000000"/>
          <w:sz w:val="21"/>
          <w:szCs w:val="21"/>
        </w:rPr>
        <w:t xml:space="preserve">aqueles para os quais a </w:t>
      </w:r>
      <w:r w:rsidRPr="000C169F">
        <w:rPr>
          <w:rFonts w:asciiTheme="minorHAnsi" w:hAnsiTheme="minorHAnsi" w:cs="Calibri"/>
          <w:b/>
          <w:bCs/>
          <w:color w:val="000000"/>
          <w:sz w:val="21"/>
          <w:szCs w:val="21"/>
        </w:rPr>
        <w:t>legislação permita ou exija a emissão apenas em nome da Matriz</w:t>
      </w:r>
      <w:r w:rsidRPr="000C169F">
        <w:rPr>
          <w:rFonts w:asciiTheme="minorHAnsi" w:hAnsiTheme="minorHAnsi" w:cs="Calibri"/>
          <w:color w:val="000000"/>
          <w:sz w:val="21"/>
          <w:szCs w:val="21"/>
        </w:rPr>
        <w:t xml:space="preserve">; </w:t>
      </w:r>
    </w:p>
    <w:p w:rsidR="00CD00C4" w:rsidRPr="000C169F" w:rsidRDefault="00CD00C4" w:rsidP="000C169F">
      <w:pPr>
        <w:autoSpaceDE w:val="0"/>
        <w:autoSpaceDN w:val="0"/>
        <w:adjustRightInd w:val="0"/>
        <w:ind w:left="993" w:hanging="284"/>
        <w:jc w:val="both"/>
        <w:rPr>
          <w:rFonts w:asciiTheme="minorHAnsi" w:hAnsiTheme="minorHAnsi" w:cs="Calibri"/>
          <w:color w:val="000000"/>
          <w:sz w:val="21"/>
          <w:szCs w:val="21"/>
        </w:rPr>
      </w:pPr>
      <w:r w:rsidRPr="000C169F">
        <w:rPr>
          <w:rFonts w:asciiTheme="minorHAnsi" w:hAnsiTheme="minorHAnsi" w:cs="Calibri"/>
          <w:b/>
          <w:bCs/>
          <w:color w:val="000000"/>
          <w:sz w:val="21"/>
          <w:szCs w:val="21"/>
        </w:rPr>
        <w:t xml:space="preserve">c) </w:t>
      </w:r>
      <w:r w:rsidR="000C169F">
        <w:rPr>
          <w:rFonts w:asciiTheme="minorHAnsi" w:hAnsiTheme="minorHAnsi" w:cs="Calibri"/>
          <w:b/>
          <w:bCs/>
          <w:color w:val="000000"/>
          <w:sz w:val="21"/>
          <w:szCs w:val="21"/>
        </w:rPr>
        <w:t xml:space="preserve"> </w:t>
      </w:r>
      <w:r w:rsidRPr="000C169F">
        <w:rPr>
          <w:rFonts w:asciiTheme="minorHAnsi" w:hAnsiTheme="minorHAnsi" w:cs="Calibri"/>
          <w:color w:val="000000"/>
          <w:sz w:val="21"/>
          <w:szCs w:val="21"/>
        </w:rPr>
        <w:t xml:space="preserve">os </w:t>
      </w:r>
      <w:r w:rsidRPr="000C169F">
        <w:rPr>
          <w:rFonts w:asciiTheme="minorHAnsi" w:hAnsiTheme="minorHAnsi" w:cs="Calibri"/>
          <w:b/>
          <w:bCs/>
          <w:color w:val="000000"/>
          <w:sz w:val="21"/>
          <w:szCs w:val="21"/>
        </w:rPr>
        <w:t xml:space="preserve">atestados de capacidade técnica </w:t>
      </w:r>
      <w:r w:rsidRPr="000C169F">
        <w:rPr>
          <w:rFonts w:asciiTheme="minorHAnsi" w:hAnsiTheme="minorHAnsi" w:cs="Calibri"/>
          <w:color w:val="000000"/>
          <w:sz w:val="21"/>
          <w:szCs w:val="21"/>
        </w:rPr>
        <w:t xml:space="preserve">poderão ser apresentados em nome e com o numero do CNPJ da </w:t>
      </w:r>
      <w:r w:rsidRPr="000C169F">
        <w:rPr>
          <w:rFonts w:asciiTheme="minorHAnsi" w:hAnsiTheme="minorHAnsi" w:cs="Calibri"/>
          <w:b/>
          <w:bCs/>
          <w:color w:val="000000"/>
          <w:sz w:val="21"/>
          <w:szCs w:val="21"/>
        </w:rPr>
        <w:t xml:space="preserve">matriz ou da filial </w:t>
      </w:r>
      <w:r w:rsidRPr="000C169F">
        <w:rPr>
          <w:rFonts w:asciiTheme="minorHAnsi" w:hAnsiTheme="minorHAnsi" w:cs="Calibri"/>
          <w:color w:val="000000"/>
          <w:sz w:val="21"/>
          <w:szCs w:val="21"/>
        </w:rPr>
        <w:t xml:space="preserve">da licitante; e </w:t>
      </w:r>
    </w:p>
    <w:p w:rsidR="00CD00C4" w:rsidRDefault="00CD00C4" w:rsidP="000C169F">
      <w:pPr>
        <w:autoSpaceDE w:val="0"/>
        <w:autoSpaceDN w:val="0"/>
        <w:adjustRightInd w:val="0"/>
        <w:ind w:left="993" w:hanging="284"/>
        <w:jc w:val="both"/>
        <w:rPr>
          <w:rFonts w:asciiTheme="minorHAnsi" w:hAnsiTheme="minorHAnsi" w:cs="Calibri"/>
          <w:b/>
          <w:bCs/>
          <w:color w:val="000000"/>
          <w:sz w:val="21"/>
          <w:szCs w:val="21"/>
        </w:rPr>
      </w:pPr>
      <w:r w:rsidRPr="000C169F">
        <w:rPr>
          <w:rFonts w:asciiTheme="minorHAnsi" w:hAnsiTheme="minorHAnsi" w:cs="Calibri"/>
          <w:b/>
          <w:bCs/>
          <w:color w:val="000000"/>
          <w:sz w:val="21"/>
          <w:szCs w:val="21"/>
        </w:rPr>
        <w:t>d) em se tratando de matriz ou filial, na hipótese em que a empresa que, efetivamente, vá prestar os serviços não for a mesma que participou da sessão pública, os documentos de habilitação da empresa que celebrará o contrato com o</w:t>
      </w:r>
      <w:r w:rsidR="007C24C2">
        <w:rPr>
          <w:rFonts w:asciiTheme="minorHAnsi" w:hAnsiTheme="minorHAnsi" w:cs="Calibri"/>
          <w:b/>
          <w:bCs/>
          <w:color w:val="000000"/>
          <w:sz w:val="21"/>
          <w:szCs w:val="21"/>
        </w:rPr>
        <w:t xml:space="preserve"> CFN</w:t>
      </w:r>
      <w:r w:rsidRPr="000C169F">
        <w:rPr>
          <w:rFonts w:asciiTheme="minorHAnsi" w:hAnsiTheme="minorHAnsi" w:cs="Calibri"/>
          <w:b/>
          <w:bCs/>
          <w:color w:val="000000"/>
          <w:sz w:val="21"/>
          <w:szCs w:val="21"/>
        </w:rPr>
        <w:t xml:space="preserve"> também deverão ser apresentados, ressalvadas as hipóteses de exceção citadas na letra “b” acima. </w:t>
      </w:r>
    </w:p>
    <w:p w:rsidR="005B20B8" w:rsidRDefault="005B20B8" w:rsidP="005B20B8">
      <w:pPr>
        <w:widowControl w:val="0"/>
        <w:ind w:left="709" w:hanging="709"/>
        <w:jc w:val="both"/>
        <w:rPr>
          <w:rFonts w:asciiTheme="minorHAnsi" w:hAnsiTheme="minorHAnsi" w:cs="Tahoma"/>
          <w:b/>
          <w:bCs/>
          <w:sz w:val="21"/>
          <w:szCs w:val="21"/>
        </w:rPr>
      </w:pPr>
    </w:p>
    <w:p w:rsidR="005B20B8" w:rsidRPr="00620C05" w:rsidRDefault="005B20B8" w:rsidP="005B20B8">
      <w:pPr>
        <w:widowControl w:val="0"/>
        <w:ind w:left="1418" w:hanging="709"/>
        <w:jc w:val="both"/>
        <w:rPr>
          <w:rFonts w:asciiTheme="minorHAnsi" w:hAnsiTheme="minorHAnsi" w:cs="Tahoma"/>
          <w:b/>
          <w:bCs/>
          <w:sz w:val="21"/>
          <w:szCs w:val="21"/>
        </w:rPr>
      </w:pPr>
      <w:r w:rsidRPr="005B20B8">
        <w:rPr>
          <w:rFonts w:asciiTheme="minorHAnsi" w:hAnsiTheme="minorHAnsi" w:cs="Tahoma"/>
          <w:bCs/>
          <w:sz w:val="21"/>
          <w:szCs w:val="21"/>
        </w:rPr>
        <w:t>8.2.1</w:t>
      </w:r>
      <w:r>
        <w:rPr>
          <w:rFonts w:asciiTheme="minorHAnsi" w:hAnsiTheme="minorHAnsi" w:cs="Tahoma"/>
          <w:b/>
          <w:bCs/>
          <w:sz w:val="21"/>
          <w:szCs w:val="21"/>
        </w:rPr>
        <w:tab/>
      </w:r>
      <w:r w:rsidRPr="00620C05">
        <w:rPr>
          <w:rFonts w:asciiTheme="minorHAnsi" w:hAnsiTheme="minorHAnsi" w:cs="Tahoma"/>
          <w:b/>
          <w:bCs/>
          <w:sz w:val="21"/>
          <w:szCs w:val="21"/>
        </w:rPr>
        <w:t>Os documentos deverão ser apresentados em original, ou em cópia autenticada em Cartório competente, ou publicação em órgão da imprensa oficial ou em cópias simples, desde que acompanhadas dos originais para conferência do Pregoeiro.</w:t>
      </w:r>
    </w:p>
    <w:p w:rsidR="005B20B8" w:rsidRPr="00620C05" w:rsidRDefault="005B20B8" w:rsidP="005B20B8">
      <w:pPr>
        <w:widowControl w:val="0"/>
        <w:ind w:left="1418" w:hanging="993"/>
        <w:jc w:val="both"/>
        <w:rPr>
          <w:rFonts w:asciiTheme="minorHAnsi" w:hAnsiTheme="minorHAnsi" w:cs="Tahoma"/>
          <w:b/>
          <w:bCs/>
          <w:sz w:val="21"/>
          <w:szCs w:val="21"/>
        </w:rPr>
      </w:pPr>
    </w:p>
    <w:p w:rsidR="005B20B8" w:rsidRDefault="005B20B8" w:rsidP="005B20B8">
      <w:pPr>
        <w:widowControl w:val="0"/>
        <w:ind w:left="1418" w:hanging="709"/>
        <w:jc w:val="both"/>
        <w:rPr>
          <w:rFonts w:asciiTheme="minorHAnsi" w:hAnsiTheme="minorHAnsi" w:cs="Tahoma"/>
          <w:b/>
          <w:bCs/>
          <w:sz w:val="21"/>
          <w:szCs w:val="21"/>
        </w:rPr>
      </w:pPr>
      <w:r>
        <w:rPr>
          <w:rFonts w:asciiTheme="minorHAnsi" w:hAnsiTheme="minorHAnsi" w:cs="Tahoma"/>
          <w:bCs/>
          <w:sz w:val="21"/>
          <w:szCs w:val="21"/>
        </w:rPr>
        <w:t>8.2.2</w:t>
      </w:r>
      <w:r w:rsidRPr="00620C05">
        <w:rPr>
          <w:rFonts w:asciiTheme="minorHAnsi" w:hAnsiTheme="minorHAnsi" w:cs="Tahoma"/>
          <w:b/>
          <w:bCs/>
          <w:sz w:val="21"/>
          <w:szCs w:val="21"/>
        </w:rPr>
        <w:tab/>
        <w:t>Não serão aceitos “protocolos de entrega” ou “solicitação de documento” em substituição aos documentos requeridos no presente Edital e seus Anexos.</w:t>
      </w:r>
    </w:p>
    <w:p w:rsidR="005B20B8" w:rsidRDefault="005B20B8" w:rsidP="005B20B8">
      <w:pPr>
        <w:widowControl w:val="0"/>
        <w:ind w:left="1418" w:hanging="709"/>
        <w:jc w:val="both"/>
        <w:rPr>
          <w:rFonts w:asciiTheme="minorHAnsi" w:hAnsiTheme="minorHAnsi" w:cs="Tahoma"/>
          <w:b/>
          <w:bCs/>
          <w:sz w:val="21"/>
          <w:szCs w:val="21"/>
        </w:rPr>
      </w:pPr>
    </w:p>
    <w:p w:rsidR="005B20B8" w:rsidRPr="00620C05" w:rsidRDefault="005B20B8" w:rsidP="005B20B8">
      <w:pPr>
        <w:widowControl w:val="0"/>
        <w:ind w:left="709"/>
        <w:jc w:val="both"/>
        <w:rPr>
          <w:rFonts w:asciiTheme="minorHAnsi" w:hAnsiTheme="minorHAnsi" w:cs="Tahoma"/>
          <w:b/>
          <w:bCs/>
          <w:sz w:val="21"/>
          <w:szCs w:val="21"/>
        </w:rPr>
      </w:pPr>
      <w:r w:rsidRPr="005B20B8">
        <w:rPr>
          <w:rFonts w:asciiTheme="minorHAnsi" w:hAnsiTheme="minorHAnsi" w:cs="Tahoma"/>
          <w:bCs/>
          <w:sz w:val="21"/>
          <w:szCs w:val="21"/>
        </w:rPr>
        <w:t>8.2.3</w:t>
      </w:r>
      <w:r>
        <w:rPr>
          <w:rFonts w:asciiTheme="minorHAnsi" w:hAnsiTheme="minorHAnsi" w:cs="Tahoma"/>
          <w:bCs/>
          <w:sz w:val="21"/>
          <w:szCs w:val="21"/>
        </w:rPr>
        <w:tab/>
      </w:r>
      <w:r w:rsidRPr="00620C05">
        <w:rPr>
          <w:rFonts w:asciiTheme="minorHAnsi" w:hAnsiTheme="minorHAnsi" w:cs="Tahoma"/>
          <w:b/>
          <w:bCs/>
          <w:sz w:val="21"/>
          <w:szCs w:val="21"/>
        </w:rPr>
        <w:t>Havendo necessidade de análise dos documentos exigidos, o Pregoeiro suspenderá a sessão informando no “</w:t>
      </w:r>
      <w:r w:rsidRPr="00620C05">
        <w:rPr>
          <w:rFonts w:asciiTheme="minorHAnsi" w:hAnsiTheme="minorHAnsi" w:cs="Tahoma"/>
          <w:b/>
          <w:bCs/>
          <w:i/>
          <w:iCs/>
          <w:sz w:val="21"/>
          <w:szCs w:val="21"/>
        </w:rPr>
        <w:t>chat</w:t>
      </w:r>
      <w:r w:rsidRPr="00620C05">
        <w:rPr>
          <w:rFonts w:asciiTheme="minorHAnsi" w:hAnsiTheme="minorHAnsi" w:cs="Tahoma"/>
          <w:b/>
          <w:bCs/>
          <w:sz w:val="21"/>
          <w:szCs w:val="21"/>
        </w:rPr>
        <w:t>” o novo dia, data e horário para continuidade da sessão pública.</w:t>
      </w:r>
    </w:p>
    <w:p w:rsidR="005B20B8" w:rsidRPr="00620C05" w:rsidRDefault="005B20B8" w:rsidP="005B20B8">
      <w:pPr>
        <w:widowControl w:val="0"/>
        <w:ind w:left="1418" w:hanging="993"/>
        <w:jc w:val="both"/>
        <w:rPr>
          <w:rFonts w:asciiTheme="minorHAnsi" w:hAnsiTheme="minorHAnsi" w:cs="Tahoma"/>
          <w:b/>
          <w:bCs/>
          <w:sz w:val="21"/>
          <w:szCs w:val="21"/>
        </w:rPr>
      </w:pPr>
    </w:p>
    <w:p w:rsidR="00CD00C4" w:rsidRPr="000C169F" w:rsidRDefault="00CD00C4" w:rsidP="000C169F">
      <w:pPr>
        <w:pStyle w:val="Corpodetexto2"/>
        <w:tabs>
          <w:tab w:val="clear" w:pos="720"/>
          <w:tab w:val="left" w:pos="709"/>
          <w:tab w:val="left" w:pos="4253"/>
        </w:tabs>
        <w:spacing w:before="0" w:beforeAutospacing="0" w:after="0" w:afterAutospacing="0" w:line="240" w:lineRule="auto"/>
        <w:ind w:left="709" w:hanging="709"/>
        <w:rPr>
          <w:rFonts w:asciiTheme="minorHAnsi" w:hAnsiTheme="minorHAnsi" w:cs="Calibri"/>
          <w:bCs w:val="0"/>
          <w:sz w:val="21"/>
          <w:szCs w:val="21"/>
        </w:rPr>
      </w:pPr>
      <w:r w:rsidRPr="00FA062B">
        <w:rPr>
          <w:rFonts w:asciiTheme="minorHAnsi" w:hAnsiTheme="minorHAnsi" w:cs="Calibri"/>
          <w:b w:val="0"/>
          <w:bCs w:val="0"/>
          <w:sz w:val="21"/>
          <w:szCs w:val="21"/>
        </w:rPr>
        <w:t>8.3</w:t>
      </w:r>
      <w:r w:rsidRPr="000C169F">
        <w:rPr>
          <w:rFonts w:asciiTheme="minorHAnsi" w:hAnsiTheme="minorHAnsi" w:cs="Calibri"/>
          <w:bCs w:val="0"/>
          <w:sz w:val="21"/>
          <w:szCs w:val="21"/>
        </w:rPr>
        <w:t xml:space="preserve"> </w:t>
      </w:r>
      <w:r w:rsidRPr="000C169F">
        <w:rPr>
          <w:rFonts w:asciiTheme="minorHAnsi" w:hAnsiTheme="minorHAnsi" w:cs="Calibri"/>
          <w:bCs w:val="0"/>
          <w:sz w:val="21"/>
          <w:szCs w:val="21"/>
        </w:rPr>
        <w:tab/>
        <w:t xml:space="preserve">As ME e EPP deverão apresentar toda a documentação exigida para efeito de comprovação de regularidade fiscal, mesmo que esta apresente alguma restrição. </w:t>
      </w:r>
    </w:p>
    <w:p w:rsidR="00CD00C4" w:rsidRDefault="00CD00C4" w:rsidP="001A7196">
      <w:pPr>
        <w:widowControl w:val="0"/>
        <w:ind w:left="709" w:hanging="709"/>
        <w:jc w:val="both"/>
        <w:rPr>
          <w:rFonts w:asciiTheme="minorHAnsi" w:hAnsiTheme="minorHAnsi" w:cs="Tahoma"/>
          <w:b/>
          <w:bCs/>
          <w:sz w:val="21"/>
          <w:szCs w:val="21"/>
        </w:rPr>
      </w:pPr>
    </w:p>
    <w:p w:rsidR="000C169F" w:rsidRPr="000C169F" w:rsidRDefault="000C169F" w:rsidP="000C169F">
      <w:pPr>
        <w:pStyle w:val="Corpodetexto2"/>
        <w:tabs>
          <w:tab w:val="left" w:pos="4253"/>
        </w:tabs>
        <w:spacing w:before="0" w:beforeAutospacing="0" w:after="0" w:afterAutospacing="0" w:line="240" w:lineRule="auto"/>
        <w:ind w:left="709" w:hanging="709"/>
        <w:rPr>
          <w:rFonts w:asciiTheme="minorHAnsi" w:hAnsiTheme="minorHAnsi" w:cs="Calibri"/>
          <w:sz w:val="21"/>
          <w:szCs w:val="21"/>
        </w:rPr>
      </w:pPr>
      <w:r w:rsidRPr="00FA062B">
        <w:rPr>
          <w:rFonts w:asciiTheme="minorHAnsi" w:hAnsiTheme="minorHAnsi" w:cs="Calibri"/>
          <w:b w:val="0"/>
          <w:bCs w:val="0"/>
          <w:sz w:val="21"/>
          <w:szCs w:val="21"/>
        </w:rPr>
        <w:t>8.</w:t>
      </w:r>
      <w:r w:rsidR="00EC4A0E">
        <w:rPr>
          <w:rFonts w:asciiTheme="minorHAnsi" w:hAnsiTheme="minorHAnsi" w:cs="Calibri"/>
          <w:b w:val="0"/>
          <w:bCs w:val="0"/>
          <w:sz w:val="21"/>
          <w:szCs w:val="21"/>
        </w:rPr>
        <w:t>4</w:t>
      </w:r>
      <w:r w:rsidRPr="000C169F">
        <w:rPr>
          <w:rFonts w:asciiTheme="minorHAnsi" w:hAnsiTheme="minorHAnsi" w:cs="Calibri"/>
          <w:b w:val="0"/>
          <w:bCs w:val="0"/>
          <w:sz w:val="21"/>
          <w:szCs w:val="21"/>
        </w:rPr>
        <w:tab/>
        <w:t xml:space="preserve"> </w:t>
      </w:r>
      <w:r w:rsidRPr="000C169F">
        <w:rPr>
          <w:rFonts w:asciiTheme="minorHAnsi" w:hAnsiTheme="minorHAnsi" w:cs="Calibri"/>
          <w:sz w:val="21"/>
          <w:szCs w:val="21"/>
        </w:rPr>
        <w:t xml:space="preserve">A comprovação dos documentos de habilitação, </w:t>
      </w:r>
      <w:r w:rsidRPr="000C169F">
        <w:rPr>
          <w:rFonts w:asciiTheme="minorHAnsi" w:hAnsiTheme="minorHAnsi" w:cs="Calibri"/>
          <w:b w:val="0"/>
          <w:bCs w:val="0"/>
          <w:sz w:val="21"/>
          <w:szCs w:val="21"/>
        </w:rPr>
        <w:t>bem como a verificação das demais certidões/informações</w:t>
      </w:r>
      <w:r w:rsidRPr="000C169F">
        <w:rPr>
          <w:rFonts w:asciiTheme="minorHAnsi" w:hAnsiTheme="minorHAnsi" w:cs="Calibri"/>
          <w:sz w:val="21"/>
          <w:szCs w:val="21"/>
        </w:rPr>
        <w:t xml:space="preserve">, poderá ser realizada por meio de </w:t>
      </w:r>
      <w:r w:rsidRPr="000C169F">
        <w:rPr>
          <w:rFonts w:asciiTheme="minorHAnsi" w:hAnsiTheme="minorHAnsi" w:cs="Calibri"/>
          <w:b w:val="0"/>
          <w:bCs w:val="0"/>
          <w:sz w:val="21"/>
          <w:szCs w:val="21"/>
        </w:rPr>
        <w:t xml:space="preserve">consulta </w:t>
      </w:r>
      <w:r w:rsidRPr="000C169F">
        <w:rPr>
          <w:rFonts w:asciiTheme="minorHAnsi" w:hAnsiTheme="minorHAnsi" w:cs="Calibri"/>
          <w:b w:val="0"/>
          <w:bCs w:val="0"/>
          <w:i/>
          <w:iCs/>
          <w:sz w:val="21"/>
          <w:szCs w:val="21"/>
        </w:rPr>
        <w:t xml:space="preserve">on line </w:t>
      </w:r>
      <w:r w:rsidRPr="000C169F">
        <w:rPr>
          <w:rFonts w:asciiTheme="minorHAnsi" w:hAnsiTheme="minorHAnsi" w:cs="Calibri"/>
          <w:sz w:val="21"/>
          <w:szCs w:val="21"/>
        </w:rPr>
        <w:t xml:space="preserve">ao Sistema de Cadastro Unificado de Fornecedores – </w:t>
      </w:r>
      <w:r w:rsidRPr="000C169F">
        <w:rPr>
          <w:rFonts w:asciiTheme="minorHAnsi" w:hAnsiTheme="minorHAnsi" w:cs="Calibri"/>
          <w:b w:val="0"/>
          <w:bCs w:val="0"/>
          <w:sz w:val="21"/>
          <w:szCs w:val="21"/>
        </w:rPr>
        <w:t>SICAF e aos sítios respectivos na Internet</w:t>
      </w:r>
      <w:r w:rsidRPr="000C169F">
        <w:rPr>
          <w:rFonts w:asciiTheme="minorHAnsi" w:hAnsiTheme="minorHAnsi" w:cs="Calibri"/>
          <w:sz w:val="21"/>
          <w:szCs w:val="21"/>
        </w:rPr>
        <w:t xml:space="preserve">. </w:t>
      </w:r>
    </w:p>
    <w:p w:rsidR="000C169F" w:rsidRPr="000C169F" w:rsidRDefault="000C169F" w:rsidP="000C169F">
      <w:pPr>
        <w:pStyle w:val="Corpodetexto2"/>
        <w:tabs>
          <w:tab w:val="left" w:pos="4253"/>
        </w:tabs>
        <w:spacing w:before="0" w:beforeAutospacing="0" w:after="0" w:afterAutospacing="0" w:line="240" w:lineRule="auto"/>
        <w:ind w:hanging="709"/>
        <w:rPr>
          <w:rFonts w:asciiTheme="minorHAnsi" w:hAnsiTheme="minorHAnsi" w:cs="Calibri"/>
          <w:sz w:val="21"/>
          <w:szCs w:val="21"/>
        </w:rPr>
      </w:pPr>
    </w:p>
    <w:p w:rsidR="000C169F" w:rsidRDefault="000C169F" w:rsidP="000C169F">
      <w:pPr>
        <w:pStyle w:val="Corpodetexto2"/>
        <w:tabs>
          <w:tab w:val="left" w:pos="4253"/>
        </w:tabs>
        <w:spacing w:before="0" w:beforeAutospacing="0" w:after="0" w:afterAutospacing="0" w:line="240" w:lineRule="auto"/>
        <w:ind w:left="1418" w:hanging="709"/>
        <w:rPr>
          <w:rFonts w:ascii="Calibri" w:hAnsi="Calibri" w:cs="Calibri"/>
          <w:sz w:val="22"/>
          <w:szCs w:val="22"/>
        </w:rPr>
      </w:pPr>
      <w:r w:rsidRPr="0021401E">
        <w:rPr>
          <w:rFonts w:ascii="Calibri" w:hAnsi="Calibri" w:cs="Calibri"/>
          <w:b w:val="0"/>
          <w:bCs w:val="0"/>
          <w:sz w:val="22"/>
          <w:szCs w:val="22"/>
        </w:rPr>
        <w:t>8.</w:t>
      </w:r>
      <w:r w:rsidR="00EC4A0E">
        <w:rPr>
          <w:rFonts w:ascii="Calibri" w:hAnsi="Calibri" w:cs="Calibri"/>
          <w:b w:val="0"/>
          <w:bCs w:val="0"/>
          <w:sz w:val="22"/>
          <w:szCs w:val="22"/>
        </w:rPr>
        <w:t>4</w:t>
      </w:r>
      <w:r w:rsidRPr="0021401E">
        <w:rPr>
          <w:rFonts w:ascii="Calibri" w:hAnsi="Calibri" w:cs="Calibri"/>
          <w:b w:val="0"/>
          <w:bCs w:val="0"/>
          <w:sz w:val="22"/>
          <w:szCs w:val="22"/>
        </w:rPr>
        <w:t xml:space="preserve">.1. </w:t>
      </w:r>
      <w:r>
        <w:rPr>
          <w:rFonts w:ascii="Calibri" w:hAnsi="Calibri" w:cs="Calibri"/>
          <w:b w:val="0"/>
          <w:bCs w:val="0"/>
          <w:sz w:val="22"/>
          <w:szCs w:val="22"/>
        </w:rPr>
        <w:tab/>
      </w:r>
      <w:r w:rsidRPr="0021401E">
        <w:rPr>
          <w:rFonts w:ascii="Calibri" w:hAnsi="Calibri" w:cs="Calibri"/>
          <w:sz w:val="22"/>
          <w:szCs w:val="22"/>
        </w:rPr>
        <w:t xml:space="preserve">Em atendimento à determinação do Tribunal de Contas da União, constante do Acórdão nº </w:t>
      </w:r>
      <w:r>
        <w:rPr>
          <w:rFonts w:ascii="Calibri" w:hAnsi="Calibri" w:cs="Calibri"/>
          <w:sz w:val="22"/>
          <w:szCs w:val="22"/>
        </w:rPr>
        <w:tab/>
      </w:r>
      <w:r w:rsidRPr="0021401E">
        <w:rPr>
          <w:rFonts w:ascii="Calibri" w:hAnsi="Calibri" w:cs="Calibri"/>
          <w:sz w:val="22"/>
          <w:szCs w:val="22"/>
        </w:rPr>
        <w:t xml:space="preserve">1.793/2011 do Plenário, também serão realizadas </w:t>
      </w:r>
      <w:r w:rsidRPr="0021401E">
        <w:rPr>
          <w:rFonts w:ascii="Calibri" w:hAnsi="Calibri" w:cs="Calibri"/>
          <w:b w:val="0"/>
          <w:bCs w:val="0"/>
          <w:sz w:val="22"/>
          <w:szCs w:val="22"/>
        </w:rPr>
        <w:t>consultas</w:t>
      </w:r>
      <w:r w:rsidRPr="0021401E">
        <w:rPr>
          <w:rFonts w:ascii="Calibri" w:hAnsi="Calibri" w:cs="Calibri"/>
          <w:sz w:val="22"/>
          <w:szCs w:val="22"/>
        </w:rPr>
        <w:t xml:space="preserve">: </w:t>
      </w:r>
    </w:p>
    <w:p w:rsidR="0072155E" w:rsidRDefault="0072155E" w:rsidP="000C169F">
      <w:pPr>
        <w:pStyle w:val="Corpodetexto2"/>
        <w:tabs>
          <w:tab w:val="left" w:pos="4253"/>
        </w:tabs>
        <w:spacing w:before="0" w:beforeAutospacing="0" w:after="0" w:afterAutospacing="0" w:line="240" w:lineRule="auto"/>
        <w:ind w:left="1418" w:hanging="709"/>
        <w:rPr>
          <w:rFonts w:ascii="Calibri" w:hAnsi="Calibri" w:cs="Calibri"/>
          <w:sz w:val="22"/>
          <w:szCs w:val="22"/>
        </w:rPr>
      </w:pPr>
    </w:p>
    <w:p w:rsidR="000C169F" w:rsidRDefault="000C169F" w:rsidP="000C169F">
      <w:pPr>
        <w:pStyle w:val="Corpodetexto2"/>
        <w:tabs>
          <w:tab w:val="left" w:pos="4253"/>
        </w:tabs>
        <w:spacing w:before="0" w:beforeAutospacing="0" w:after="0" w:afterAutospacing="0" w:line="240" w:lineRule="auto"/>
        <w:ind w:left="1418"/>
        <w:rPr>
          <w:rFonts w:ascii="Calibri" w:hAnsi="Calibri" w:cs="Calibri"/>
          <w:sz w:val="22"/>
          <w:szCs w:val="22"/>
        </w:rPr>
      </w:pPr>
      <w:r w:rsidRPr="0021401E">
        <w:rPr>
          <w:rFonts w:ascii="Calibri" w:hAnsi="Calibri" w:cs="Calibri"/>
          <w:b w:val="0"/>
          <w:bCs w:val="0"/>
          <w:sz w:val="22"/>
          <w:szCs w:val="22"/>
        </w:rPr>
        <w:t xml:space="preserve">a) </w:t>
      </w:r>
      <w:r w:rsidRPr="0021401E">
        <w:rPr>
          <w:rFonts w:ascii="Calibri" w:hAnsi="Calibri" w:cs="Calibri"/>
          <w:sz w:val="22"/>
          <w:szCs w:val="22"/>
        </w:rPr>
        <w:t xml:space="preserve">ao </w:t>
      </w:r>
      <w:r w:rsidRPr="0021401E">
        <w:rPr>
          <w:rFonts w:ascii="Calibri" w:hAnsi="Calibri" w:cs="Calibri"/>
          <w:b w:val="0"/>
          <w:bCs w:val="0"/>
          <w:sz w:val="22"/>
          <w:szCs w:val="22"/>
        </w:rPr>
        <w:t xml:space="preserve">Cadastro Nacional de Empresas Inidôneas e Suspensas - (Ceis) </w:t>
      </w:r>
      <w:r w:rsidRPr="0021401E">
        <w:rPr>
          <w:rFonts w:ascii="Calibri" w:hAnsi="Calibri" w:cs="Calibri"/>
          <w:sz w:val="22"/>
          <w:szCs w:val="22"/>
        </w:rPr>
        <w:t xml:space="preserve">do Portal da Transparência; </w:t>
      </w:r>
    </w:p>
    <w:p w:rsidR="000C169F" w:rsidRDefault="000C169F" w:rsidP="000C169F">
      <w:pPr>
        <w:pStyle w:val="Corpodetexto2"/>
        <w:tabs>
          <w:tab w:val="left" w:pos="4253"/>
        </w:tabs>
        <w:spacing w:before="0" w:beforeAutospacing="0" w:after="0" w:afterAutospacing="0" w:line="240" w:lineRule="auto"/>
        <w:ind w:left="1418"/>
        <w:rPr>
          <w:rFonts w:ascii="Calibri" w:hAnsi="Calibri" w:cs="Calibri"/>
          <w:color w:val="auto"/>
          <w:sz w:val="22"/>
          <w:szCs w:val="22"/>
        </w:rPr>
      </w:pPr>
      <w:r w:rsidRPr="0021401E">
        <w:rPr>
          <w:rFonts w:ascii="Calibri" w:hAnsi="Calibri" w:cs="Calibri"/>
          <w:b w:val="0"/>
          <w:bCs w:val="0"/>
          <w:sz w:val="22"/>
          <w:szCs w:val="22"/>
        </w:rPr>
        <w:lastRenderedPageBreak/>
        <w:t xml:space="preserve">b) </w:t>
      </w:r>
      <w:r w:rsidRPr="0021401E">
        <w:rPr>
          <w:rFonts w:ascii="Calibri" w:hAnsi="Calibri" w:cs="Calibri"/>
          <w:sz w:val="22"/>
          <w:szCs w:val="22"/>
        </w:rPr>
        <w:t xml:space="preserve">ao </w:t>
      </w:r>
      <w:r w:rsidRPr="0021401E">
        <w:rPr>
          <w:rFonts w:ascii="Calibri" w:hAnsi="Calibri" w:cs="Calibri"/>
          <w:b w:val="0"/>
          <w:bCs w:val="0"/>
          <w:color w:val="auto"/>
          <w:sz w:val="22"/>
          <w:szCs w:val="22"/>
        </w:rPr>
        <w:t xml:space="preserve">Cadastro Nacional de Condenações Cíveis por Ato de Improbidade Administrativa disponível no Portal do CNJ; </w:t>
      </w:r>
      <w:r w:rsidRPr="0021401E">
        <w:rPr>
          <w:rFonts w:ascii="Calibri" w:hAnsi="Calibri" w:cs="Calibri"/>
          <w:color w:val="auto"/>
          <w:sz w:val="22"/>
          <w:szCs w:val="22"/>
        </w:rPr>
        <w:t>e</w:t>
      </w:r>
    </w:p>
    <w:p w:rsidR="000C169F" w:rsidRPr="004F7E90" w:rsidRDefault="000C169F" w:rsidP="000C169F">
      <w:pPr>
        <w:pStyle w:val="Corpodetexto2"/>
        <w:tabs>
          <w:tab w:val="left" w:pos="4253"/>
        </w:tabs>
        <w:spacing w:before="0" w:beforeAutospacing="0" w:after="0" w:afterAutospacing="0" w:line="240" w:lineRule="auto"/>
        <w:ind w:left="1418"/>
        <w:rPr>
          <w:rFonts w:ascii="Calibri" w:hAnsi="Calibri" w:cs="Calibri"/>
          <w:sz w:val="22"/>
          <w:szCs w:val="22"/>
        </w:rPr>
      </w:pPr>
      <w:r w:rsidRPr="0021401E">
        <w:rPr>
          <w:rFonts w:ascii="Calibri" w:hAnsi="Calibri" w:cs="Calibri"/>
          <w:b w:val="0"/>
          <w:bCs w:val="0"/>
          <w:color w:val="auto"/>
          <w:sz w:val="22"/>
          <w:szCs w:val="22"/>
        </w:rPr>
        <w:t xml:space="preserve">c) </w:t>
      </w:r>
      <w:r w:rsidRPr="0021401E">
        <w:rPr>
          <w:rFonts w:ascii="Calibri" w:hAnsi="Calibri" w:cs="Calibri"/>
          <w:color w:val="auto"/>
          <w:sz w:val="22"/>
          <w:szCs w:val="22"/>
        </w:rPr>
        <w:t xml:space="preserve">à </w:t>
      </w:r>
      <w:r w:rsidRPr="0021401E">
        <w:rPr>
          <w:rFonts w:ascii="Calibri" w:hAnsi="Calibri" w:cs="Calibri"/>
          <w:b w:val="0"/>
          <w:bCs w:val="0"/>
          <w:color w:val="auto"/>
          <w:sz w:val="22"/>
          <w:szCs w:val="22"/>
        </w:rPr>
        <w:t xml:space="preserve">composição societária das empresas </w:t>
      </w:r>
      <w:r w:rsidRPr="0021401E">
        <w:rPr>
          <w:rFonts w:ascii="Calibri" w:hAnsi="Calibri" w:cs="Calibri"/>
          <w:color w:val="auto"/>
          <w:sz w:val="22"/>
          <w:szCs w:val="22"/>
        </w:rPr>
        <w:t xml:space="preserve">no sistema SICAF, a fim de se certificar se entre os sócios </w:t>
      </w:r>
      <w:r>
        <w:rPr>
          <w:rFonts w:ascii="Calibri" w:hAnsi="Calibri" w:cs="Calibri"/>
          <w:color w:val="auto"/>
          <w:sz w:val="22"/>
          <w:szCs w:val="22"/>
        </w:rPr>
        <w:tab/>
      </w:r>
      <w:r w:rsidRPr="0021401E">
        <w:rPr>
          <w:rFonts w:ascii="Calibri" w:hAnsi="Calibri" w:cs="Calibri"/>
          <w:color w:val="auto"/>
          <w:sz w:val="22"/>
          <w:szCs w:val="22"/>
        </w:rPr>
        <w:t>há servidores do próprio órgão contratante.</w:t>
      </w:r>
    </w:p>
    <w:p w:rsidR="000C169F" w:rsidRPr="0021401E" w:rsidRDefault="000C169F" w:rsidP="000C169F">
      <w:pPr>
        <w:pStyle w:val="Corpodetexto2"/>
        <w:tabs>
          <w:tab w:val="left" w:pos="4253"/>
        </w:tabs>
        <w:spacing w:before="0" w:beforeAutospacing="0" w:after="0" w:afterAutospacing="0" w:line="240" w:lineRule="auto"/>
        <w:ind w:left="709" w:hanging="709"/>
        <w:rPr>
          <w:rFonts w:ascii="Calibri" w:hAnsi="Calibri" w:cs="Calibri"/>
          <w:sz w:val="22"/>
          <w:szCs w:val="22"/>
        </w:rPr>
      </w:pPr>
      <w:r w:rsidRPr="00FA062B">
        <w:rPr>
          <w:rFonts w:ascii="Calibri" w:hAnsi="Calibri" w:cs="Calibri"/>
          <w:b w:val="0"/>
          <w:bCs w:val="0"/>
          <w:sz w:val="22"/>
          <w:szCs w:val="22"/>
        </w:rPr>
        <w:t>8.</w:t>
      </w:r>
      <w:r w:rsidR="00EC4A0E">
        <w:rPr>
          <w:rFonts w:ascii="Calibri" w:hAnsi="Calibri" w:cs="Calibri"/>
          <w:b w:val="0"/>
          <w:bCs w:val="0"/>
          <w:sz w:val="22"/>
          <w:szCs w:val="22"/>
        </w:rPr>
        <w:t>5</w:t>
      </w:r>
      <w:r>
        <w:rPr>
          <w:rFonts w:ascii="Calibri" w:hAnsi="Calibri" w:cs="Calibri"/>
          <w:b w:val="0"/>
          <w:bCs w:val="0"/>
          <w:sz w:val="22"/>
          <w:szCs w:val="22"/>
        </w:rPr>
        <w:tab/>
      </w:r>
      <w:r w:rsidRPr="0021401E">
        <w:rPr>
          <w:rFonts w:ascii="Calibri" w:hAnsi="Calibri" w:cs="Calibri"/>
          <w:b w:val="0"/>
          <w:bCs w:val="0"/>
          <w:sz w:val="22"/>
          <w:szCs w:val="22"/>
        </w:rPr>
        <w:t xml:space="preserve"> </w:t>
      </w:r>
      <w:r w:rsidRPr="007C46F5">
        <w:rPr>
          <w:rFonts w:ascii="Calibri" w:hAnsi="Calibri" w:cs="Calibri"/>
          <w:bCs w:val="0"/>
          <w:sz w:val="22"/>
          <w:szCs w:val="22"/>
        </w:rPr>
        <w:t xml:space="preserve">Deverá ainda ser encaminhada nos prazos previstos nos subitens 8.1, </w:t>
      </w:r>
      <w:r w:rsidRPr="007C46F5">
        <w:rPr>
          <w:rFonts w:ascii="Calibri" w:hAnsi="Calibri" w:cs="Calibri"/>
          <w:sz w:val="22"/>
          <w:szCs w:val="22"/>
          <w:u w:val="single"/>
        </w:rPr>
        <w:t xml:space="preserve">a seguinte documentação </w:t>
      </w:r>
      <w:r w:rsidRPr="00077E5E">
        <w:rPr>
          <w:rFonts w:ascii="Calibri" w:hAnsi="Calibri" w:cs="Calibri"/>
          <w:color w:val="auto"/>
          <w:sz w:val="22"/>
          <w:szCs w:val="22"/>
          <w:u w:val="single"/>
        </w:rPr>
        <w:t xml:space="preserve">complementar ao </w:t>
      </w:r>
      <w:r w:rsidRPr="00077E5E">
        <w:rPr>
          <w:rFonts w:ascii="Calibri" w:hAnsi="Calibri" w:cs="Calibri"/>
          <w:bCs w:val="0"/>
          <w:color w:val="auto"/>
          <w:sz w:val="22"/>
          <w:szCs w:val="22"/>
          <w:u w:val="single"/>
        </w:rPr>
        <w:t>SICAF</w:t>
      </w:r>
      <w:r w:rsidRPr="00077E5E">
        <w:rPr>
          <w:rFonts w:ascii="Calibri" w:hAnsi="Calibri" w:cs="Calibri"/>
          <w:color w:val="auto"/>
          <w:sz w:val="22"/>
          <w:szCs w:val="22"/>
        </w:rPr>
        <w:t xml:space="preserve">: </w:t>
      </w:r>
    </w:p>
    <w:p w:rsidR="000C169F" w:rsidRPr="0021401E" w:rsidRDefault="000C169F" w:rsidP="000C169F">
      <w:pPr>
        <w:autoSpaceDE w:val="0"/>
        <w:autoSpaceDN w:val="0"/>
        <w:adjustRightInd w:val="0"/>
        <w:rPr>
          <w:rFonts w:cs="Calibri"/>
          <w:color w:val="000000"/>
        </w:rPr>
      </w:pPr>
    </w:p>
    <w:p w:rsidR="00FA062B" w:rsidRPr="0021401E" w:rsidRDefault="00FA062B" w:rsidP="00FA062B">
      <w:pPr>
        <w:pStyle w:val="Recuodecorpodetexto"/>
        <w:widowControl w:val="0"/>
        <w:tabs>
          <w:tab w:val="left" w:pos="4253"/>
        </w:tabs>
        <w:spacing w:before="0" w:beforeAutospacing="0" w:after="0" w:afterAutospacing="0"/>
        <w:ind w:left="851" w:hanging="142"/>
        <w:jc w:val="both"/>
        <w:rPr>
          <w:rFonts w:ascii="Calibri" w:hAnsi="Calibri" w:cs="Calibri"/>
          <w:b/>
          <w:bCs/>
          <w:sz w:val="22"/>
          <w:szCs w:val="22"/>
          <w:u w:val="single"/>
        </w:rPr>
      </w:pPr>
      <w:r w:rsidRPr="00FA062B">
        <w:rPr>
          <w:rFonts w:ascii="Calibri" w:hAnsi="Calibri" w:cs="Calibri"/>
          <w:bCs/>
          <w:sz w:val="22"/>
          <w:szCs w:val="22"/>
        </w:rPr>
        <w:t>8.</w:t>
      </w:r>
      <w:r w:rsidR="00EC4A0E">
        <w:rPr>
          <w:rFonts w:ascii="Calibri" w:hAnsi="Calibri" w:cs="Calibri"/>
          <w:bCs/>
          <w:sz w:val="22"/>
          <w:szCs w:val="22"/>
        </w:rPr>
        <w:t>5</w:t>
      </w:r>
      <w:r w:rsidRPr="00FA062B">
        <w:rPr>
          <w:rFonts w:ascii="Calibri" w:hAnsi="Calibri" w:cs="Calibri"/>
          <w:bCs/>
          <w:sz w:val="22"/>
          <w:szCs w:val="22"/>
        </w:rPr>
        <w:t>.1</w:t>
      </w:r>
      <w:r w:rsidRPr="0021401E">
        <w:rPr>
          <w:rFonts w:ascii="Calibri" w:hAnsi="Calibri" w:cs="Calibri"/>
          <w:b/>
          <w:bCs/>
          <w:sz w:val="22"/>
          <w:szCs w:val="22"/>
        </w:rPr>
        <w:t xml:space="preserve"> </w:t>
      </w:r>
      <w:r>
        <w:rPr>
          <w:rFonts w:ascii="Calibri" w:hAnsi="Calibri" w:cs="Calibri"/>
          <w:b/>
          <w:bCs/>
          <w:sz w:val="22"/>
          <w:szCs w:val="22"/>
          <w:u w:val="single"/>
        </w:rPr>
        <w:t xml:space="preserve"> </w:t>
      </w:r>
      <w:r w:rsidRPr="0021401E">
        <w:rPr>
          <w:rFonts w:ascii="Calibri" w:hAnsi="Calibri" w:cs="Calibri"/>
          <w:b/>
          <w:bCs/>
          <w:sz w:val="22"/>
          <w:szCs w:val="22"/>
          <w:u w:val="single"/>
        </w:rPr>
        <w:t>HABILITAÇÃO JURÍDICA</w:t>
      </w:r>
    </w:p>
    <w:p w:rsidR="00FA062B" w:rsidRPr="0021401E" w:rsidRDefault="00FA062B" w:rsidP="00FA062B">
      <w:pPr>
        <w:tabs>
          <w:tab w:val="left" w:pos="4253"/>
        </w:tabs>
        <w:ind w:hanging="708"/>
        <w:jc w:val="both"/>
        <w:rPr>
          <w:rFonts w:cs="Calibri"/>
          <w:b/>
          <w:bCs/>
          <w:u w:val="single"/>
        </w:rPr>
      </w:pPr>
    </w:p>
    <w:p w:rsidR="00FA062B" w:rsidRPr="0021401E" w:rsidRDefault="00FA062B" w:rsidP="00FA062B">
      <w:pPr>
        <w:pStyle w:val="Recuodecorpodetexto"/>
        <w:widowControl w:val="0"/>
        <w:tabs>
          <w:tab w:val="left" w:pos="4253"/>
        </w:tabs>
        <w:spacing w:before="0" w:beforeAutospacing="0" w:after="0" w:afterAutospacing="0"/>
        <w:ind w:left="567" w:firstLine="709"/>
        <w:jc w:val="both"/>
        <w:rPr>
          <w:rFonts w:ascii="Calibri" w:hAnsi="Calibri" w:cs="Calibri"/>
          <w:b/>
          <w:bCs/>
          <w:sz w:val="22"/>
          <w:szCs w:val="22"/>
        </w:rPr>
      </w:pPr>
      <w:r w:rsidRPr="00FA062B">
        <w:rPr>
          <w:rFonts w:ascii="Calibri" w:hAnsi="Calibri" w:cs="Calibri"/>
          <w:bCs/>
          <w:sz w:val="22"/>
          <w:szCs w:val="22"/>
        </w:rPr>
        <w:t>8.</w:t>
      </w:r>
      <w:r w:rsidR="00EC4A0E">
        <w:rPr>
          <w:rFonts w:ascii="Calibri" w:hAnsi="Calibri" w:cs="Calibri"/>
          <w:bCs/>
          <w:sz w:val="22"/>
          <w:szCs w:val="22"/>
        </w:rPr>
        <w:t>5</w:t>
      </w:r>
      <w:r w:rsidRPr="00FA062B">
        <w:rPr>
          <w:rFonts w:ascii="Calibri" w:hAnsi="Calibri" w:cs="Calibri"/>
          <w:bCs/>
          <w:sz w:val="22"/>
          <w:szCs w:val="22"/>
        </w:rPr>
        <w:t>.1.1</w:t>
      </w:r>
      <w:r w:rsidRPr="0021401E">
        <w:rPr>
          <w:rFonts w:ascii="Calibri" w:hAnsi="Calibri" w:cs="Calibri"/>
          <w:b/>
          <w:bCs/>
          <w:sz w:val="22"/>
          <w:szCs w:val="22"/>
        </w:rPr>
        <w:t xml:space="preserve"> </w:t>
      </w:r>
      <w:r>
        <w:rPr>
          <w:rFonts w:ascii="Calibri" w:hAnsi="Calibri" w:cs="Calibri"/>
          <w:b/>
          <w:bCs/>
          <w:sz w:val="22"/>
          <w:szCs w:val="22"/>
        </w:rPr>
        <w:t xml:space="preserve"> </w:t>
      </w:r>
      <w:r w:rsidRPr="0021401E">
        <w:rPr>
          <w:rFonts w:ascii="Calibri" w:hAnsi="Calibri" w:cs="Calibri"/>
          <w:b/>
          <w:bCs/>
          <w:sz w:val="22"/>
          <w:szCs w:val="22"/>
        </w:rPr>
        <w:t>Registro Comercial, no caso de empresário individual.</w:t>
      </w:r>
    </w:p>
    <w:p w:rsidR="00FA062B" w:rsidRPr="0021401E" w:rsidRDefault="00FA062B" w:rsidP="00FA062B">
      <w:pPr>
        <w:pStyle w:val="Recuodecorpodetexto"/>
        <w:widowControl w:val="0"/>
        <w:tabs>
          <w:tab w:val="left" w:pos="4253"/>
        </w:tabs>
        <w:spacing w:before="0" w:beforeAutospacing="0" w:after="0" w:afterAutospacing="0"/>
        <w:ind w:left="567" w:hanging="992"/>
        <w:jc w:val="both"/>
        <w:rPr>
          <w:rFonts w:ascii="Calibri" w:hAnsi="Calibri" w:cs="Calibri"/>
          <w:b/>
          <w:bCs/>
          <w:sz w:val="22"/>
          <w:szCs w:val="22"/>
        </w:rPr>
      </w:pPr>
    </w:p>
    <w:p w:rsidR="00FA062B" w:rsidRPr="0021401E" w:rsidRDefault="00FA062B" w:rsidP="00FA062B">
      <w:pPr>
        <w:pStyle w:val="Recuodecorpodetexto"/>
        <w:widowControl w:val="0"/>
        <w:tabs>
          <w:tab w:val="left" w:pos="4253"/>
        </w:tabs>
        <w:spacing w:before="0" w:beforeAutospacing="0" w:after="0" w:afterAutospacing="0"/>
        <w:ind w:left="1985" w:hanging="709"/>
        <w:jc w:val="both"/>
        <w:rPr>
          <w:rFonts w:ascii="Calibri" w:hAnsi="Calibri" w:cs="Calibri"/>
          <w:b/>
          <w:bCs/>
          <w:sz w:val="22"/>
          <w:szCs w:val="22"/>
        </w:rPr>
      </w:pPr>
      <w:r w:rsidRPr="00FA062B">
        <w:rPr>
          <w:rFonts w:ascii="Calibri" w:hAnsi="Calibri" w:cs="Calibri"/>
          <w:bCs/>
          <w:sz w:val="22"/>
          <w:szCs w:val="22"/>
        </w:rPr>
        <w:t>8.</w:t>
      </w:r>
      <w:r w:rsidR="00EC4A0E">
        <w:rPr>
          <w:rFonts w:ascii="Calibri" w:hAnsi="Calibri" w:cs="Calibri"/>
          <w:bCs/>
          <w:sz w:val="22"/>
          <w:szCs w:val="22"/>
        </w:rPr>
        <w:t>5</w:t>
      </w:r>
      <w:r w:rsidRPr="00FA062B">
        <w:rPr>
          <w:rFonts w:ascii="Calibri" w:hAnsi="Calibri" w:cs="Calibri"/>
          <w:bCs/>
          <w:sz w:val="22"/>
          <w:szCs w:val="22"/>
        </w:rPr>
        <w:t>.1.2</w:t>
      </w:r>
      <w:r w:rsidRPr="0021401E">
        <w:rPr>
          <w:rFonts w:ascii="Calibri" w:hAnsi="Calibri" w:cs="Calibri"/>
          <w:b/>
          <w:bCs/>
          <w:sz w:val="22"/>
          <w:szCs w:val="22"/>
        </w:rPr>
        <w:t xml:space="preserve"> </w:t>
      </w:r>
      <w:r>
        <w:rPr>
          <w:rFonts w:ascii="Calibri" w:hAnsi="Calibri" w:cs="Calibri"/>
          <w:b/>
          <w:bCs/>
          <w:sz w:val="22"/>
          <w:szCs w:val="22"/>
        </w:rPr>
        <w:t xml:space="preserve"> </w:t>
      </w:r>
      <w:r w:rsidRPr="0021401E">
        <w:rPr>
          <w:rFonts w:ascii="Calibri" w:hAnsi="Calibri" w:cs="Calibri"/>
          <w:b/>
          <w:bCs/>
          <w:sz w:val="22"/>
          <w:szCs w:val="22"/>
        </w:rPr>
        <w:t>Ato constitutivo, estatuto social ou contrato social em vigor, devidamente registrado, em se tratando de sociedade empresária, e, no caso de sociedades por ações, acompanhado de documentos de eleição de seus administradores, devidamente registrados.</w:t>
      </w:r>
    </w:p>
    <w:p w:rsidR="00FA062B" w:rsidRPr="0021401E" w:rsidRDefault="00FA062B" w:rsidP="00FA062B">
      <w:pPr>
        <w:pStyle w:val="Recuodecorpodetexto"/>
        <w:widowControl w:val="0"/>
        <w:tabs>
          <w:tab w:val="left" w:pos="4253"/>
        </w:tabs>
        <w:spacing w:before="0" w:beforeAutospacing="0" w:after="0" w:afterAutospacing="0"/>
        <w:ind w:hanging="992"/>
        <w:jc w:val="both"/>
        <w:rPr>
          <w:rFonts w:ascii="Calibri" w:hAnsi="Calibri" w:cs="Calibri"/>
          <w:b/>
          <w:bCs/>
          <w:sz w:val="22"/>
          <w:szCs w:val="22"/>
        </w:rPr>
      </w:pPr>
    </w:p>
    <w:p w:rsidR="00FA062B" w:rsidRPr="0021401E" w:rsidRDefault="00FA062B" w:rsidP="00FA062B">
      <w:pPr>
        <w:pStyle w:val="Recuodecorpodetexto"/>
        <w:widowControl w:val="0"/>
        <w:tabs>
          <w:tab w:val="left" w:pos="4253"/>
        </w:tabs>
        <w:spacing w:before="0" w:beforeAutospacing="0" w:after="0" w:afterAutospacing="0"/>
        <w:ind w:left="2835" w:hanging="850"/>
        <w:jc w:val="both"/>
        <w:rPr>
          <w:rFonts w:ascii="Calibri" w:hAnsi="Calibri" w:cs="Calibri"/>
          <w:b/>
          <w:bCs/>
          <w:sz w:val="22"/>
          <w:szCs w:val="22"/>
        </w:rPr>
      </w:pPr>
      <w:r w:rsidRPr="00FA062B">
        <w:rPr>
          <w:rFonts w:ascii="Calibri" w:hAnsi="Calibri" w:cs="Calibri"/>
          <w:bCs/>
          <w:sz w:val="22"/>
          <w:szCs w:val="22"/>
        </w:rPr>
        <w:t>8.</w:t>
      </w:r>
      <w:r w:rsidR="00EC4A0E">
        <w:rPr>
          <w:rFonts w:ascii="Calibri" w:hAnsi="Calibri" w:cs="Calibri"/>
          <w:bCs/>
          <w:sz w:val="22"/>
          <w:szCs w:val="22"/>
        </w:rPr>
        <w:t>5</w:t>
      </w:r>
      <w:r w:rsidRPr="00FA062B">
        <w:rPr>
          <w:rFonts w:ascii="Calibri" w:hAnsi="Calibri" w:cs="Calibri"/>
          <w:bCs/>
          <w:sz w:val="22"/>
          <w:szCs w:val="22"/>
        </w:rPr>
        <w:t>.1.2.1</w:t>
      </w:r>
      <w:r>
        <w:rPr>
          <w:rFonts w:ascii="Calibri" w:hAnsi="Calibri" w:cs="Calibri"/>
          <w:bCs/>
          <w:sz w:val="22"/>
          <w:szCs w:val="22"/>
        </w:rPr>
        <w:t xml:space="preserve"> </w:t>
      </w:r>
      <w:r w:rsidRPr="0021401E">
        <w:rPr>
          <w:rFonts w:ascii="Calibri" w:hAnsi="Calibri" w:cs="Calibri"/>
          <w:b/>
          <w:bCs/>
          <w:sz w:val="22"/>
          <w:szCs w:val="22"/>
        </w:rPr>
        <w:t xml:space="preserve">Os documentos em apreço (subitens </w:t>
      </w:r>
      <w:r w:rsidRPr="002D5795">
        <w:rPr>
          <w:rFonts w:ascii="Calibri" w:hAnsi="Calibri" w:cs="Calibri"/>
          <w:b/>
          <w:bCs/>
          <w:sz w:val="22"/>
          <w:szCs w:val="22"/>
        </w:rPr>
        <w:t>8.</w:t>
      </w:r>
      <w:r w:rsidR="00EC4A0E" w:rsidRPr="002D5795">
        <w:rPr>
          <w:rFonts w:ascii="Calibri" w:hAnsi="Calibri" w:cs="Calibri"/>
          <w:b/>
          <w:bCs/>
          <w:sz w:val="22"/>
          <w:szCs w:val="22"/>
        </w:rPr>
        <w:t>5</w:t>
      </w:r>
      <w:r w:rsidRPr="002D5795">
        <w:rPr>
          <w:rFonts w:ascii="Calibri" w:hAnsi="Calibri" w:cs="Calibri"/>
          <w:b/>
          <w:bCs/>
          <w:sz w:val="22"/>
          <w:szCs w:val="22"/>
        </w:rPr>
        <w:t>.1.1 e 8.</w:t>
      </w:r>
      <w:r w:rsidR="00EC4A0E" w:rsidRPr="002D5795">
        <w:rPr>
          <w:rFonts w:ascii="Calibri" w:hAnsi="Calibri" w:cs="Calibri"/>
          <w:b/>
          <w:bCs/>
          <w:sz w:val="22"/>
          <w:szCs w:val="22"/>
        </w:rPr>
        <w:t>5</w:t>
      </w:r>
      <w:r w:rsidRPr="002D5795">
        <w:rPr>
          <w:rFonts w:ascii="Calibri" w:hAnsi="Calibri" w:cs="Calibri"/>
          <w:b/>
          <w:bCs/>
          <w:sz w:val="22"/>
          <w:szCs w:val="22"/>
        </w:rPr>
        <w:t>.1.2)</w:t>
      </w:r>
      <w:r w:rsidRPr="0021401E">
        <w:rPr>
          <w:rFonts w:ascii="Calibri" w:hAnsi="Calibri" w:cs="Calibri"/>
          <w:b/>
          <w:bCs/>
          <w:sz w:val="22"/>
          <w:szCs w:val="22"/>
        </w:rPr>
        <w:t xml:space="preserve"> deverão estar acompanhados de todas as alterações ou da consolidação respectiva.</w:t>
      </w:r>
    </w:p>
    <w:p w:rsidR="00FA062B" w:rsidRPr="0021401E" w:rsidRDefault="00FA062B" w:rsidP="00FA062B">
      <w:pPr>
        <w:pStyle w:val="Recuodecorpodetexto"/>
        <w:widowControl w:val="0"/>
        <w:tabs>
          <w:tab w:val="left" w:pos="4253"/>
        </w:tabs>
        <w:spacing w:before="0" w:beforeAutospacing="0" w:after="0" w:afterAutospacing="0"/>
        <w:ind w:left="1134" w:hanging="992"/>
        <w:jc w:val="both"/>
        <w:rPr>
          <w:rFonts w:ascii="Calibri" w:hAnsi="Calibri" w:cs="Calibri"/>
          <w:b/>
          <w:bCs/>
          <w:sz w:val="22"/>
          <w:szCs w:val="22"/>
        </w:rPr>
      </w:pPr>
    </w:p>
    <w:p w:rsidR="00FA062B" w:rsidRPr="0021401E" w:rsidRDefault="00FA062B" w:rsidP="00FA062B">
      <w:pPr>
        <w:pStyle w:val="Recuodecorpodetexto"/>
        <w:widowControl w:val="0"/>
        <w:tabs>
          <w:tab w:val="left" w:pos="4253"/>
        </w:tabs>
        <w:spacing w:before="0" w:beforeAutospacing="0" w:after="0" w:afterAutospacing="0"/>
        <w:ind w:left="2835" w:hanging="850"/>
        <w:jc w:val="both"/>
        <w:rPr>
          <w:rFonts w:ascii="Calibri" w:hAnsi="Calibri" w:cs="Calibri"/>
          <w:b/>
          <w:bCs/>
          <w:sz w:val="22"/>
          <w:szCs w:val="22"/>
        </w:rPr>
      </w:pPr>
      <w:r w:rsidRPr="00FA062B">
        <w:rPr>
          <w:rFonts w:ascii="Calibri" w:hAnsi="Calibri" w:cs="Calibri"/>
          <w:bCs/>
          <w:snapToGrid w:val="0"/>
          <w:sz w:val="22"/>
          <w:szCs w:val="22"/>
        </w:rPr>
        <w:t>8.</w:t>
      </w:r>
      <w:r w:rsidR="00EC4A0E">
        <w:rPr>
          <w:rFonts w:ascii="Calibri" w:hAnsi="Calibri" w:cs="Calibri"/>
          <w:bCs/>
          <w:snapToGrid w:val="0"/>
          <w:sz w:val="22"/>
          <w:szCs w:val="22"/>
        </w:rPr>
        <w:t>5</w:t>
      </w:r>
      <w:r w:rsidRPr="00FA062B">
        <w:rPr>
          <w:rFonts w:ascii="Calibri" w:hAnsi="Calibri" w:cs="Calibri"/>
          <w:bCs/>
          <w:snapToGrid w:val="0"/>
          <w:sz w:val="22"/>
          <w:szCs w:val="22"/>
        </w:rPr>
        <w:t>.1.2.2</w:t>
      </w:r>
      <w:r>
        <w:rPr>
          <w:rFonts w:ascii="Calibri" w:hAnsi="Calibri" w:cs="Calibri"/>
          <w:b/>
          <w:bCs/>
          <w:sz w:val="22"/>
          <w:szCs w:val="22"/>
        </w:rPr>
        <w:t xml:space="preserve"> </w:t>
      </w:r>
      <w:r w:rsidRPr="00FA062B">
        <w:rPr>
          <w:rFonts w:ascii="Calibri" w:hAnsi="Calibri" w:cs="Calibri"/>
          <w:b/>
          <w:bCs/>
          <w:sz w:val="22"/>
          <w:szCs w:val="22"/>
        </w:rPr>
        <w:t xml:space="preserve"> </w:t>
      </w:r>
      <w:r w:rsidRPr="0021401E">
        <w:rPr>
          <w:rFonts w:ascii="Calibri" w:hAnsi="Calibri" w:cs="Calibri"/>
          <w:b/>
          <w:bCs/>
          <w:sz w:val="22"/>
          <w:szCs w:val="22"/>
        </w:rPr>
        <w:t xml:space="preserve">Inscrição do ato constitutivo, no caso de sociedades simples, acompanhada </w:t>
      </w:r>
      <w:r>
        <w:rPr>
          <w:rFonts w:ascii="Calibri" w:hAnsi="Calibri" w:cs="Calibri"/>
          <w:b/>
          <w:bCs/>
          <w:sz w:val="22"/>
          <w:szCs w:val="22"/>
        </w:rPr>
        <w:t xml:space="preserve">  </w:t>
      </w:r>
      <w:r w:rsidRPr="0021401E">
        <w:rPr>
          <w:rFonts w:ascii="Calibri" w:hAnsi="Calibri" w:cs="Calibri"/>
          <w:b/>
          <w:bCs/>
          <w:sz w:val="22"/>
          <w:szCs w:val="22"/>
        </w:rPr>
        <w:t>de prova de diretoria em exercício.</w:t>
      </w:r>
    </w:p>
    <w:p w:rsidR="00FA062B" w:rsidRPr="0021401E" w:rsidRDefault="00FA062B" w:rsidP="00FA062B">
      <w:pPr>
        <w:pStyle w:val="Recuodecorpodetexto"/>
        <w:widowControl w:val="0"/>
        <w:tabs>
          <w:tab w:val="left" w:pos="4253"/>
        </w:tabs>
        <w:spacing w:before="0" w:beforeAutospacing="0" w:after="0" w:afterAutospacing="0"/>
        <w:ind w:left="1134" w:hanging="992"/>
        <w:jc w:val="both"/>
        <w:rPr>
          <w:rFonts w:ascii="Calibri" w:hAnsi="Calibri" w:cs="Calibri"/>
          <w:b/>
          <w:bCs/>
          <w:sz w:val="22"/>
          <w:szCs w:val="22"/>
        </w:rPr>
      </w:pPr>
    </w:p>
    <w:p w:rsidR="00FA062B" w:rsidRPr="0021401E" w:rsidRDefault="00FA062B" w:rsidP="00FA062B">
      <w:pPr>
        <w:pStyle w:val="Recuodecorpodetexto"/>
        <w:widowControl w:val="0"/>
        <w:tabs>
          <w:tab w:val="left" w:pos="4253"/>
        </w:tabs>
        <w:spacing w:before="0" w:beforeAutospacing="0" w:after="0" w:afterAutospacing="0"/>
        <w:ind w:left="2835" w:hanging="850"/>
        <w:jc w:val="both"/>
        <w:rPr>
          <w:rFonts w:ascii="Calibri" w:hAnsi="Calibri" w:cs="Calibri"/>
          <w:b/>
          <w:bCs/>
          <w:sz w:val="22"/>
          <w:szCs w:val="22"/>
        </w:rPr>
      </w:pPr>
      <w:r w:rsidRPr="00FA062B">
        <w:rPr>
          <w:rFonts w:ascii="Calibri" w:hAnsi="Calibri" w:cs="Calibri"/>
          <w:bCs/>
          <w:sz w:val="22"/>
          <w:szCs w:val="22"/>
        </w:rPr>
        <w:t>8.</w:t>
      </w:r>
      <w:r w:rsidR="00EC4A0E">
        <w:rPr>
          <w:rFonts w:ascii="Calibri" w:hAnsi="Calibri" w:cs="Calibri"/>
          <w:bCs/>
          <w:sz w:val="22"/>
          <w:szCs w:val="22"/>
        </w:rPr>
        <w:t>5</w:t>
      </w:r>
      <w:r w:rsidRPr="00FA062B">
        <w:rPr>
          <w:rFonts w:ascii="Calibri" w:hAnsi="Calibri" w:cs="Calibri"/>
          <w:bCs/>
          <w:sz w:val="22"/>
          <w:szCs w:val="22"/>
        </w:rPr>
        <w:t>.1.2.3</w:t>
      </w:r>
      <w:r w:rsidRPr="0021401E">
        <w:rPr>
          <w:rFonts w:ascii="Calibri" w:hAnsi="Calibri" w:cs="Calibri"/>
          <w:b/>
          <w:bCs/>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FA062B" w:rsidRDefault="00FA062B" w:rsidP="00FA062B">
      <w:pPr>
        <w:pStyle w:val="Recuodecorpodetexto"/>
        <w:widowControl w:val="0"/>
        <w:tabs>
          <w:tab w:val="left" w:pos="4253"/>
        </w:tabs>
        <w:spacing w:before="0" w:beforeAutospacing="0" w:after="0" w:afterAutospacing="0"/>
        <w:ind w:hanging="992"/>
        <w:jc w:val="both"/>
        <w:rPr>
          <w:rFonts w:ascii="Calibri" w:hAnsi="Calibri" w:cs="Calibri"/>
          <w:b/>
          <w:bCs/>
          <w:sz w:val="22"/>
          <w:szCs w:val="22"/>
        </w:rPr>
      </w:pPr>
    </w:p>
    <w:p w:rsidR="00F43830" w:rsidRPr="00F43830" w:rsidRDefault="00F43830" w:rsidP="00F43830">
      <w:pPr>
        <w:tabs>
          <w:tab w:val="left" w:pos="1701"/>
        </w:tabs>
        <w:ind w:left="1276" w:hanging="567"/>
        <w:jc w:val="both"/>
        <w:rPr>
          <w:rFonts w:asciiTheme="minorHAnsi" w:hAnsiTheme="minorHAnsi"/>
          <w:sz w:val="21"/>
          <w:szCs w:val="21"/>
        </w:rPr>
      </w:pPr>
      <w:r>
        <w:rPr>
          <w:rFonts w:asciiTheme="minorHAnsi" w:hAnsiTheme="minorHAnsi"/>
          <w:sz w:val="21"/>
          <w:szCs w:val="21"/>
        </w:rPr>
        <w:t>8.</w:t>
      </w:r>
      <w:r w:rsidR="00EC4A0E">
        <w:rPr>
          <w:rFonts w:asciiTheme="minorHAnsi" w:hAnsiTheme="minorHAnsi"/>
          <w:sz w:val="21"/>
          <w:szCs w:val="21"/>
        </w:rPr>
        <w:t>5</w:t>
      </w:r>
      <w:r>
        <w:rPr>
          <w:rFonts w:asciiTheme="minorHAnsi" w:hAnsiTheme="minorHAnsi"/>
          <w:sz w:val="21"/>
          <w:szCs w:val="21"/>
        </w:rPr>
        <w:t>.2</w:t>
      </w:r>
      <w:r w:rsidRPr="00F43830">
        <w:rPr>
          <w:rFonts w:asciiTheme="minorHAnsi" w:hAnsiTheme="minorHAnsi"/>
          <w:sz w:val="21"/>
          <w:szCs w:val="21"/>
        </w:rPr>
        <w:t xml:space="preserve"> Para fins de </w:t>
      </w:r>
      <w:r w:rsidRPr="00F43830">
        <w:rPr>
          <w:rFonts w:asciiTheme="minorHAnsi" w:hAnsiTheme="minorHAnsi"/>
          <w:b/>
          <w:sz w:val="21"/>
          <w:szCs w:val="21"/>
          <w:u w:val="single"/>
        </w:rPr>
        <w:t>comprovação da Qualificação Técnica</w:t>
      </w:r>
      <w:r w:rsidRPr="00F43830">
        <w:rPr>
          <w:rFonts w:asciiTheme="minorHAnsi" w:hAnsiTheme="minorHAnsi"/>
          <w:sz w:val="21"/>
          <w:szCs w:val="21"/>
        </w:rPr>
        <w:t>, as empresas licitantes deverão apresentar os seguintes documentos:</w:t>
      </w:r>
    </w:p>
    <w:p w:rsidR="00F43830" w:rsidRPr="00F43830" w:rsidRDefault="00F43830" w:rsidP="00F43830">
      <w:pPr>
        <w:tabs>
          <w:tab w:val="left" w:pos="1701"/>
        </w:tabs>
        <w:jc w:val="both"/>
        <w:rPr>
          <w:rFonts w:asciiTheme="minorHAnsi" w:hAnsiTheme="minorHAnsi"/>
          <w:sz w:val="21"/>
          <w:szCs w:val="21"/>
        </w:rPr>
      </w:pPr>
    </w:p>
    <w:p w:rsidR="00F43830" w:rsidRPr="00F43830" w:rsidRDefault="00F43830" w:rsidP="007C46F5">
      <w:pPr>
        <w:tabs>
          <w:tab w:val="left" w:pos="1276"/>
        </w:tabs>
        <w:ind w:left="1985" w:hanging="1985"/>
        <w:jc w:val="both"/>
        <w:rPr>
          <w:rFonts w:asciiTheme="minorHAnsi" w:hAnsiTheme="minorHAnsi"/>
          <w:sz w:val="21"/>
          <w:szCs w:val="21"/>
        </w:rPr>
      </w:pPr>
      <w:r w:rsidRPr="00F43830">
        <w:rPr>
          <w:rFonts w:asciiTheme="minorHAnsi" w:hAnsiTheme="minorHAnsi"/>
          <w:b/>
          <w:sz w:val="21"/>
          <w:szCs w:val="21"/>
        </w:rPr>
        <w:tab/>
      </w:r>
      <w:r w:rsidRPr="00F43830">
        <w:rPr>
          <w:rFonts w:asciiTheme="minorHAnsi" w:hAnsiTheme="minorHAnsi"/>
          <w:sz w:val="21"/>
          <w:szCs w:val="21"/>
        </w:rPr>
        <w:t>8.</w:t>
      </w:r>
      <w:r w:rsidR="00EC4A0E">
        <w:rPr>
          <w:rFonts w:asciiTheme="minorHAnsi" w:hAnsiTheme="minorHAnsi"/>
          <w:sz w:val="21"/>
          <w:szCs w:val="21"/>
        </w:rPr>
        <w:t>5</w:t>
      </w:r>
      <w:r w:rsidRPr="00F43830">
        <w:rPr>
          <w:rFonts w:asciiTheme="minorHAnsi" w:hAnsiTheme="minorHAnsi"/>
          <w:sz w:val="21"/>
          <w:szCs w:val="21"/>
        </w:rPr>
        <w:t>.2.1</w:t>
      </w:r>
      <w:r w:rsidRPr="00F43830">
        <w:rPr>
          <w:rFonts w:asciiTheme="minorHAnsi" w:hAnsiTheme="minorHAnsi"/>
          <w:b/>
          <w:sz w:val="21"/>
          <w:szCs w:val="21"/>
        </w:rPr>
        <w:t xml:space="preserve">  01 (um) atestado, no mínimo</w:t>
      </w:r>
      <w:r w:rsidRPr="00F43830">
        <w:rPr>
          <w:rFonts w:asciiTheme="minorHAnsi" w:hAnsiTheme="minorHAnsi"/>
          <w:sz w:val="21"/>
          <w:szCs w:val="21"/>
        </w:rPr>
        <w:t>,</w:t>
      </w:r>
      <w:r w:rsidR="00B800AF">
        <w:rPr>
          <w:rFonts w:asciiTheme="minorHAnsi" w:hAnsiTheme="minorHAnsi"/>
          <w:sz w:val="21"/>
          <w:szCs w:val="21"/>
        </w:rPr>
        <w:t xml:space="preserve"> da capacidade </w:t>
      </w:r>
      <w:r w:rsidR="00B800AF" w:rsidRPr="0069663D">
        <w:rPr>
          <w:rFonts w:asciiTheme="minorHAnsi" w:hAnsiTheme="minorHAnsi"/>
          <w:b/>
          <w:sz w:val="21"/>
          <w:szCs w:val="21"/>
        </w:rPr>
        <w:t>TÉCNICO-OPERACIONAL</w:t>
      </w:r>
      <w:r w:rsidR="00B800AF">
        <w:rPr>
          <w:rFonts w:asciiTheme="minorHAnsi" w:hAnsiTheme="minorHAnsi"/>
          <w:sz w:val="21"/>
          <w:szCs w:val="21"/>
        </w:rPr>
        <w:t>, em nome da licitante</w:t>
      </w:r>
      <w:r w:rsidRPr="00F43830">
        <w:rPr>
          <w:rFonts w:asciiTheme="minorHAnsi" w:hAnsiTheme="minorHAnsi"/>
          <w:sz w:val="21"/>
          <w:szCs w:val="21"/>
        </w:rPr>
        <w:t xml:space="preserve"> fornecido por pessoa jurídica de direito público ou privado, o qual comprove que a licitante prestou ou está prestando, </w:t>
      </w:r>
      <w:r w:rsidRPr="00F43830">
        <w:rPr>
          <w:rFonts w:asciiTheme="minorHAnsi" w:hAnsiTheme="minorHAnsi"/>
          <w:b/>
          <w:sz w:val="21"/>
          <w:szCs w:val="21"/>
        </w:rPr>
        <w:t>de forma satisfatória</w:t>
      </w:r>
      <w:r w:rsidRPr="00F43830">
        <w:rPr>
          <w:rFonts w:asciiTheme="minorHAnsi" w:hAnsiTheme="minorHAnsi"/>
          <w:sz w:val="21"/>
          <w:szCs w:val="21"/>
        </w:rPr>
        <w:t xml:space="preserve">, serviço compatível com o objeto deste Edital, </w:t>
      </w:r>
      <w:r w:rsidRPr="00F43830">
        <w:rPr>
          <w:rFonts w:asciiTheme="minorHAnsi" w:hAnsiTheme="minorHAnsi"/>
          <w:b/>
          <w:sz w:val="21"/>
          <w:szCs w:val="21"/>
        </w:rPr>
        <w:t>similar em quantidades, características</w:t>
      </w:r>
      <w:r w:rsidR="00B800AF">
        <w:rPr>
          <w:rFonts w:asciiTheme="minorHAnsi" w:hAnsiTheme="minorHAnsi"/>
          <w:b/>
          <w:sz w:val="21"/>
          <w:szCs w:val="21"/>
        </w:rPr>
        <w:t>, metragem</w:t>
      </w:r>
      <w:r w:rsidRPr="00F43830">
        <w:rPr>
          <w:rFonts w:asciiTheme="minorHAnsi" w:hAnsiTheme="minorHAnsi"/>
          <w:b/>
          <w:sz w:val="21"/>
          <w:szCs w:val="21"/>
        </w:rPr>
        <w:t xml:space="preserve"> e prazos</w:t>
      </w:r>
      <w:r w:rsidRPr="00F43830">
        <w:rPr>
          <w:rFonts w:asciiTheme="minorHAnsi" w:hAnsiTheme="minorHAnsi"/>
          <w:sz w:val="21"/>
          <w:szCs w:val="21"/>
        </w:rPr>
        <w:t>, e ainda observado o que segue:</w:t>
      </w:r>
    </w:p>
    <w:p w:rsidR="00B800AF" w:rsidRPr="00620C05" w:rsidRDefault="00B800AF" w:rsidP="00B800AF">
      <w:pPr>
        <w:pStyle w:val="Recuodecorpodetexto"/>
        <w:widowControl w:val="0"/>
        <w:spacing w:before="0" w:beforeAutospacing="0" w:after="0" w:afterAutospacing="0"/>
        <w:ind w:left="2268" w:hanging="850"/>
        <w:jc w:val="both"/>
        <w:rPr>
          <w:rFonts w:asciiTheme="minorHAnsi" w:hAnsiTheme="minorHAnsi" w:cs="Tahoma"/>
          <w:b/>
          <w:bCs/>
          <w:sz w:val="21"/>
          <w:szCs w:val="21"/>
          <w:u w:val="single"/>
        </w:rPr>
      </w:pPr>
    </w:p>
    <w:p w:rsidR="00F43830" w:rsidRPr="00F43830" w:rsidRDefault="00F43830" w:rsidP="00F43830">
      <w:pPr>
        <w:autoSpaceDE w:val="0"/>
        <w:ind w:left="2268" w:hanging="283"/>
        <w:jc w:val="both"/>
        <w:rPr>
          <w:rFonts w:asciiTheme="minorHAnsi" w:hAnsiTheme="minorHAnsi"/>
          <w:b/>
          <w:sz w:val="21"/>
          <w:szCs w:val="21"/>
        </w:rPr>
      </w:pPr>
      <w:r w:rsidRPr="00F43830">
        <w:rPr>
          <w:rFonts w:asciiTheme="minorHAnsi" w:hAnsiTheme="minorHAnsi"/>
          <w:b/>
          <w:sz w:val="21"/>
          <w:szCs w:val="21"/>
        </w:rPr>
        <w:t>a)</w:t>
      </w:r>
      <w:r w:rsidRPr="00F43830">
        <w:rPr>
          <w:rFonts w:asciiTheme="minorHAnsi" w:hAnsiTheme="minorHAnsi"/>
          <w:sz w:val="21"/>
          <w:szCs w:val="21"/>
        </w:rPr>
        <w:t xml:space="preserve"> </w:t>
      </w:r>
      <w:r w:rsidR="001A7628">
        <w:rPr>
          <w:rFonts w:asciiTheme="minorHAnsi" w:hAnsiTheme="minorHAnsi"/>
          <w:sz w:val="21"/>
          <w:szCs w:val="21"/>
        </w:rPr>
        <w:tab/>
      </w:r>
      <w:r w:rsidRPr="00F43830">
        <w:rPr>
          <w:rFonts w:asciiTheme="minorHAnsi" w:hAnsiTheme="minorHAnsi"/>
          <w:sz w:val="21"/>
          <w:szCs w:val="21"/>
        </w:rPr>
        <w:t xml:space="preserve">O atestado de capacidade técnico-operacional deverá referir-se a </w:t>
      </w:r>
      <w:r w:rsidRPr="00F43830">
        <w:rPr>
          <w:rFonts w:asciiTheme="minorHAnsi" w:hAnsiTheme="minorHAnsi"/>
          <w:b/>
          <w:sz w:val="21"/>
          <w:szCs w:val="21"/>
        </w:rPr>
        <w:t>serviços prestados no âmbito da atividade econômica principal ou secundária da licitante</w:t>
      </w:r>
      <w:r w:rsidRPr="00F43830">
        <w:rPr>
          <w:rFonts w:asciiTheme="minorHAnsi" w:hAnsiTheme="minorHAnsi"/>
          <w:sz w:val="21"/>
          <w:szCs w:val="21"/>
        </w:rPr>
        <w:t xml:space="preserve"> especificadas no contrato social vigente;</w:t>
      </w:r>
    </w:p>
    <w:p w:rsidR="00F43830" w:rsidRPr="00F43830" w:rsidRDefault="00F43830" w:rsidP="00F43830">
      <w:pPr>
        <w:autoSpaceDE w:val="0"/>
        <w:ind w:left="708"/>
        <w:jc w:val="both"/>
        <w:rPr>
          <w:rFonts w:asciiTheme="minorHAnsi" w:hAnsiTheme="minorHAnsi"/>
          <w:b/>
          <w:sz w:val="21"/>
          <w:szCs w:val="21"/>
        </w:rPr>
      </w:pPr>
    </w:p>
    <w:p w:rsidR="00F43830" w:rsidRPr="00F43830" w:rsidRDefault="00F43830" w:rsidP="00F43830">
      <w:pPr>
        <w:autoSpaceDE w:val="0"/>
        <w:ind w:left="2268" w:hanging="283"/>
        <w:jc w:val="both"/>
        <w:rPr>
          <w:rFonts w:asciiTheme="minorHAnsi" w:eastAsia="Arial" w:hAnsiTheme="minorHAnsi"/>
          <w:b/>
          <w:sz w:val="21"/>
          <w:szCs w:val="21"/>
        </w:rPr>
      </w:pPr>
      <w:r w:rsidRPr="00F43830">
        <w:rPr>
          <w:rFonts w:asciiTheme="minorHAnsi" w:hAnsiTheme="minorHAnsi"/>
          <w:b/>
          <w:sz w:val="21"/>
          <w:szCs w:val="21"/>
        </w:rPr>
        <w:t xml:space="preserve">b) </w:t>
      </w:r>
      <w:r w:rsidRPr="00F43830">
        <w:rPr>
          <w:rFonts w:asciiTheme="minorHAnsi" w:hAnsiTheme="minorHAnsi"/>
          <w:sz w:val="21"/>
          <w:szCs w:val="21"/>
        </w:rPr>
        <w:t xml:space="preserve">O atestado deverá comprovar que a licitante tenha executado serviços de terceirização compatíveis em quantidade com o objeto licitado </w:t>
      </w:r>
      <w:r w:rsidRPr="00F43830">
        <w:rPr>
          <w:rFonts w:asciiTheme="minorHAnsi" w:hAnsiTheme="minorHAnsi"/>
          <w:b/>
          <w:sz w:val="21"/>
          <w:szCs w:val="21"/>
        </w:rPr>
        <w:t xml:space="preserve">por período não inferior a </w:t>
      </w:r>
      <w:r w:rsidR="00B84E63">
        <w:rPr>
          <w:rFonts w:asciiTheme="minorHAnsi" w:hAnsiTheme="minorHAnsi"/>
          <w:b/>
          <w:sz w:val="21"/>
          <w:szCs w:val="21"/>
        </w:rPr>
        <w:t>3</w:t>
      </w:r>
      <w:r w:rsidRPr="00F43830">
        <w:rPr>
          <w:rFonts w:asciiTheme="minorHAnsi" w:hAnsiTheme="minorHAnsi"/>
          <w:b/>
          <w:sz w:val="21"/>
          <w:szCs w:val="21"/>
        </w:rPr>
        <w:t xml:space="preserve"> (</w:t>
      </w:r>
      <w:r w:rsidR="00B84E63">
        <w:rPr>
          <w:rFonts w:asciiTheme="minorHAnsi" w:hAnsiTheme="minorHAnsi"/>
          <w:b/>
          <w:sz w:val="21"/>
          <w:szCs w:val="21"/>
        </w:rPr>
        <w:t>três</w:t>
      </w:r>
      <w:r w:rsidRPr="00F43830">
        <w:rPr>
          <w:rFonts w:asciiTheme="minorHAnsi" w:hAnsiTheme="minorHAnsi"/>
          <w:b/>
          <w:sz w:val="21"/>
          <w:szCs w:val="21"/>
        </w:rPr>
        <w:t>) anos</w:t>
      </w:r>
      <w:r w:rsidRPr="00F43830">
        <w:rPr>
          <w:rFonts w:asciiTheme="minorHAnsi" w:hAnsiTheme="minorHAnsi"/>
          <w:sz w:val="21"/>
          <w:szCs w:val="21"/>
        </w:rPr>
        <w:t>;</w:t>
      </w:r>
    </w:p>
    <w:p w:rsidR="00F43830" w:rsidRPr="00F43830" w:rsidRDefault="00F43830" w:rsidP="00F43830">
      <w:pPr>
        <w:autoSpaceDE w:val="0"/>
        <w:jc w:val="both"/>
        <w:rPr>
          <w:rFonts w:asciiTheme="minorHAnsi" w:hAnsiTheme="minorHAnsi"/>
          <w:b/>
          <w:sz w:val="21"/>
          <w:szCs w:val="21"/>
        </w:rPr>
      </w:pPr>
      <w:r w:rsidRPr="00F43830">
        <w:rPr>
          <w:rFonts w:asciiTheme="minorHAnsi" w:eastAsia="Arial" w:hAnsiTheme="minorHAnsi"/>
          <w:b/>
          <w:sz w:val="21"/>
          <w:szCs w:val="21"/>
        </w:rPr>
        <w:t xml:space="preserve"> </w:t>
      </w:r>
    </w:p>
    <w:p w:rsidR="00F43830" w:rsidRPr="00F43830" w:rsidRDefault="00F43830" w:rsidP="00F43830">
      <w:pPr>
        <w:tabs>
          <w:tab w:val="left" w:pos="567"/>
        </w:tabs>
        <w:ind w:left="2268" w:hanging="283"/>
        <w:jc w:val="both"/>
        <w:rPr>
          <w:rFonts w:asciiTheme="minorHAnsi" w:hAnsiTheme="minorHAnsi"/>
          <w:sz w:val="21"/>
          <w:szCs w:val="21"/>
        </w:rPr>
      </w:pPr>
      <w:r w:rsidRPr="00F43830">
        <w:rPr>
          <w:rFonts w:asciiTheme="minorHAnsi" w:hAnsiTheme="minorHAnsi"/>
          <w:b/>
          <w:sz w:val="21"/>
          <w:szCs w:val="21"/>
        </w:rPr>
        <w:t xml:space="preserve">c) </w:t>
      </w:r>
      <w:r w:rsidR="00B84E63">
        <w:rPr>
          <w:rFonts w:asciiTheme="minorHAnsi" w:hAnsiTheme="minorHAnsi"/>
          <w:b/>
          <w:sz w:val="21"/>
          <w:szCs w:val="21"/>
        </w:rPr>
        <w:t xml:space="preserve"> </w:t>
      </w:r>
      <w:r w:rsidR="001A7628">
        <w:rPr>
          <w:rFonts w:asciiTheme="minorHAnsi" w:hAnsiTheme="minorHAnsi"/>
          <w:b/>
          <w:sz w:val="21"/>
          <w:szCs w:val="21"/>
        </w:rPr>
        <w:tab/>
      </w:r>
      <w:r w:rsidRPr="00F43830">
        <w:rPr>
          <w:rFonts w:asciiTheme="minorHAnsi" w:hAnsiTheme="minorHAnsi"/>
          <w:sz w:val="21"/>
          <w:szCs w:val="21"/>
        </w:rPr>
        <w:t>Para a comprovação da experiência mínima de 0</w:t>
      </w:r>
      <w:r w:rsidR="00B84E63">
        <w:rPr>
          <w:rFonts w:asciiTheme="minorHAnsi" w:hAnsiTheme="minorHAnsi"/>
          <w:sz w:val="21"/>
          <w:szCs w:val="21"/>
        </w:rPr>
        <w:t>3</w:t>
      </w:r>
      <w:r w:rsidRPr="00F43830">
        <w:rPr>
          <w:rFonts w:asciiTheme="minorHAnsi" w:hAnsiTheme="minorHAnsi"/>
          <w:sz w:val="21"/>
          <w:szCs w:val="21"/>
        </w:rPr>
        <w:t xml:space="preserve"> (</w:t>
      </w:r>
      <w:r w:rsidR="00B84E63">
        <w:rPr>
          <w:rFonts w:asciiTheme="minorHAnsi" w:hAnsiTheme="minorHAnsi"/>
          <w:sz w:val="21"/>
          <w:szCs w:val="21"/>
        </w:rPr>
        <w:t>três</w:t>
      </w:r>
      <w:r w:rsidRPr="00F43830">
        <w:rPr>
          <w:rFonts w:asciiTheme="minorHAnsi" w:hAnsiTheme="minorHAnsi"/>
          <w:sz w:val="21"/>
          <w:szCs w:val="21"/>
        </w:rPr>
        <w:t xml:space="preserve">) anos será </w:t>
      </w:r>
      <w:r w:rsidRPr="00F43830">
        <w:rPr>
          <w:rFonts w:asciiTheme="minorHAnsi" w:hAnsiTheme="minorHAnsi"/>
          <w:b/>
          <w:sz w:val="21"/>
          <w:szCs w:val="21"/>
        </w:rPr>
        <w:t>aceito o somatório de atestados</w:t>
      </w:r>
      <w:r w:rsidRPr="00F43830">
        <w:rPr>
          <w:rFonts w:asciiTheme="minorHAnsi" w:hAnsiTheme="minorHAnsi"/>
          <w:sz w:val="21"/>
          <w:szCs w:val="21"/>
        </w:rPr>
        <w:t xml:space="preserve">, sendo que os mesmos deverão </w:t>
      </w:r>
      <w:r w:rsidRPr="00F43830">
        <w:rPr>
          <w:rFonts w:asciiTheme="minorHAnsi" w:hAnsiTheme="minorHAnsi"/>
          <w:b/>
          <w:sz w:val="21"/>
          <w:szCs w:val="21"/>
        </w:rPr>
        <w:t>contemplar execuções em períodos distintos</w:t>
      </w:r>
      <w:r w:rsidRPr="00F43830">
        <w:rPr>
          <w:rFonts w:asciiTheme="minorHAnsi" w:hAnsiTheme="minorHAnsi"/>
          <w:sz w:val="21"/>
          <w:szCs w:val="21"/>
        </w:rPr>
        <w:t xml:space="preserve"> (</w:t>
      </w:r>
      <w:r w:rsidRPr="00F43830">
        <w:rPr>
          <w:rFonts w:asciiTheme="minorHAnsi" w:hAnsiTheme="minorHAnsi"/>
          <w:b/>
          <w:sz w:val="21"/>
          <w:szCs w:val="21"/>
          <w:u w:val="single"/>
        </w:rPr>
        <w:t>períodos concomitantes serão computados uma única vez</w:t>
      </w:r>
      <w:r w:rsidRPr="00F43830">
        <w:rPr>
          <w:rFonts w:asciiTheme="minorHAnsi" w:hAnsiTheme="minorHAnsi"/>
          <w:sz w:val="21"/>
          <w:szCs w:val="21"/>
        </w:rPr>
        <w:t xml:space="preserve">) e terem sido </w:t>
      </w:r>
      <w:r w:rsidRPr="00F43830">
        <w:rPr>
          <w:rFonts w:asciiTheme="minorHAnsi" w:hAnsiTheme="minorHAnsi"/>
          <w:b/>
          <w:sz w:val="21"/>
          <w:szCs w:val="21"/>
        </w:rPr>
        <w:t>expedidos após a conclusão dos contratos</w:t>
      </w:r>
      <w:r w:rsidRPr="00F43830">
        <w:rPr>
          <w:rFonts w:asciiTheme="minorHAnsi" w:hAnsiTheme="minorHAnsi"/>
          <w:sz w:val="21"/>
          <w:szCs w:val="21"/>
        </w:rPr>
        <w:t xml:space="preserve"> ou </w:t>
      </w:r>
      <w:r w:rsidRPr="00F43830">
        <w:rPr>
          <w:rFonts w:asciiTheme="minorHAnsi" w:hAnsiTheme="minorHAnsi"/>
          <w:b/>
          <w:sz w:val="21"/>
          <w:szCs w:val="21"/>
        </w:rPr>
        <w:t>decorrido, pelo menos, um ano do início de sua execução;</w:t>
      </w:r>
    </w:p>
    <w:p w:rsidR="00F43830" w:rsidRPr="00F43830" w:rsidRDefault="00F43830" w:rsidP="00F43830">
      <w:pPr>
        <w:tabs>
          <w:tab w:val="left" w:pos="567"/>
        </w:tabs>
        <w:jc w:val="both"/>
        <w:rPr>
          <w:rFonts w:asciiTheme="minorHAnsi" w:hAnsiTheme="minorHAnsi"/>
          <w:sz w:val="21"/>
          <w:szCs w:val="21"/>
        </w:rPr>
      </w:pPr>
    </w:p>
    <w:p w:rsidR="00F43830" w:rsidRPr="008B1CF2" w:rsidRDefault="00F43830" w:rsidP="00F43830">
      <w:pPr>
        <w:tabs>
          <w:tab w:val="left" w:pos="567"/>
        </w:tabs>
        <w:ind w:left="2268" w:hanging="283"/>
        <w:jc w:val="both"/>
        <w:rPr>
          <w:rFonts w:asciiTheme="minorHAnsi" w:hAnsiTheme="minorHAnsi"/>
          <w:sz w:val="21"/>
          <w:szCs w:val="21"/>
        </w:rPr>
      </w:pPr>
      <w:r w:rsidRPr="008B1CF2">
        <w:rPr>
          <w:rFonts w:asciiTheme="minorHAnsi" w:hAnsiTheme="minorHAnsi"/>
          <w:b/>
          <w:sz w:val="21"/>
          <w:szCs w:val="21"/>
        </w:rPr>
        <w:lastRenderedPageBreak/>
        <w:t xml:space="preserve">d) </w:t>
      </w:r>
      <w:r w:rsidR="001A7628" w:rsidRPr="008B1CF2">
        <w:rPr>
          <w:rFonts w:asciiTheme="minorHAnsi" w:hAnsiTheme="minorHAnsi"/>
          <w:b/>
          <w:sz w:val="21"/>
          <w:szCs w:val="21"/>
        </w:rPr>
        <w:tab/>
      </w:r>
      <w:r w:rsidRPr="008B1CF2">
        <w:rPr>
          <w:rFonts w:asciiTheme="minorHAnsi" w:hAnsiTheme="minorHAnsi"/>
          <w:sz w:val="21"/>
          <w:szCs w:val="21"/>
        </w:rPr>
        <w:t xml:space="preserve">O atestado deverá comprovar que a licitante tenha executado contrato com um </w:t>
      </w:r>
      <w:r w:rsidRPr="008B1CF2">
        <w:rPr>
          <w:rFonts w:asciiTheme="minorHAnsi" w:hAnsiTheme="minorHAnsi"/>
          <w:b/>
          <w:sz w:val="21"/>
          <w:szCs w:val="21"/>
        </w:rPr>
        <w:t xml:space="preserve">mínimo de </w:t>
      </w:r>
      <w:r w:rsidR="00DE6E7A" w:rsidRPr="008B1CF2">
        <w:rPr>
          <w:rFonts w:asciiTheme="minorHAnsi" w:hAnsiTheme="minorHAnsi"/>
          <w:b/>
          <w:sz w:val="21"/>
          <w:szCs w:val="21"/>
        </w:rPr>
        <w:t>20</w:t>
      </w:r>
      <w:r w:rsidRPr="008B1CF2">
        <w:rPr>
          <w:rFonts w:asciiTheme="minorHAnsi" w:hAnsiTheme="minorHAnsi"/>
          <w:b/>
          <w:sz w:val="21"/>
          <w:szCs w:val="21"/>
        </w:rPr>
        <w:t xml:space="preserve"> postos de trabalho</w:t>
      </w:r>
      <w:r w:rsidR="00DE6E7A" w:rsidRPr="008B1CF2">
        <w:rPr>
          <w:rFonts w:asciiTheme="minorHAnsi" w:hAnsiTheme="minorHAnsi"/>
          <w:b/>
          <w:sz w:val="21"/>
          <w:szCs w:val="21"/>
        </w:rPr>
        <w:t xml:space="preserve"> (redação dada pela In nº 6/2013</w:t>
      </w:r>
      <w:r w:rsidR="00B84E63" w:rsidRPr="008B1CF2">
        <w:rPr>
          <w:rFonts w:asciiTheme="minorHAnsi" w:hAnsiTheme="minorHAnsi"/>
          <w:b/>
          <w:sz w:val="21"/>
          <w:szCs w:val="21"/>
        </w:rPr>
        <w:t xml:space="preserve">, retificada conforme redação publicada no DOU DE 9/4/14 </w:t>
      </w:r>
      <w:r w:rsidR="00DE6E7A" w:rsidRPr="008B1CF2">
        <w:rPr>
          <w:rFonts w:asciiTheme="minorHAnsi" w:hAnsiTheme="minorHAnsi"/>
          <w:b/>
          <w:sz w:val="21"/>
          <w:szCs w:val="21"/>
        </w:rPr>
        <w:t>)</w:t>
      </w:r>
      <w:r w:rsidRPr="008B1CF2">
        <w:rPr>
          <w:rFonts w:asciiTheme="minorHAnsi" w:hAnsiTheme="minorHAnsi"/>
          <w:sz w:val="21"/>
          <w:szCs w:val="21"/>
        </w:rPr>
        <w:t>;</w:t>
      </w:r>
    </w:p>
    <w:p w:rsidR="00F43830" w:rsidRPr="008B1CF2" w:rsidRDefault="00F43830" w:rsidP="00F43830">
      <w:pPr>
        <w:tabs>
          <w:tab w:val="left" w:pos="567"/>
        </w:tabs>
        <w:jc w:val="both"/>
        <w:rPr>
          <w:rFonts w:asciiTheme="minorHAnsi" w:hAnsiTheme="minorHAnsi"/>
          <w:sz w:val="21"/>
          <w:szCs w:val="21"/>
        </w:rPr>
      </w:pPr>
    </w:p>
    <w:p w:rsidR="00F43830" w:rsidRPr="00F43830" w:rsidRDefault="00F43830" w:rsidP="00F43830">
      <w:pPr>
        <w:tabs>
          <w:tab w:val="left" w:pos="567"/>
        </w:tabs>
        <w:ind w:left="2268" w:hanging="283"/>
        <w:jc w:val="both"/>
        <w:rPr>
          <w:rFonts w:asciiTheme="minorHAnsi" w:hAnsiTheme="minorHAnsi"/>
          <w:sz w:val="21"/>
          <w:szCs w:val="21"/>
        </w:rPr>
      </w:pPr>
      <w:r w:rsidRPr="00F43830">
        <w:rPr>
          <w:rFonts w:asciiTheme="minorHAnsi" w:hAnsiTheme="minorHAnsi"/>
          <w:b/>
          <w:sz w:val="21"/>
          <w:szCs w:val="21"/>
        </w:rPr>
        <w:t xml:space="preserve">e) </w:t>
      </w:r>
      <w:r w:rsidRPr="00F43830">
        <w:rPr>
          <w:rFonts w:asciiTheme="minorHAnsi" w:hAnsiTheme="minorHAnsi"/>
          <w:sz w:val="21"/>
          <w:szCs w:val="21"/>
        </w:rPr>
        <w:t xml:space="preserve">Para a comprovação do quantitativo mínimo de postos, será </w:t>
      </w:r>
      <w:r w:rsidRPr="00F43830">
        <w:rPr>
          <w:rFonts w:asciiTheme="minorHAnsi" w:hAnsiTheme="minorHAnsi"/>
          <w:b/>
          <w:sz w:val="21"/>
          <w:szCs w:val="21"/>
        </w:rPr>
        <w:t>aceito o somatório de atestados</w:t>
      </w:r>
      <w:r w:rsidRPr="00F43830">
        <w:rPr>
          <w:rFonts w:asciiTheme="minorHAnsi" w:hAnsiTheme="minorHAnsi"/>
          <w:sz w:val="21"/>
          <w:szCs w:val="21"/>
        </w:rPr>
        <w:t>; e</w:t>
      </w:r>
    </w:p>
    <w:p w:rsidR="00F43830" w:rsidRPr="00F43830" w:rsidRDefault="00F43830" w:rsidP="00F43830">
      <w:pPr>
        <w:tabs>
          <w:tab w:val="left" w:pos="567"/>
        </w:tabs>
        <w:jc w:val="both"/>
        <w:rPr>
          <w:rFonts w:asciiTheme="minorHAnsi" w:hAnsiTheme="minorHAnsi"/>
          <w:sz w:val="21"/>
          <w:szCs w:val="21"/>
        </w:rPr>
      </w:pPr>
    </w:p>
    <w:p w:rsidR="00F43830" w:rsidRPr="00F43830" w:rsidRDefault="00F43830" w:rsidP="00F43830">
      <w:pPr>
        <w:tabs>
          <w:tab w:val="left" w:pos="567"/>
        </w:tabs>
        <w:ind w:left="2268" w:hanging="283"/>
        <w:jc w:val="both"/>
        <w:rPr>
          <w:rFonts w:asciiTheme="minorHAnsi" w:hAnsiTheme="minorHAnsi"/>
          <w:b/>
          <w:sz w:val="21"/>
          <w:szCs w:val="21"/>
        </w:rPr>
      </w:pPr>
      <w:r w:rsidRPr="00F43830">
        <w:rPr>
          <w:rFonts w:asciiTheme="minorHAnsi" w:hAnsiTheme="minorHAnsi"/>
          <w:b/>
          <w:sz w:val="21"/>
          <w:szCs w:val="21"/>
        </w:rPr>
        <w:t xml:space="preserve">f) </w:t>
      </w:r>
      <w:r w:rsidRPr="00F43830">
        <w:rPr>
          <w:rFonts w:asciiTheme="minorHAnsi" w:hAnsiTheme="minorHAnsi"/>
          <w:sz w:val="21"/>
          <w:szCs w:val="21"/>
        </w:rPr>
        <w:t>A licitante deve disponibilizar todas as informações necessárias à comprovação da legitimidade dos atestados solicitados, apresentando, dentre outros documentos, cópia do contrato que deu suporte à contratação, Notas Fiscais/Faturas, Notas de Empenho, endereço atual da contratante e local em que foram prestados os serviços, sendo que estas e outras informações complementares poderão ser requeridas mediante diligência.</w:t>
      </w:r>
    </w:p>
    <w:p w:rsidR="00EC1A20" w:rsidRDefault="00EC1A20" w:rsidP="00EC1A20">
      <w:pPr>
        <w:tabs>
          <w:tab w:val="left" w:pos="567"/>
        </w:tabs>
        <w:jc w:val="both"/>
        <w:rPr>
          <w:b/>
        </w:rPr>
      </w:pPr>
    </w:p>
    <w:p w:rsidR="00EC1A20" w:rsidRPr="008B1CF2" w:rsidRDefault="007C46F5" w:rsidP="007C46F5">
      <w:pPr>
        <w:tabs>
          <w:tab w:val="left" w:pos="567"/>
        </w:tabs>
        <w:ind w:left="2268" w:hanging="283"/>
        <w:jc w:val="both"/>
        <w:rPr>
          <w:rFonts w:asciiTheme="minorHAnsi" w:hAnsiTheme="minorHAnsi"/>
          <w:sz w:val="21"/>
          <w:szCs w:val="21"/>
        </w:rPr>
      </w:pPr>
      <w:r w:rsidRPr="007C46F5">
        <w:rPr>
          <w:rFonts w:asciiTheme="minorHAnsi" w:hAnsiTheme="minorHAnsi"/>
          <w:b/>
          <w:sz w:val="21"/>
          <w:szCs w:val="21"/>
        </w:rPr>
        <w:t>g)</w:t>
      </w:r>
      <w:r>
        <w:rPr>
          <w:rFonts w:asciiTheme="minorHAnsi" w:hAnsiTheme="minorHAnsi"/>
          <w:sz w:val="21"/>
          <w:szCs w:val="21"/>
        </w:rPr>
        <w:t xml:space="preserve">  </w:t>
      </w:r>
      <w:r w:rsidR="004C15F7">
        <w:rPr>
          <w:rFonts w:asciiTheme="minorHAnsi" w:hAnsiTheme="minorHAnsi"/>
          <w:sz w:val="21"/>
          <w:szCs w:val="21"/>
        </w:rPr>
        <w:t xml:space="preserve"> </w:t>
      </w:r>
      <w:r w:rsidR="00EC1A20" w:rsidRPr="00EC1A20">
        <w:rPr>
          <w:rFonts w:asciiTheme="minorHAnsi" w:hAnsiTheme="minorHAnsi"/>
          <w:sz w:val="21"/>
          <w:szCs w:val="21"/>
        </w:rPr>
        <w:t xml:space="preserve">Não há obrigatoriedade de que as nomenclaturas constantes do atestado sejam idênticas à utilizada na definição dos cargos ora tratados, contudo </w:t>
      </w:r>
      <w:r w:rsidR="00EC1A20" w:rsidRPr="008B1CF2">
        <w:rPr>
          <w:rFonts w:asciiTheme="minorHAnsi" w:hAnsiTheme="minorHAnsi"/>
          <w:sz w:val="21"/>
          <w:szCs w:val="21"/>
        </w:rPr>
        <w:t xml:space="preserve">as informações neles insertas deverão ser suficientes para que a área técnica </w:t>
      </w:r>
      <w:r w:rsidR="007C24C2" w:rsidRPr="008B1CF2">
        <w:rPr>
          <w:rFonts w:asciiTheme="minorHAnsi" w:hAnsiTheme="minorHAnsi"/>
          <w:sz w:val="21"/>
          <w:szCs w:val="21"/>
        </w:rPr>
        <w:t>do CFN</w:t>
      </w:r>
      <w:r w:rsidR="00EC1A20" w:rsidRPr="008B1CF2">
        <w:rPr>
          <w:rFonts w:asciiTheme="minorHAnsi" w:hAnsiTheme="minorHAnsi"/>
          <w:sz w:val="21"/>
          <w:szCs w:val="21"/>
        </w:rPr>
        <w:t xml:space="preserve"> faça a aferição da compatibilidade dos profissionais/serviços com aquele exigido no Termo de Referência (Anexo I deste Edital).</w:t>
      </w:r>
    </w:p>
    <w:p w:rsidR="007C46F5" w:rsidRPr="00620C05" w:rsidRDefault="007C46F5" w:rsidP="007C46F5">
      <w:pPr>
        <w:pStyle w:val="Recuodecorpodetexto"/>
        <w:widowControl w:val="0"/>
        <w:spacing w:after="0"/>
        <w:ind w:left="1418" w:hanging="709"/>
        <w:jc w:val="both"/>
        <w:rPr>
          <w:rFonts w:asciiTheme="minorHAnsi" w:hAnsiTheme="minorHAnsi" w:cs="Tahoma"/>
          <w:b/>
          <w:bCs/>
          <w:sz w:val="21"/>
          <w:szCs w:val="21"/>
        </w:rPr>
      </w:pPr>
      <w:r w:rsidRPr="007C46F5">
        <w:rPr>
          <w:rFonts w:asciiTheme="minorHAnsi" w:hAnsiTheme="minorHAnsi" w:cs="Tahoma"/>
          <w:bCs/>
          <w:sz w:val="21"/>
          <w:szCs w:val="21"/>
        </w:rPr>
        <w:t>8.</w:t>
      </w:r>
      <w:r w:rsidR="00EC4A0E">
        <w:rPr>
          <w:rFonts w:asciiTheme="minorHAnsi" w:hAnsiTheme="minorHAnsi" w:cs="Tahoma"/>
          <w:bCs/>
          <w:sz w:val="21"/>
          <w:szCs w:val="21"/>
        </w:rPr>
        <w:t>5</w:t>
      </w:r>
      <w:r w:rsidRPr="007C46F5">
        <w:rPr>
          <w:rFonts w:asciiTheme="minorHAnsi" w:hAnsiTheme="minorHAnsi" w:cs="Tahoma"/>
          <w:bCs/>
          <w:sz w:val="21"/>
          <w:szCs w:val="21"/>
        </w:rPr>
        <w:t>.3</w:t>
      </w:r>
      <w:r w:rsidRPr="007C46F5">
        <w:rPr>
          <w:rFonts w:asciiTheme="minorHAnsi" w:hAnsiTheme="minorHAnsi" w:cs="Tahoma"/>
          <w:bCs/>
          <w:sz w:val="21"/>
          <w:szCs w:val="21"/>
        </w:rPr>
        <w:tab/>
      </w:r>
      <w:r w:rsidRPr="00620C05">
        <w:rPr>
          <w:rFonts w:asciiTheme="minorHAnsi" w:hAnsiTheme="minorHAnsi" w:cs="Tahoma"/>
          <w:b/>
          <w:bCs/>
          <w:sz w:val="21"/>
          <w:szCs w:val="21"/>
          <w:u w:val="single"/>
        </w:rPr>
        <w:t>ATESTADO DE VISTORIA</w:t>
      </w:r>
      <w:r w:rsidR="008F59A4">
        <w:rPr>
          <w:rFonts w:asciiTheme="minorHAnsi" w:hAnsiTheme="minorHAnsi" w:cs="Tahoma"/>
          <w:b/>
          <w:bCs/>
          <w:sz w:val="21"/>
          <w:szCs w:val="21"/>
          <w:u w:val="single"/>
        </w:rPr>
        <w:t xml:space="preserve">   </w:t>
      </w:r>
    </w:p>
    <w:p w:rsidR="007C46F5" w:rsidRDefault="007C46F5" w:rsidP="007C46F5">
      <w:pPr>
        <w:pStyle w:val="Recuodecorpodetexto"/>
        <w:widowControl w:val="0"/>
        <w:spacing w:before="0" w:beforeAutospacing="0" w:after="0" w:afterAutospacing="0"/>
        <w:ind w:left="2268" w:hanging="850"/>
        <w:jc w:val="both"/>
        <w:rPr>
          <w:rFonts w:asciiTheme="minorHAnsi" w:hAnsiTheme="minorHAnsi" w:cs="Tahoma"/>
          <w:b/>
          <w:bCs/>
          <w:sz w:val="21"/>
          <w:szCs w:val="21"/>
        </w:rPr>
      </w:pPr>
      <w:r w:rsidRPr="007C46F5">
        <w:rPr>
          <w:rFonts w:asciiTheme="minorHAnsi" w:hAnsiTheme="minorHAnsi" w:cs="Tahoma"/>
          <w:bCs/>
          <w:sz w:val="21"/>
          <w:szCs w:val="21"/>
        </w:rPr>
        <w:t>8.</w:t>
      </w:r>
      <w:r w:rsidR="00EC4A0E">
        <w:rPr>
          <w:rFonts w:asciiTheme="minorHAnsi" w:hAnsiTheme="minorHAnsi" w:cs="Tahoma"/>
          <w:bCs/>
          <w:sz w:val="21"/>
          <w:szCs w:val="21"/>
        </w:rPr>
        <w:t>5</w:t>
      </w:r>
      <w:r w:rsidRPr="007C46F5">
        <w:rPr>
          <w:rFonts w:asciiTheme="minorHAnsi" w:hAnsiTheme="minorHAnsi" w:cs="Tahoma"/>
          <w:bCs/>
          <w:sz w:val="21"/>
          <w:szCs w:val="21"/>
        </w:rPr>
        <w:t>.3.1</w:t>
      </w:r>
      <w:r w:rsidR="001125B2">
        <w:rPr>
          <w:rFonts w:asciiTheme="minorHAnsi" w:hAnsiTheme="minorHAnsi" w:cs="Tahoma"/>
          <w:bCs/>
          <w:sz w:val="21"/>
          <w:szCs w:val="21"/>
        </w:rPr>
        <w:t>.</w:t>
      </w:r>
      <w:r w:rsidRPr="00620C05">
        <w:rPr>
          <w:rFonts w:asciiTheme="minorHAnsi" w:hAnsiTheme="minorHAnsi" w:cs="Tahoma"/>
          <w:b/>
          <w:bCs/>
          <w:sz w:val="21"/>
          <w:szCs w:val="21"/>
        </w:rPr>
        <w:tab/>
        <w:t>Atestado de vistoria assinado pelo funcionário responsável, nas condições estab</w:t>
      </w:r>
      <w:r>
        <w:rPr>
          <w:rFonts w:asciiTheme="minorHAnsi" w:hAnsiTheme="minorHAnsi" w:cs="Tahoma"/>
          <w:b/>
          <w:bCs/>
          <w:sz w:val="21"/>
          <w:szCs w:val="21"/>
        </w:rPr>
        <w:t>elecidas no Termo de Referência.</w:t>
      </w:r>
    </w:p>
    <w:p w:rsidR="007C46F5" w:rsidRDefault="007C46F5" w:rsidP="00EC1A20">
      <w:pPr>
        <w:jc w:val="both"/>
        <w:rPr>
          <w:b/>
        </w:rPr>
      </w:pPr>
    </w:p>
    <w:p w:rsidR="00EC1A20" w:rsidRPr="00EC1A20" w:rsidRDefault="00EC1A20" w:rsidP="00EC1A20">
      <w:pPr>
        <w:ind w:firstLine="709"/>
        <w:jc w:val="both"/>
        <w:rPr>
          <w:rFonts w:asciiTheme="minorHAnsi" w:hAnsiTheme="minorHAnsi"/>
          <w:b/>
          <w:sz w:val="21"/>
          <w:szCs w:val="21"/>
        </w:rPr>
      </w:pPr>
      <w:r>
        <w:rPr>
          <w:rFonts w:asciiTheme="minorHAnsi" w:hAnsiTheme="minorHAnsi"/>
          <w:sz w:val="21"/>
          <w:szCs w:val="21"/>
        </w:rPr>
        <w:t>8.</w:t>
      </w:r>
      <w:r w:rsidR="00EC4A0E">
        <w:rPr>
          <w:rFonts w:asciiTheme="minorHAnsi" w:hAnsiTheme="minorHAnsi"/>
          <w:sz w:val="21"/>
          <w:szCs w:val="21"/>
        </w:rPr>
        <w:t>5</w:t>
      </w:r>
      <w:r>
        <w:rPr>
          <w:rFonts w:asciiTheme="minorHAnsi" w:hAnsiTheme="minorHAnsi"/>
          <w:sz w:val="21"/>
          <w:szCs w:val="21"/>
        </w:rPr>
        <w:t>.3</w:t>
      </w:r>
      <w:r w:rsidR="00782E41">
        <w:rPr>
          <w:rFonts w:asciiTheme="minorHAnsi" w:hAnsiTheme="minorHAnsi"/>
          <w:sz w:val="21"/>
          <w:szCs w:val="21"/>
        </w:rPr>
        <w:t>.1.1</w:t>
      </w:r>
      <w:r>
        <w:rPr>
          <w:rFonts w:asciiTheme="minorHAnsi" w:hAnsiTheme="minorHAnsi"/>
          <w:sz w:val="21"/>
          <w:szCs w:val="21"/>
        </w:rPr>
        <w:t xml:space="preserve"> </w:t>
      </w:r>
      <w:r w:rsidRPr="00EC1A20">
        <w:rPr>
          <w:rFonts w:asciiTheme="minorHAnsi" w:hAnsiTheme="minorHAnsi"/>
          <w:b/>
          <w:sz w:val="21"/>
          <w:szCs w:val="21"/>
        </w:rPr>
        <w:t xml:space="preserve"> Deverão ser encaminhados/anexados, também, os seguintes documentos:</w:t>
      </w:r>
    </w:p>
    <w:p w:rsidR="00EC1A20" w:rsidRPr="00EC1A20" w:rsidRDefault="00EC1A20" w:rsidP="00EC1A20">
      <w:pPr>
        <w:jc w:val="both"/>
        <w:rPr>
          <w:rFonts w:asciiTheme="minorHAnsi" w:hAnsiTheme="minorHAnsi"/>
          <w:b/>
          <w:sz w:val="21"/>
          <w:szCs w:val="21"/>
        </w:rPr>
      </w:pPr>
    </w:p>
    <w:p w:rsidR="00EC1A20" w:rsidRPr="00EC1A20" w:rsidRDefault="00EC4A0E" w:rsidP="00EC1A20">
      <w:pPr>
        <w:ind w:left="1985" w:hanging="709"/>
        <w:jc w:val="both"/>
        <w:rPr>
          <w:rFonts w:asciiTheme="minorHAnsi" w:hAnsiTheme="minorHAnsi"/>
          <w:sz w:val="21"/>
          <w:szCs w:val="21"/>
        </w:rPr>
      </w:pPr>
      <w:r>
        <w:rPr>
          <w:rFonts w:asciiTheme="minorHAnsi" w:hAnsiTheme="minorHAnsi"/>
          <w:sz w:val="21"/>
          <w:szCs w:val="21"/>
        </w:rPr>
        <w:t>8.5</w:t>
      </w:r>
      <w:r w:rsidR="00EC1A20">
        <w:rPr>
          <w:rFonts w:asciiTheme="minorHAnsi" w:hAnsiTheme="minorHAnsi"/>
          <w:sz w:val="21"/>
          <w:szCs w:val="21"/>
        </w:rPr>
        <w:t>.3.1</w:t>
      </w:r>
      <w:r w:rsidR="001125B2">
        <w:rPr>
          <w:rFonts w:asciiTheme="minorHAnsi" w:hAnsiTheme="minorHAnsi"/>
          <w:sz w:val="21"/>
          <w:szCs w:val="21"/>
        </w:rPr>
        <w:t>.</w:t>
      </w:r>
      <w:r w:rsidR="00782E41">
        <w:rPr>
          <w:rFonts w:asciiTheme="minorHAnsi" w:hAnsiTheme="minorHAnsi"/>
          <w:sz w:val="21"/>
          <w:szCs w:val="21"/>
        </w:rPr>
        <w:t>2</w:t>
      </w:r>
      <w:r w:rsidR="00EC1A20" w:rsidRPr="00EC1A20">
        <w:rPr>
          <w:rFonts w:asciiTheme="minorHAnsi" w:hAnsiTheme="minorHAnsi"/>
          <w:b/>
          <w:sz w:val="21"/>
          <w:szCs w:val="21"/>
        </w:rPr>
        <w:t xml:space="preserve"> </w:t>
      </w:r>
      <w:r w:rsidR="00EC1A20" w:rsidRPr="00EC1A20">
        <w:rPr>
          <w:rFonts w:asciiTheme="minorHAnsi" w:hAnsiTheme="minorHAnsi"/>
          <w:sz w:val="21"/>
          <w:szCs w:val="21"/>
        </w:rPr>
        <w:t>Declaração da LICITANTE de que os serviços ofertados atendem integralmente a todos os requisitos especificados neste Edital e seus anexos;</w:t>
      </w:r>
    </w:p>
    <w:p w:rsidR="00EC1A20" w:rsidRPr="00EC1A20" w:rsidRDefault="00EC1A20" w:rsidP="00EC1A20">
      <w:pPr>
        <w:ind w:firstLine="709"/>
        <w:jc w:val="both"/>
        <w:rPr>
          <w:rFonts w:asciiTheme="minorHAnsi" w:hAnsiTheme="minorHAnsi"/>
          <w:sz w:val="21"/>
          <w:szCs w:val="21"/>
        </w:rPr>
      </w:pPr>
    </w:p>
    <w:p w:rsidR="00EC1A20" w:rsidRPr="00EC1A20" w:rsidRDefault="00EC4A0E" w:rsidP="004A32A5">
      <w:pPr>
        <w:ind w:left="1985" w:hanging="709"/>
        <w:jc w:val="both"/>
        <w:rPr>
          <w:rFonts w:asciiTheme="minorHAnsi" w:hAnsiTheme="minorHAnsi"/>
          <w:b/>
          <w:sz w:val="21"/>
          <w:szCs w:val="21"/>
        </w:rPr>
      </w:pPr>
      <w:r>
        <w:rPr>
          <w:rFonts w:asciiTheme="minorHAnsi" w:hAnsiTheme="minorHAnsi"/>
          <w:sz w:val="21"/>
          <w:szCs w:val="21"/>
        </w:rPr>
        <w:t>8.5</w:t>
      </w:r>
      <w:r w:rsidR="004A32A5">
        <w:rPr>
          <w:rFonts w:asciiTheme="minorHAnsi" w:hAnsiTheme="minorHAnsi"/>
          <w:sz w:val="21"/>
          <w:szCs w:val="21"/>
        </w:rPr>
        <w:t>.3</w:t>
      </w:r>
      <w:r w:rsidR="00EC1A20" w:rsidRPr="004A32A5">
        <w:rPr>
          <w:rFonts w:asciiTheme="minorHAnsi" w:hAnsiTheme="minorHAnsi"/>
          <w:sz w:val="21"/>
          <w:szCs w:val="21"/>
        </w:rPr>
        <w:t>.</w:t>
      </w:r>
      <w:r w:rsidR="00782E41">
        <w:rPr>
          <w:rFonts w:asciiTheme="minorHAnsi" w:hAnsiTheme="minorHAnsi"/>
          <w:sz w:val="21"/>
          <w:szCs w:val="21"/>
        </w:rPr>
        <w:t>1.3</w:t>
      </w:r>
      <w:r w:rsidR="00EC1A20" w:rsidRPr="00EC1A20">
        <w:rPr>
          <w:rFonts w:asciiTheme="minorHAnsi" w:hAnsiTheme="minorHAnsi"/>
          <w:b/>
          <w:sz w:val="21"/>
          <w:szCs w:val="21"/>
        </w:rPr>
        <w:t xml:space="preserve"> </w:t>
      </w:r>
      <w:r w:rsidR="00EC1A20" w:rsidRPr="00EC1A20">
        <w:rPr>
          <w:rFonts w:asciiTheme="minorHAnsi" w:hAnsiTheme="minorHAnsi"/>
          <w:sz w:val="21"/>
          <w:szCs w:val="21"/>
        </w:rPr>
        <w:t xml:space="preserve">Certidão Negativa de Débitos Trabalhistas - CNDT, ou Positiva com efeito de Negativa, em cumprimento ao disposto na Lei n.º 12.440, de 07/07/2011. Para fins de habilitação, </w:t>
      </w:r>
      <w:r w:rsidR="00EC1A20" w:rsidRPr="00EC1A20">
        <w:rPr>
          <w:rFonts w:asciiTheme="minorHAnsi" w:hAnsiTheme="minorHAnsi"/>
          <w:b/>
          <w:bCs/>
          <w:sz w:val="21"/>
          <w:szCs w:val="21"/>
          <w:u w:val="single"/>
        </w:rPr>
        <w:t>será considerada a CNDT mais atualizada</w:t>
      </w:r>
      <w:r w:rsidR="00EC1A20" w:rsidRPr="00EC1A20">
        <w:rPr>
          <w:rFonts w:asciiTheme="minorHAnsi" w:hAnsiTheme="minorHAnsi"/>
          <w:sz w:val="21"/>
          <w:szCs w:val="21"/>
        </w:rPr>
        <w:t xml:space="preserve">, conforme entendimento do </w:t>
      </w:r>
      <w:r w:rsidR="00EC1A20" w:rsidRPr="00EC1A20">
        <w:rPr>
          <w:rFonts w:asciiTheme="minorHAnsi" w:hAnsiTheme="minorHAnsi"/>
          <w:b/>
          <w:bCs/>
          <w:sz w:val="21"/>
          <w:szCs w:val="21"/>
        </w:rPr>
        <w:t>Tribunal Superior do Trabalho – TST</w:t>
      </w:r>
      <w:r w:rsidR="00EC1A20" w:rsidRPr="00EC1A20">
        <w:rPr>
          <w:rFonts w:asciiTheme="minorHAnsi" w:hAnsiTheme="minorHAnsi"/>
          <w:sz w:val="21"/>
          <w:szCs w:val="21"/>
        </w:rPr>
        <w:t xml:space="preserve">, ratificada pela orientação do </w:t>
      </w:r>
      <w:r w:rsidR="00EC1A20" w:rsidRPr="00EC1A20">
        <w:rPr>
          <w:rFonts w:asciiTheme="minorHAnsi" w:hAnsiTheme="minorHAnsi"/>
          <w:b/>
          <w:bCs/>
          <w:sz w:val="21"/>
          <w:szCs w:val="21"/>
        </w:rPr>
        <w:t>Ministério do Planejamento, Orçamento e Gestão</w:t>
      </w:r>
      <w:r w:rsidR="00EC1A20" w:rsidRPr="00EC1A20">
        <w:rPr>
          <w:rFonts w:asciiTheme="minorHAnsi" w:hAnsiTheme="minorHAnsi"/>
          <w:sz w:val="21"/>
          <w:szCs w:val="21"/>
        </w:rPr>
        <w:t>.</w:t>
      </w:r>
    </w:p>
    <w:p w:rsidR="00AA1694" w:rsidRDefault="00AA1694" w:rsidP="00AA1694">
      <w:pPr>
        <w:pStyle w:val="Recuodecorpodetexto"/>
        <w:widowControl w:val="0"/>
        <w:spacing w:before="0" w:beforeAutospacing="0" w:after="0" w:afterAutospacing="0"/>
        <w:ind w:left="2268" w:hanging="850"/>
        <w:jc w:val="both"/>
        <w:rPr>
          <w:rFonts w:asciiTheme="minorHAnsi" w:hAnsiTheme="minorHAnsi" w:cs="Tahoma"/>
          <w:b/>
          <w:bCs/>
          <w:sz w:val="21"/>
          <w:szCs w:val="21"/>
        </w:rPr>
      </w:pPr>
    </w:p>
    <w:p w:rsidR="00AA1694" w:rsidRPr="00BC04FC" w:rsidRDefault="00AA1694" w:rsidP="00AA1694">
      <w:pPr>
        <w:pStyle w:val="Recuodecorpodetexto"/>
        <w:widowControl w:val="0"/>
        <w:spacing w:before="0" w:beforeAutospacing="0" w:after="0" w:afterAutospacing="0"/>
        <w:ind w:left="1985" w:hanging="709"/>
        <w:jc w:val="both"/>
        <w:rPr>
          <w:rFonts w:asciiTheme="minorHAnsi" w:hAnsiTheme="minorHAnsi" w:cs="Tahoma"/>
          <w:bCs/>
          <w:sz w:val="21"/>
          <w:szCs w:val="21"/>
        </w:rPr>
      </w:pPr>
      <w:r w:rsidRPr="00AA1694">
        <w:rPr>
          <w:rFonts w:asciiTheme="minorHAnsi" w:hAnsiTheme="minorHAnsi" w:cs="Tahoma"/>
          <w:bCs/>
          <w:sz w:val="21"/>
          <w:szCs w:val="21"/>
        </w:rPr>
        <w:t>8.</w:t>
      </w:r>
      <w:r w:rsidR="00EC4A0E">
        <w:rPr>
          <w:rFonts w:asciiTheme="minorHAnsi" w:hAnsiTheme="minorHAnsi" w:cs="Tahoma"/>
          <w:bCs/>
          <w:sz w:val="21"/>
          <w:szCs w:val="21"/>
        </w:rPr>
        <w:t>5</w:t>
      </w:r>
      <w:r w:rsidRPr="00AA1694">
        <w:rPr>
          <w:rFonts w:asciiTheme="minorHAnsi" w:hAnsiTheme="minorHAnsi" w:cs="Tahoma"/>
          <w:bCs/>
          <w:sz w:val="21"/>
          <w:szCs w:val="21"/>
        </w:rPr>
        <w:t>.</w:t>
      </w:r>
      <w:r>
        <w:rPr>
          <w:rFonts w:asciiTheme="minorHAnsi" w:hAnsiTheme="minorHAnsi" w:cs="Tahoma"/>
          <w:bCs/>
          <w:sz w:val="21"/>
          <w:szCs w:val="21"/>
        </w:rPr>
        <w:t>3</w:t>
      </w:r>
      <w:r w:rsidRPr="00AA1694">
        <w:rPr>
          <w:rFonts w:asciiTheme="minorHAnsi" w:hAnsiTheme="minorHAnsi" w:cs="Tahoma"/>
          <w:bCs/>
          <w:sz w:val="21"/>
          <w:szCs w:val="21"/>
        </w:rPr>
        <w:t>.</w:t>
      </w:r>
      <w:r w:rsidR="00782E41">
        <w:rPr>
          <w:rFonts w:asciiTheme="minorHAnsi" w:hAnsiTheme="minorHAnsi" w:cs="Tahoma"/>
          <w:bCs/>
          <w:sz w:val="21"/>
          <w:szCs w:val="21"/>
        </w:rPr>
        <w:t>1</w:t>
      </w:r>
      <w:r w:rsidR="00782E41" w:rsidRPr="00BC04FC">
        <w:rPr>
          <w:rFonts w:asciiTheme="minorHAnsi" w:hAnsiTheme="minorHAnsi" w:cs="Tahoma"/>
          <w:bCs/>
          <w:sz w:val="21"/>
          <w:szCs w:val="21"/>
        </w:rPr>
        <w:t>.4</w:t>
      </w:r>
      <w:r w:rsidRPr="00BC04FC">
        <w:rPr>
          <w:rFonts w:asciiTheme="minorHAnsi" w:hAnsiTheme="minorHAnsi" w:cs="Tahoma"/>
          <w:bCs/>
          <w:sz w:val="21"/>
          <w:szCs w:val="21"/>
        </w:rPr>
        <w:tab/>
        <w:t>Declaração, assinada por quem de direito, por parte da licitante, que tomou conhecimento de todas as informações para o cumprimento das obrigações objeto da licitação e obteve os documentos necessários à formulação da proposta, conforme determina o inciso III do artigo 30 da Lei de Licitações.</w:t>
      </w:r>
    </w:p>
    <w:p w:rsidR="00AA1694" w:rsidRPr="00BC04FC" w:rsidRDefault="00AA1694" w:rsidP="00AA1694">
      <w:pPr>
        <w:pStyle w:val="Recuodecorpodetexto"/>
        <w:widowControl w:val="0"/>
        <w:spacing w:before="0" w:beforeAutospacing="0" w:after="0" w:afterAutospacing="0"/>
        <w:ind w:left="2835" w:hanging="992"/>
        <w:jc w:val="both"/>
        <w:rPr>
          <w:rFonts w:asciiTheme="minorHAnsi" w:hAnsiTheme="minorHAnsi" w:cs="Tahoma"/>
          <w:bCs/>
          <w:sz w:val="21"/>
          <w:szCs w:val="21"/>
        </w:rPr>
      </w:pPr>
    </w:p>
    <w:p w:rsidR="00AA1694" w:rsidRPr="00BC04FC" w:rsidRDefault="00AA1694" w:rsidP="00AA1694">
      <w:pPr>
        <w:pStyle w:val="Recuodecorpodetexto"/>
        <w:widowControl w:val="0"/>
        <w:spacing w:before="0" w:beforeAutospacing="0" w:after="0" w:afterAutospacing="0"/>
        <w:ind w:left="1985" w:hanging="709"/>
        <w:jc w:val="both"/>
        <w:rPr>
          <w:rFonts w:asciiTheme="minorHAnsi" w:hAnsiTheme="minorHAnsi" w:cs="Tahoma"/>
          <w:bCs/>
          <w:sz w:val="21"/>
          <w:szCs w:val="21"/>
        </w:rPr>
      </w:pPr>
      <w:r w:rsidRPr="00BC04FC">
        <w:rPr>
          <w:rFonts w:asciiTheme="minorHAnsi" w:hAnsiTheme="minorHAnsi" w:cs="Tahoma"/>
          <w:bCs/>
          <w:sz w:val="21"/>
          <w:szCs w:val="21"/>
        </w:rPr>
        <w:t>8.</w:t>
      </w:r>
      <w:r w:rsidR="00EC4A0E" w:rsidRPr="00BC04FC">
        <w:rPr>
          <w:rFonts w:asciiTheme="minorHAnsi" w:hAnsiTheme="minorHAnsi" w:cs="Tahoma"/>
          <w:bCs/>
          <w:sz w:val="21"/>
          <w:szCs w:val="21"/>
        </w:rPr>
        <w:t>5</w:t>
      </w:r>
      <w:r w:rsidRPr="00BC04FC">
        <w:rPr>
          <w:rFonts w:asciiTheme="minorHAnsi" w:hAnsiTheme="minorHAnsi" w:cs="Tahoma"/>
          <w:bCs/>
          <w:sz w:val="21"/>
          <w:szCs w:val="21"/>
        </w:rPr>
        <w:t>.3.</w:t>
      </w:r>
      <w:r w:rsidR="00782E41" w:rsidRPr="00BC04FC">
        <w:rPr>
          <w:rFonts w:asciiTheme="minorHAnsi" w:hAnsiTheme="minorHAnsi" w:cs="Tahoma"/>
          <w:bCs/>
          <w:sz w:val="21"/>
          <w:szCs w:val="21"/>
        </w:rPr>
        <w:t>1.5</w:t>
      </w:r>
      <w:r w:rsidRPr="00BC04FC">
        <w:rPr>
          <w:rFonts w:asciiTheme="minorHAnsi" w:hAnsiTheme="minorHAnsi" w:cs="Tahoma"/>
          <w:bCs/>
          <w:sz w:val="21"/>
          <w:szCs w:val="21"/>
        </w:rPr>
        <w:tab/>
        <w:t xml:space="preserve">Declaração, assinada por quem de direito, por parte da licitante, indicando pelo menos um responsável técnico para acompanhar a execução dos serviços, onde deverão constar seus dados mínimos e necessários, tais como: nome completo, nº do CPF, do documento de identidade e do </w:t>
      </w:r>
      <w:r w:rsidRPr="00BC04FC">
        <w:rPr>
          <w:rFonts w:asciiTheme="minorHAnsi" w:hAnsiTheme="minorHAnsi" w:cs="Tahoma"/>
          <w:bCs/>
          <w:sz w:val="21"/>
          <w:szCs w:val="21"/>
          <w:u w:val="single"/>
        </w:rPr>
        <w:t>registro na entidade profissional competente (CRA) da região a que estiver vinculado</w:t>
      </w:r>
      <w:r w:rsidRPr="00BC04FC">
        <w:rPr>
          <w:rFonts w:asciiTheme="minorHAnsi" w:hAnsiTheme="minorHAnsi" w:cs="Tahoma"/>
          <w:bCs/>
          <w:sz w:val="21"/>
          <w:szCs w:val="21"/>
        </w:rPr>
        <w:t>.</w:t>
      </w:r>
    </w:p>
    <w:p w:rsidR="00AA1694" w:rsidRPr="00BC04FC" w:rsidRDefault="00AA1694" w:rsidP="00AA1694">
      <w:pPr>
        <w:pStyle w:val="Recuodecorpodetexto"/>
        <w:widowControl w:val="0"/>
        <w:spacing w:before="0" w:beforeAutospacing="0" w:after="0" w:afterAutospacing="0"/>
        <w:ind w:left="2835" w:hanging="992"/>
        <w:jc w:val="both"/>
        <w:rPr>
          <w:rFonts w:asciiTheme="minorHAnsi" w:hAnsiTheme="minorHAnsi" w:cs="Tahoma"/>
          <w:bCs/>
          <w:sz w:val="21"/>
          <w:szCs w:val="21"/>
        </w:rPr>
      </w:pPr>
    </w:p>
    <w:p w:rsidR="00AA1694" w:rsidRDefault="00AA1694" w:rsidP="00AA1694">
      <w:pPr>
        <w:pStyle w:val="Recuodecorpodetexto"/>
        <w:widowControl w:val="0"/>
        <w:spacing w:before="0" w:beforeAutospacing="0" w:after="0" w:afterAutospacing="0"/>
        <w:ind w:left="1985" w:hanging="709"/>
        <w:jc w:val="both"/>
        <w:rPr>
          <w:rFonts w:asciiTheme="minorHAnsi" w:eastAsia="Arial" w:hAnsiTheme="minorHAnsi" w:cs="Tahoma"/>
          <w:b/>
          <w:sz w:val="21"/>
          <w:szCs w:val="21"/>
        </w:rPr>
      </w:pPr>
      <w:r w:rsidRPr="00BC04FC">
        <w:rPr>
          <w:rFonts w:asciiTheme="minorHAnsi" w:hAnsiTheme="minorHAnsi" w:cs="Tahoma"/>
          <w:bCs/>
          <w:sz w:val="21"/>
          <w:szCs w:val="21"/>
        </w:rPr>
        <w:t>8.</w:t>
      </w:r>
      <w:r w:rsidR="00EC4A0E" w:rsidRPr="00BC04FC">
        <w:rPr>
          <w:rFonts w:asciiTheme="minorHAnsi" w:hAnsiTheme="minorHAnsi" w:cs="Tahoma"/>
          <w:bCs/>
          <w:sz w:val="21"/>
          <w:szCs w:val="21"/>
        </w:rPr>
        <w:t>5</w:t>
      </w:r>
      <w:r w:rsidRPr="00BC04FC">
        <w:rPr>
          <w:rFonts w:asciiTheme="minorHAnsi" w:hAnsiTheme="minorHAnsi" w:cs="Tahoma"/>
          <w:bCs/>
          <w:sz w:val="21"/>
          <w:szCs w:val="21"/>
        </w:rPr>
        <w:t>.3.</w:t>
      </w:r>
      <w:r w:rsidR="00782E41" w:rsidRPr="00BC04FC">
        <w:rPr>
          <w:rFonts w:asciiTheme="minorHAnsi" w:hAnsiTheme="minorHAnsi" w:cs="Tahoma"/>
          <w:bCs/>
          <w:sz w:val="21"/>
          <w:szCs w:val="21"/>
        </w:rPr>
        <w:t>1.6</w:t>
      </w:r>
      <w:r w:rsidRPr="00BC04FC">
        <w:rPr>
          <w:rFonts w:asciiTheme="minorHAnsi" w:hAnsiTheme="minorHAnsi" w:cs="Tahoma"/>
          <w:bCs/>
          <w:sz w:val="21"/>
          <w:szCs w:val="21"/>
        </w:rPr>
        <w:tab/>
      </w:r>
      <w:r w:rsidRPr="00BC04FC">
        <w:rPr>
          <w:rFonts w:asciiTheme="minorHAnsi" w:hAnsiTheme="minorHAnsi" w:cs="Tahoma"/>
          <w:sz w:val="21"/>
          <w:szCs w:val="21"/>
        </w:rPr>
        <w:t xml:space="preserve">Declaração de que a empresa </w:t>
      </w:r>
      <w:r w:rsidRPr="00BC04FC">
        <w:rPr>
          <w:rFonts w:asciiTheme="minorHAnsi" w:eastAsia="Arial" w:hAnsiTheme="minorHAnsi" w:cs="Tahoma"/>
          <w:sz w:val="21"/>
          <w:szCs w:val="21"/>
        </w:rPr>
        <w:t xml:space="preserve">possui ou se compromete a montar matriz, filial ou escritório em Brasília-DF, </w:t>
      </w:r>
      <w:r w:rsidRPr="00BC04FC">
        <w:rPr>
          <w:rFonts w:asciiTheme="minorHAnsi" w:hAnsiTheme="minorHAnsi" w:cs="Tahoma"/>
          <w:sz w:val="21"/>
          <w:szCs w:val="21"/>
        </w:rPr>
        <w:t>no prazo máximo de até 60 (sessenta) dias,</w:t>
      </w:r>
      <w:r w:rsidRPr="00BC04FC">
        <w:rPr>
          <w:rFonts w:asciiTheme="minorHAnsi" w:eastAsia="Arial" w:hAnsiTheme="minorHAnsi" w:cs="Tahoma"/>
          <w:sz w:val="21"/>
          <w:szCs w:val="21"/>
        </w:rPr>
        <w:t xml:space="preserve"> com capacidade operacional para receber e solucionar qualquer demanda da Administração, bem como realizar todos os </w:t>
      </w:r>
      <w:r w:rsidRPr="00082CFE">
        <w:rPr>
          <w:rFonts w:asciiTheme="minorHAnsi" w:eastAsia="Arial" w:hAnsiTheme="minorHAnsi" w:cs="Tahoma"/>
          <w:sz w:val="21"/>
          <w:szCs w:val="21"/>
        </w:rPr>
        <w:lastRenderedPageBreak/>
        <w:t>procedimentos pertinentes à seleção, treinamento, admissão e demissão dos funcionários.</w:t>
      </w:r>
    </w:p>
    <w:p w:rsidR="00EC1A20" w:rsidRDefault="00EC1A20" w:rsidP="00EC1A20">
      <w:pPr>
        <w:ind w:firstLine="709"/>
        <w:jc w:val="both"/>
        <w:rPr>
          <w:b/>
        </w:rPr>
      </w:pPr>
    </w:p>
    <w:p w:rsidR="00EC1A20" w:rsidRPr="00FA062B" w:rsidRDefault="00EC1A20" w:rsidP="007C46F5">
      <w:pPr>
        <w:ind w:left="1985" w:hanging="709"/>
        <w:jc w:val="both"/>
        <w:rPr>
          <w:rFonts w:asciiTheme="minorHAnsi" w:hAnsiTheme="minorHAnsi" w:cs="Calibri"/>
          <w:b/>
          <w:bCs/>
          <w:color w:val="000000"/>
          <w:sz w:val="21"/>
          <w:szCs w:val="21"/>
        </w:rPr>
      </w:pPr>
      <w:r w:rsidRPr="00FA062B">
        <w:rPr>
          <w:rFonts w:asciiTheme="minorHAnsi" w:hAnsiTheme="minorHAnsi" w:cs="Calibri"/>
          <w:bCs/>
          <w:color w:val="000000"/>
          <w:sz w:val="21"/>
          <w:szCs w:val="21"/>
        </w:rPr>
        <w:t>8.</w:t>
      </w:r>
      <w:r w:rsidR="00EC4A0E">
        <w:rPr>
          <w:rFonts w:asciiTheme="minorHAnsi" w:hAnsiTheme="minorHAnsi" w:cs="Calibri"/>
          <w:bCs/>
          <w:color w:val="000000"/>
          <w:sz w:val="21"/>
          <w:szCs w:val="21"/>
        </w:rPr>
        <w:t>5</w:t>
      </w:r>
      <w:r w:rsidRPr="00FA062B">
        <w:rPr>
          <w:rFonts w:asciiTheme="minorHAnsi" w:hAnsiTheme="minorHAnsi" w:cs="Calibri"/>
          <w:bCs/>
          <w:color w:val="000000"/>
          <w:sz w:val="21"/>
          <w:szCs w:val="21"/>
        </w:rPr>
        <w:t>.</w:t>
      </w:r>
      <w:r w:rsidR="007C46F5">
        <w:rPr>
          <w:rFonts w:asciiTheme="minorHAnsi" w:hAnsiTheme="minorHAnsi" w:cs="Calibri"/>
          <w:bCs/>
          <w:color w:val="000000"/>
          <w:sz w:val="21"/>
          <w:szCs w:val="21"/>
        </w:rPr>
        <w:t>3.</w:t>
      </w:r>
      <w:r w:rsidR="00782E41">
        <w:rPr>
          <w:rFonts w:asciiTheme="minorHAnsi" w:hAnsiTheme="minorHAnsi" w:cs="Calibri"/>
          <w:bCs/>
          <w:color w:val="000000"/>
          <w:sz w:val="21"/>
          <w:szCs w:val="21"/>
        </w:rPr>
        <w:t>1.7</w:t>
      </w:r>
      <w:r w:rsidRPr="00FA062B">
        <w:rPr>
          <w:rFonts w:asciiTheme="minorHAnsi" w:hAnsiTheme="minorHAnsi" w:cs="Calibri"/>
          <w:b/>
          <w:bCs/>
          <w:color w:val="000000"/>
          <w:sz w:val="21"/>
          <w:szCs w:val="21"/>
        </w:rPr>
        <w:t xml:space="preserve"> </w:t>
      </w:r>
      <w:r w:rsidRPr="00FA062B">
        <w:rPr>
          <w:rFonts w:asciiTheme="minorHAnsi" w:hAnsiTheme="minorHAnsi" w:cs="Calibri"/>
          <w:bCs/>
          <w:color w:val="000000"/>
          <w:sz w:val="21"/>
          <w:szCs w:val="21"/>
        </w:rPr>
        <w:t xml:space="preserve">Demonstração Capital Social ou de Patrimônio Líquido mínimo, nos casos em que não for demonstrada boa situação financeira, conforme disposto no subitem </w:t>
      </w:r>
      <w:r w:rsidRPr="0072155E">
        <w:rPr>
          <w:rFonts w:asciiTheme="minorHAnsi" w:hAnsiTheme="minorHAnsi" w:cs="Calibri"/>
          <w:b/>
          <w:bCs/>
          <w:color w:val="000000"/>
          <w:sz w:val="21"/>
          <w:szCs w:val="21"/>
        </w:rPr>
        <w:t>8.</w:t>
      </w:r>
      <w:r w:rsidR="0072155E" w:rsidRPr="0072155E">
        <w:rPr>
          <w:rFonts w:asciiTheme="minorHAnsi" w:hAnsiTheme="minorHAnsi" w:cs="Calibri"/>
          <w:b/>
          <w:bCs/>
          <w:color w:val="000000"/>
          <w:sz w:val="21"/>
          <w:szCs w:val="21"/>
        </w:rPr>
        <w:t>6</w:t>
      </w:r>
      <w:r w:rsidRPr="0072155E">
        <w:rPr>
          <w:rFonts w:asciiTheme="minorHAnsi" w:hAnsiTheme="minorHAnsi" w:cs="Calibri"/>
          <w:b/>
          <w:bCs/>
          <w:color w:val="000000"/>
          <w:sz w:val="21"/>
          <w:szCs w:val="21"/>
        </w:rPr>
        <w:t>.</w:t>
      </w:r>
      <w:r w:rsidR="00EC4A0E" w:rsidRPr="0072155E">
        <w:rPr>
          <w:rFonts w:asciiTheme="minorHAnsi" w:hAnsiTheme="minorHAnsi" w:cs="Calibri"/>
          <w:b/>
          <w:bCs/>
          <w:color w:val="000000"/>
          <w:sz w:val="21"/>
          <w:szCs w:val="21"/>
        </w:rPr>
        <w:t>2.2</w:t>
      </w:r>
      <w:r w:rsidRPr="00FA062B">
        <w:rPr>
          <w:rFonts w:asciiTheme="minorHAnsi" w:hAnsiTheme="minorHAnsi" w:cs="Calibri"/>
          <w:bCs/>
          <w:color w:val="000000"/>
          <w:sz w:val="21"/>
          <w:szCs w:val="21"/>
        </w:rPr>
        <w:t xml:space="preserve"> deste Edital.</w:t>
      </w:r>
    </w:p>
    <w:p w:rsidR="00EC1A20" w:rsidRPr="00FA062B" w:rsidRDefault="00EC1A20" w:rsidP="00EC1A20">
      <w:pPr>
        <w:jc w:val="both"/>
        <w:rPr>
          <w:rFonts w:asciiTheme="minorHAnsi" w:hAnsiTheme="minorHAnsi" w:cs="Calibri"/>
          <w:b/>
          <w:bCs/>
          <w:color w:val="000000"/>
          <w:sz w:val="21"/>
          <w:szCs w:val="21"/>
        </w:rPr>
      </w:pPr>
    </w:p>
    <w:p w:rsidR="00EC1A20" w:rsidRPr="00FA062B" w:rsidRDefault="00EC4A0E" w:rsidP="007C46F5">
      <w:pPr>
        <w:ind w:left="1985" w:hanging="709"/>
        <w:jc w:val="both"/>
        <w:rPr>
          <w:rFonts w:asciiTheme="minorHAnsi" w:hAnsiTheme="minorHAnsi" w:cs="Calibri"/>
          <w:b/>
          <w:bCs/>
          <w:color w:val="000000"/>
          <w:sz w:val="21"/>
          <w:szCs w:val="21"/>
        </w:rPr>
      </w:pPr>
      <w:r>
        <w:rPr>
          <w:rFonts w:asciiTheme="minorHAnsi" w:hAnsiTheme="minorHAnsi" w:cs="Calibri"/>
          <w:bCs/>
          <w:color w:val="000000"/>
          <w:sz w:val="21"/>
          <w:szCs w:val="21"/>
        </w:rPr>
        <w:t>8.5</w:t>
      </w:r>
      <w:r w:rsidR="00EC1A20" w:rsidRPr="00FA062B">
        <w:rPr>
          <w:rFonts w:asciiTheme="minorHAnsi" w:hAnsiTheme="minorHAnsi" w:cs="Calibri"/>
          <w:bCs/>
          <w:color w:val="000000"/>
          <w:sz w:val="21"/>
          <w:szCs w:val="21"/>
        </w:rPr>
        <w:t>.</w:t>
      </w:r>
      <w:r w:rsidR="007C46F5">
        <w:rPr>
          <w:rFonts w:asciiTheme="minorHAnsi" w:hAnsiTheme="minorHAnsi" w:cs="Calibri"/>
          <w:bCs/>
          <w:color w:val="000000"/>
          <w:sz w:val="21"/>
          <w:szCs w:val="21"/>
        </w:rPr>
        <w:t>3.</w:t>
      </w:r>
      <w:r w:rsidR="00782E41">
        <w:rPr>
          <w:rFonts w:asciiTheme="minorHAnsi" w:hAnsiTheme="minorHAnsi" w:cs="Calibri"/>
          <w:bCs/>
          <w:color w:val="000000"/>
          <w:sz w:val="21"/>
          <w:szCs w:val="21"/>
        </w:rPr>
        <w:t>1.8</w:t>
      </w:r>
      <w:r w:rsidR="00EC1A20" w:rsidRPr="00FA062B">
        <w:rPr>
          <w:rFonts w:asciiTheme="minorHAnsi" w:hAnsiTheme="minorHAnsi" w:cs="Calibri"/>
          <w:b/>
          <w:bCs/>
          <w:color w:val="000000"/>
          <w:sz w:val="21"/>
          <w:szCs w:val="21"/>
        </w:rPr>
        <w:t xml:space="preserve"> </w:t>
      </w:r>
      <w:r w:rsidR="00EC1A20">
        <w:rPr>
          <w:rFonts w:asciiTheme="minorHAnsi" w:hAnsiTheme="minorHAnsi" w:cs="Calibri"/>
          <w:b/>
          <w:bCs/>
          <w:color w:val="000000"/>
          <w:sz w:val="21"/>
          <w:szCs w:val="21"/>
        </w:rPr>
        <w:t xml:space="preserve"> </w:t>
      </w:r>
      <w:r w:rsidR="00EC1A20" w:rsidRPr="00FA062B">
        <w:rPr>
          <w:rFonts w:asciiTheme="minorHAnsi" w:hAnsiTheme="minorHAnsi" w:cs="Calibri"/>
          <w:b/>
          <w:bCs/>
          <w:color w:val="000000"/>
          <w:sz w:val="21"/>
          <w:szCs w:val="21"/>
        </w:rPr>
        <w:t xml:space="preserve">CERTIDÃO NEGATIVA DE FALÊNCIA OU RECUPERAÇÃO JUDICIAL, </w:t>
      </w:r>
      <w:r w:rsidR="00EC1A20" w:rsidRPr="00FA062B">
        <w:rPr>
          <w:rFonts w:asciiTheme="minorHAnsi" w:hAnsiTheme="minorHAnsi" w:cs="Calibri"/>
          <w:bCs/>
          <w:color w:val="000000"/>
          <w:sz w:val="21"/>
          <w:szCs w:val="21"/>
        </w:rPr>
        <w:t>expedida pelo distribuidor da sede da pessoa jurídica com data de expedição</w:t>
      </w:r>
      <w:r w:rsidR="00EC1A20" w:rsidRPr="00FA062B">
        <w:rPr>
          <w:rFonts w:asciiTheme="minorHAnsi" w:hAnsiTheme="minorHAnsi" w:cs="Calibri"/>
          <w:b/>
          <w:bCs/>
          <w:color w:val="000000"/>
          <w:sz w:val="21"/>
          <w:szCs w:val="21"/>
        </w:rPr>
        <w:t xml:space="preserve"> não superior a 30 (TRINTA) DIAS, </w:t>
      </w:r>
      <w:r w:rsidR="00EC1A20" w:rsidRPr="00FA062B">
        <w:rPr>
          <w:rFonts w:asciiTheme="minorHAnsi" w:hAnsiTheme="minorHAnsi" w:cs="Calibri"/>
          <w:bCs/>
          <w:color w:val="000000"/>
          <w:sz w:val="21"/>
          <w:szCs w:val="21"/>
        </w:rPr>
        <w:t>contados da emissão, exceto quando houver prazo de validade expresso no documento (válida</w:t>
      </w:r>
      <w:r w:rsidR="00EC1A20" w:rsidRPr="00FA062B">
        <w:rPr>
          <w:rFonts w:asciiTheme="minorHAnsi" w:hAnsiTheme="minorHAnsi" w:cs="Calibri"/>
          <w:b/>
          <w:bCs/>
          <w:color w:val="000000"/>
          <w:sz w:val="21"/>
          <w:szCs w:val="21"/>
        </w:rPr>
        <w:t>).</w:t>
      </w:r>
    </w:p>
    <w:p w:rsidR="00EC1A20" w:rsidRPr="00F43830" w:rsidRDefault="00EC1A20" w:rsidP="00EC1A20">
      <w:pPr>
        <w:jc w:val="both"/>
        <w:rPr>
          <w:rFonts w:asciiTheme="minorHAnsi" w:hAnsiTheme="minorHAnsi" w:cs="Calibri"/>
          <w:bCs/>
          <w:color w:val="000000"/>
          <w:sz w:val="21"/>
          <w:szCs w:val="21"/>
        </w:rPr>
      </w:pPr>
    </w:p>
    <w:p w:rsidR="00FA062B" w:rsidRPr="00B336B3" w:rsidRDefault="00FA062B" w:rsidP="001B20C5">
      <w:pPr>
        <w:pStyle w:val="Corpodetexto2"/>
        <w:tabs>
          <w:tab w:val="left" w:pos="4253"/>
        </w:tabs>
        <w:spacing w:before="0" w:beforeAutospacing="0" w:after="0" w:afterAutospacing="0" w:line="240" w:lineRule="auto"/>
        <w:ind w:left="709" w:hanging="709"/>
        <w:rPr>
          <w:rFonts w:asciiTheme="minorHAnsi" w:hAnsiTheme="minorHAnsi" w:cs="Calibri"/>
          <w:color w:val="auto"/>
          <w:sz w:val="21"/>
          <w:szCs w:val="21"/>
          <w:lang w:eastAsia="ar-SA"/>
        </w:rPr>
      </w:pPr>
      <w:r w:rsidRPr="00FA062B">
        <w:rPr>
          <w:rFonts w:asciiTheme="minorHAnsi" w:hAnsiTheme="minorHAnsi" w:cs="Calibri"/>
          <w:bCs w:val="0"/>
          <w:sz w:val="21"/>
          <w:szCs w:val="21"/>
        </w:rPr>
        <w:t>8.</w:t>
      </w:r>
      <w:r w:rsidR="00EC4A0E">
        <w:rPr>
          <w:rFonts w:asciiTheme="minorHAnsi" w:hAnsiTheme="minorHAnsi" w:cs="Calibri"/>
          <w:bCs w:val="0"/>
          <w:sz w:val="21"/>
          <w:szCs w:val="21"/>
        </w:rPr>
        <w:t>6</w:t>
      </w:r>
      <w:r w:rsidRPr="00FA062B">
        <w:rPr>
          <w:rFonts w:asciiTheme="minorHAnsi" w:hAnsiTheme="minorHAnsi" w:cs="Calibri"/>
          <w:b w:val="0"/>
          <w:bCs w:val="0"/>
          <w:sz w:val="21"/>
          <w:szCs w:val="21"/>
        </w:rPr>
        <w:t xml:space="preserve"> </w:t>
      </w:r>
      <w:r w:rsidRPr="00FA062B">
        <w:rPr>
          <w:rFonts w:asciiTheme="minorHAnsi" w:hAnsiTheme="minorHAnsi" w:cs="Calibri"/>
          <w:b w:val="0"/>
          <w:bCs w:val="0"/>
          <w:sz w:val="21"/>
          <w:szCs w:val="21"/>
        </w:rPr>
        <w:tab/>
        <w:t xml:space="preserve">As licitantes que não estiverem com o cadastramento atualizado no SICAF </w:t>
      </w:r>
      <w:r w:rsidRPr="00FA062B">
        <w:rPr>
          <w:rFonts w:asciiTheme="minorHAnsi" w:hAnsiTheme="minorHAnsi" w:cs="Calibri"/>
          <w:sz w:val="21"/>
          <w:szCs w:val="21"/>
        </w:rPr>
        <w:t xml:space="preserve">deverão encaminhar, além da documentação prevista no </w:t>
      </w:r>
      <w:r w:rsidRPr="00FA062B">
        <w:rPr>
          <w:rFonts w:asciiTheme="minorHAnsi" w:hAnsiTheme="minorHAnsi" w:cs="Calibri"/>
          <w:b w:val="0"/>
          <w:bCs w:val="0"/>
          <w:sz w:val="21"/>
          <w:szCs w:val="21"/>
        </w:rPr>
        <w:t xml:space="preserve">subitem </w:t>
      </w:r>
      <w:r w:rsidRPr="00B336B3">
        <w:rPr>
          <w:rFonts w:asciiTheme="minorHAnsi" w:hAnsiTheme="minorHAnsi" w:cs="Calibri"/>
          <w:b w:val="0"/>
          <w:bCs w:val="0"/>
          <w:color w:val="auto"/>
          <w:sz w:val="21"/>
          <w:szCs w:val="21"/>
        </w:rPr>
        <w:t>8.</w:t>
      </w:r>
      <w:r w:rsidR="006F2D01" w:rsidRPr="00B336B3">
        <w:rPr>
          <w:rFonts w:asciiTheme="minorHAnsi" w:hAnsiTheme="minorHAnsi" w:cs="Calibri"/>
          <w:b w:val="0"/>
          <w:bCs w:val="0"/>
          <w:color w:val="auto"/>
          <w:sz w:val="21"/>
          <w:szCs w:val="21"/>
        </w:rPr>
        <w:t>5</w:t>
      </w:r>
      <w:r w:rsidRPr="00B336B3">
        <w:rPr>
          <w:rFonts w:asciiTheme="minorHAnsi" w:hAnsiTheme="minorHAnsi" w:cs="Calibri"/>
          <w:b w:val="0"/>
          <w:bCs w:val="0"/>
          <w:color w:val="auto"/>
          <w:sz w:val="21"/>
          <w:szCs w:val="21"/>
        </w:rPr>
        <w:t xml:space="preserve"> </w:t>
      </w:r>
      <w:r w:rsidRPr="00B336B3">
        <w:rPr>
          <w:rFonts w:asciiTheme="minorHAnsi" w:hAnsiTheme="minorHAnsi" w:cs="Calibri"/>
          <w:color w:val="auto"/>
          <w:sz w:val="21"/>
          <w:szCs w:val="21"/>
        </w:rPr>
        <w:t>acima, o seguinte:</w:t>
      </w:r>
    </w:p>
    <w:p w:rsidR="00FA062B" w:rsidRPr="00B336B3" w:rsidRDefault="00FA062B" w:rsidP="00FA062B">
      <w:pPr>
        <w:pStyle w:val="Corpodetexto2"/>
        <w:tabs>
          <w:tab w:val="left" w:pos="4253"/>
        </w:tabs>
        <w:spacing w:before="0" w:beforeAutospacing="0" w:after="0" w:afterAutospacing="0" w:line="240" w:lineRule="auto"/>
        <w:ind w:hanging="709"/>
        <w:rPr>
          <w:rFonts w:asciiTheme="minorHAnsi" w:hAnsiTheme="minorHAnsi" w:cs="Calibri"/>
          <w:b w:val="0"/>
          <w:bCs w:val="0"/>
          <w:color w:val="auto"/>
          <w:sz w:val="21"/>
          <w:szCs w:val="21"/>
        </w:rPr>
      </w:pPr>
    </w:p>
    <w:p w:rsidR="00FA062B" w:rsidRPr="00FA062B" w:rsidRDefault="00FA062B" w:rsidP="00FF3517">
      <w:pPr>
        <w:tabs>
          <w:tab w:val="left" w:pos="1134"/>
          <w:tab w:val="left" w:pos="1276"/>
        </w:tabs>
        <w:ind w:firstLine="709"/>
        <w:jc w:val="both"/>
        <w:rPr>
          <w:rFonts w:asciiTheme="minorHAnsi" w:hAnsiTheme="minorHAnsi" w:cs="Calibri"/>
          <w:b/>
          <w:bCs/>
          <w:sz w:val="21"/>
          <w:szCs w:val="21"/>
        </w:rPr>
      </w:pPr>
      <w:r w:rsidRPr="001B20C5">
        <w:rPr>
          <w:rFonts w:asciiTheme="minorHAnsi" w:hAnsiTheme="minorHAnsi" w:cs="Calibri"/>
          <w:bCs/>
          <w:sz w:val="21"/>
          <w:szCs w:val="21"/>
        </w:rPr>
        <w:t>8.</w:t>
      </w:r>
      <w:r w:rsidR="00EC4A0E">
        <w:rPr>
          <w:rFonts w:asciiTheme="minorHAnsi" w:hAnsiTheme="minorHAnsi" w:cs="Calibri"/>
          <w:bCs/>
          <w:sz w:val="21"/>
          <w:szCs w:val="21"/>
        </w:rPr>
        <w:t>6</w:t>
      </w:r>
      <w:r w:rsidRPr="001B20C5">
        <w:rPr>
          <w:rFonts w:asciiTheme="minorHAnsi" w:hAnsiTheme="minorHAnsi" w:cs="Calibri"/>
          <w:bCs/>
          <w:sz w:val="21"/>
          <w:szCs w:val="21"/>
        </w:rPr>
        <w:t>.1</w:t>
      </w:r>
      <w:r w:rsidRPr="00FA062B">
        <w:rPr>
          <w:rFonts w:asciiTheme="minorHAnsi" w:hAnsiTheme="minorHAnsi" w:cs="Calibri"/>
          <w:b/>
          <w:bCs/>
          <w:sz w:val="21"/>
          <w:szCs w:val="21"/>
        </w:rPr>
        <w:t xml:space="preserve"> </w:t>
      </w:r>
      <w:r w:rsidRPr="00FA062B">
        <w:rPr>
          <w:rFonts w:asciiTheme="minorHAnsi" w:hAnsiTheme="minorHAnsi" w:cs="Calibri"/>
          <w:b/>
          <w:bCs/>
          <w:sz w:val="21"/>
          <w:szCs w:val="21"/>
          <w:u w:val="single"/>
        </w:rPr>
        <w:t>REGULARIDADE FISCAL</w:t>
      </w:r>
    </w:p>
    <w:p w:rsidR="00FA062B" w:rsidRPr="00FA062B" w:rsidRDefault="00FA062B" w:rsidP="00FA062B">
      <w:pPr>
        <w:tabs>
          <w:tab w:val="left" w:pos="4253"/>
        </w:tabs>
        <w:jc w:val="both"/>
        <w:rPr>
          <w:rFonts w:asciiTheme="minorHAnsi" w:hAnsiTheme="minorHAnsi" w:cs="Calibri"/>
          <w:b/>
          <w:bCs/>
          <w:sz w:val="21"/>
          <w:szCs w:val="21"/>
        </w:rPr>
      </w:pPr>
    </w:p>
    <w:p w:rsidR="00690B4C" w:rsidRPr="00F6359D" w:rsidRDefault="00690B4C" w:rsidP="00690B4C">
      <w:pPr>
        <w:ind w:left="2268" w:hanging="992"/>
        <w:jc w:val="both"/>
        <w:rPr>
          <w:rFonts w:asciiTheme="minorHAnsi" w:hAnsiTheme="minorHAnsi" w:cs="Tahoma"/>
          <w:b/>
          <w:sz w:val="21"/>
          <w:szCs w:val="21"/>
        </w:rPr>
      </w:pPr>
      <w:r w:rsidRPr="00690B4C">
        <w:rPr>
          <w:rFonts w:asciiTheme="minorHAnsi" w:hAnsiTheme="minorHAnsi" w:cs="Tahoma"/>
          <w:bCs/>
          <w:sz w:val="21"/>
          <w:szCs w:val="21"/>
        </w:rPr>
        <w:t>8.</w:t>
      </w:r>
      <w:r w:rsidR="00EC4A0E">
        <w:rPr>
          <w:rFonts w:asciiTheme="minorHAnsi" w:hAnsiTheme="minorHAnsi" w:cs="Tahoma"/>
          <w:bCs/>
          <w:sz w:val="21"/>
          <w:szCs w:val="21"/>
        </w:rPr>
        <w:t>6</w:t>
      </w:r>
      <w:r w:rsidRPr="00690B4C">
        <w:rPr>
          <w:rFonts w:asciiTheme="minorHAnsi" w:hAnsiTheme="minorHAnsi" w:cs="Tahoma"/>
          <w:bCs/>
          <w:sz w:val="21"/>
          <w:szCs w:val="21"/>
        </w:rPr>
        <w:t>.1.1</w:t>
      </w:r>
      <w:r w:rsidRPr="00620C05">
        <w:rPr>
          <w:rFonts w:asciiTheme="minorHAnsi" w:hAnsiTheme="minorHAnsi" w:cs="Tahoma"/>
          <w:b/>
          <w:bCs/>
          <w:sz w:val="21"/>
          <w:szCs w:val="21"/>
        </w:rPr>
        <w:tab/>
      </w:r>
      <w:r w:rsidRPr="00F6359D">
        <w:rPr>
          <w:rFonts w:asciiTheme="minorHAnsi" w:hAnsiTheme="minorHAnsi" w:cs="Tahoma"/>
          <w:b/>
          <w:sz w:val="21"/>
          <w:szCs w:val="21"/>
        </w:rPr>
        <w:t>Prova de inscrição no cadastro de contribuintes estadual ou distrital e municipal, se houver, relativo ao domicílio ou sede da licitante, pertinente ao seu ramo de atividade e comp</w:t>
      </w:r>
      <w:r w:rsidR="00521B75">
        <w:rPr>
          <w:rFonts w:asciiTheme="minorHAnsi" w:hAnsiTheme="minorHAnsi" w:cs="Tahoma"/>
          <w:b/>
          <w:sz w:val="21"/>
          <w:szCs w:val="21"/>
        </w:rPr>
        <w:t>atível com o objeto contratual e</w:t>
      </w:r>
      <w:r w:rsidRPr="00F6359D">
        <w:rPr>
          <w:rFonts w:asciiTheme="minorHAnsi" w:hAnsiTheme="minorHAnsi" w:cs="Tahoma"/>
          <w:b/>
          <w:sz w:val="21"/>
          <w:szCs w:val="21"/>
        </w:rPr>
        <w:t xml:space="preserve"> também, junto ao Cadastro Nacional de Pessoas Jurídicas do Ministério da Fazenda (CNPJ).</w:t>
      </w:r>
    </w:p>
    <w:p w:rsidR="00690B4C" w:rsidRPr="00620C05" w:rsidRDefault="00690B4C" w:rsidP="00690B4C">
      <w:pPr>
        <w:pStyle w:val="Recuodecorpodetexto"/>
        <w:widowControl w:val="0"/>
        <w:spacing w:before="0" w:beforeAutospacing="0" w:after="0" w:afterAutospacing="0"/>
        <w:ind w:left="2410" w:hanging="992"/>
        <w:jc w:val="both"/>
        <w:rPr>
          <w:rFonts w:asciiTheme="minorHAnsi" w:hAnsiTheme="minorHAnsi" w:cs="Tahoma"/>
          <w:b/>
          <w:bCs/>
          <w:sz w:val="21"/>
          <w:szCs w:val="21"/>
        </w:rPr>
      </w:pPr>
    </w:p>
    <w:p w:rsidR="00690B4C" w:rsidRPr="00F6359D" w:rsidRDefault="00690B4C" w:rsidP="00690B4C">
      <w:pPr>
        <w:ind w:left="2268" w:hanging="992"/>
        <w:jc w:val="both"/>
        <w:rPr>
          <w:rFonts w:asciiTheme="minorHAnsi" w:hAnsiTheme="minorHAnsi" w:cs="Tahoma"/>
          <w:b/>
          <w:sz w:val="21"/>
          <w:szCs w:val="21"/>
        </w:rPr>
      </w:pPr>
      <w:r w:rsidRPr="00690B4C">
        <w:rPr>
          <w:rFonts w:asciiTheme="minorHAnsi" w:hAnsiTheme="minorHAnsi" w:cs="Tahoma"/>
          <w:bCs/>
          <w:sz w:val="21"/>
          <w:szCs w:val="21"/>
        </w:rPr>
        <w:t>8.</w:t>
      </w:r>
      <w:r w:rsidR="00EC4A0E">
        <w:rPr>
          <w:rFonts w:asciiTheme="minorHAnsi" w:hAnsiTheme="minorHAnsi" w:cs="Tahoma"/>
          <w:bCs/>
          <w:sz w:val="21"/>
          <w:szCs w:val="21"/>
        </w:rPr>
        <w:t>6</w:t>
      </w:r>
      <w:r w:rsidRPr="00690B4C">
        <w:rPr>
          <w:rFonts w:asciiTheme="minorHAnsi" w:hAnsiTheme="minorHAnsi" w:cs="Tahoma"/>
          <w:bCs/>
          <w:sz w:val="21"/>
          <w:szCs w:val="21"/>
        </w:rPr>
        <w:t>.1.2</w:t>
      </w:r>
      <w:r w:rsidRPr="00620C05">
        <w:rPr>
          <w:rFonts w:asciiTheme="minorHAnsi" w:hAnsiTheme="minorHAnsi" w:cs="Tahoma"/>
          <w:b/>
          <w:bCs/>
          <w:sz w:val="21"/>
          <w:szCs w:val="21"/>
        </w:rPr>
        <w:tab/>
      </w:r>
      <w:r w:rsidRPr="00F6359D">
        <w:rPr>
          <w:rFonts w:asciiTheme="minorHAnsi" w:hAnsiTheme="minorHAnsi" w:cs="Tahoma"/>
          <w:b/>
          <w:sz w:val="21"/>
          <w:szCs w:val="21"/>
        </w:rPr>
        <w:t>Certidão Conjunta Negativa de Débitos ou Positiva com efeitos de Negativa, relativos aos Tributos Federais e Dívida Ativa da União incluindo o Sistema de Seguridade Social (INSS) (Portaria Conjunta RFB/PGFN nº 1751</w:t>
      </w:r>
      <w:r w:rsidR="00ED6148">
        <w:rPr>
          <w:rFonts w:asciiTheme="minorHAnsi" w:hAnsiTheme="minorHAnsi" w:cs="Tahoma"/>
          <w:b/>
          <w:sz w:val="21"/>
          <w:szCs w:val="21"/>
        </w:rPr>
        <w:t>,</w:t>
      </w:r>
      <w:r w:rsidRPr="00F6359D">
        <w:rPr>
          <w:rFonts w:asciiTheme="minorHAnsi" w:hAnsiTheme="minorHAnsi" w:cs="Tahoma"/>
          <w:b/>
          <w:sz w:val="21"/>
          <w:szCs w:val="21"/>
        </w:rPr>
        <w:t>de 02/10/2014).</w:t>
      </w:r>
    </w:p>
    <w:p w:rsidR="00690B4C" w:rsidRDefault="00690B4C" w:rsidP="00690B4C">
      <w:pPr>
        <w:pStyle w:val="Recuodecorpodetexto"/>
        <w:widowControl w:val="0"/>
        <w:spacing w:before="0" w:beforeAutospacing="0" w:after="0" w:afterAutospacing="0"/>
        <w:ind w:left="2410" w:hanging="992"/>
        <w:jc w:val="both"/>
        <w:rPr>
          <w:rFonts w:asciiTheme="minorHAnsi" w:hAnsiTheme="minorHAnsi" w:cs="Tahoma"/>
          <w:b/>
          <w:bCs/>
          <w:sz w:val="21"/>
          <w:szCs w:val="21"/>
        </w:rPr>
      </w:pPr>
    </w:p>
    <w:p w:rsidR="00690B4C" w:rsidRPr="00CD5EA3" w:rsidRDefault="00690B4C" w:rsidP="00521B75">
      <w:pPr>
        <w:ind w:left="2268" w:hanging="992"/>
        <w:jc w:val="both"/>
        <w:rPr>
          <w:rFonts w:asciiTheme="minorHAnsi" w:hAnsiTheme="minorHAnsi" w:cs="Tahoma"/>
          <w:b/>
          <w:sz w:val="21"/>
          <w:szCs w:val="21"/>
        </w:rPr>
      </w:pPr>
      <w:r w:rsidRPr="00690B4C">
        <w:rPr>
          <w:rFonts w:asciiTheme="minorHAnsi" w:hAnsiTheme="minorHAnsi" w:cs="Tahoma"/>
          <w:bCs/>
          <w:sz w:val="21"/>
          <w:szCs w:val="21"/>
        </w:rPr>
        <w:t>8.</w:t>
      </w:r>
      <w:r w:rsidR="00EC4A0E">
        <w:rPr>
          <w:rFonts w:asciiTheme="minorHAnsi" w:hAnsiTheme="minorHAnsi" w:cs="Tahoma"/>
          <w:bCs/>
          <w:sz w:val="21"/>
          <w:szCs w:val="21"/>
        </w:rPr>
        <w:t>6</w:t>
      </w:r>
      <w:r w:rsidRPr="00690B4C">
        <w:rPr>
          <w:rFonts w:asciiTheme="minorHAnsi" w:hAnsiTheme="minorHAnsi" w:cs="Tahoma"/>
          <w:bCs/>
          <w:sz w:val="21"/>
          <w:szCs w:val="21"/>
        </w:rPr>
        <w:t>.1.3</w:t>
      </w:r>
      <w:r>
        <w:rPr>
          <w:rFonts w:asciiTheme="minorHAnsi" w:hAnsiTheme="minorHAnsi" w:cs="Tahoma"/>
          <w:b/>
          <w:bCs/>
          <w:sz w:val="21"/>
          <w:szCs w:val="21"/>
        </w:rPr>
        <w:t xml:space="preserve">     </w:t>
      </w:r>
      <w:r w:rsidR="00521B75">
        <w:rPr>
          <w:rFonts w:asciiTheme="minorHAnsi" w:hAnsiTheme="minorHAnsi" w:cs="Tahoma"/>
          <w:b/>
          <w:sz w:val="21"/>
          <w:szCs w:val="21"/>
        </w:rPr>
        <w:t xml:space="preserve">  </w:t>
      </w:r>
      <w:r w:rsidR="001A7628">
        <w:rPr>
          <w:rFonts w:asciiTheme="minorHAnsi" w:hAnsiTheme="minorHAnsi" w:cs="Tahoma"/>
          <w:b/>
          <w:sz w:val="21"/>
          <w:szCs w:val="21"/>
        </w:rPr>
        <w:tab/>
      </w:r>
      <w:r w:rsidRPr="00CD5EA3">
        <w:rPr>
          <w:rFonts w:asciiTheme="minorHAnsi" w:hAnsiTheme="minorHAnsi" w:cs="Tahoma"/>
          <w:b/>
          <w:sz w:val="21"/>
          <w:szCs w:val="21"/>
        </w:rPr>
        <w:t>Prova de regularidade relativa ao Fundo de Garantia por Tempo de Serviço (FGTS - CRF), expedida pela Caixa Econômica Federal.</w:t>
      </w:r>
    </w:p>
    <w:p w:rsidR="00690B4C" w:rsidRPr="00CD5EA3" w:rsidRDefault="00690B4C" w:rsidP="00690B4C">
      <w:pPr>
        <w:pStyle w:val="Recuodecorpodetexto"/>
        <w:widowControl w:val="0"/>
        <w:spacing w:before="0" w:beforeAutospacing="0" w:after="0" w:afterAutospacing="0"/>
        <w:ind w:left="2410" w:hanging="992"/>
        <w:jc w:val="both"/>
        <w:rPr>
          <w:rFonts w:asciiTheme="minorHAnsi" w:hAnsiTheme="minorHAnsi" w:cs="Tahoma"/>
          <w:b/>
          <w:bCs/>
          <w:sz w:val="21"/>
          <w:szCs w:val="21"/>
        </w:rPr>
      </w:pPr>
    </w:p>
    <w:p w:rsidR="00690B4C" w:rsidRPr="00CD5EA3" w:rsidRDefault="00521B75" w:rsidP="00521B75">
      <w:pPr>
        <w:ind w:left="2268" w:hanging="992"/>
        <w:jc w:val="both"/>
        <w:rPr>
          <w:rFonts w:asciiTheme="minorHAnsi" w:hAnsiTheme="minorHAnsi" w:cs="Tahoma"/>
          <w:b/>
          <w:sz w:val="21"/>
          <w:szCs w:val="21"/>
        </w:rPr>
      </w:pPr>
      <w:r>
        <w:rPr>
          <w:rFonts w:asciiTheme="minorHAnsi" w:hAnsiTheme="minorHAnsi" w:cs="Tahoma"/>
          <w:bCs/>
          <w:sz w:val="21"/>
          <w:szCs w:val="21"/>
        </w:rPr>
        <w:t>8.</w:t>
      </w:r>
      <w:r w:rsidR="00EC4A0E">
        <w:rPr>
          <w:rFonts w:asciiTheme="minorHAnsi" w:hAnsiTheme="minorHAnsi" w:cs="Tahoma"/>
          <w:bCs/>
          <w:sz w:val="21"/>
          <w:szCs w:val="21"/>
        </w:rPr>
        <w:t>6</w:t>
      </w:r>
      <w:r w:rsidR="00690B4C" w:rsidRPr="00521B75">
        <w:rPr>
          <w:rFonts w:asciiTheme="minorHAnsi" w:hAnsiTheme="minorHAnsi" w:cs="Tahoma"/>
          <w:bCs/>
          <w:sz w:val="21"/>
          <w:szCs w:val="21"/>
        </w:rPr>
        <w:t>.</w:t>
      </w:r>
      <w:r>
        <w:rPr>
          <w:rFonts w:asciiTheme="minorHAnsi" w:hAnsiTheme="minorHAnsi" w:cs="Tahoma"/>
          <w:bCs/>
          <w:sz w:val="21"/>
          <w:szCs w:val="21"/>
        </w:rPr>
        <w:t>1</w:t>
      </w:r>
      <w:r w:rsidR="00690B4C" w:rsidRPr="00521B75">
        <w:rPr>
          <w:rFonts w:asciiTheme="minorHAnsi" w:hAnsiTheme="minorHAnsi" w:cs="Tahoma"/>
          <w:bCs/>
          <w:sz w:val="21"/>
          <w:szCs w:val="21"/>
        </w:rPr>
        <w:t>.4</w:t>
      </w:r>
      <w:r w:rsidR="00690B4C" w:rsidRPr="00CD5EA3">
        <w:rPr>
          <w:rFonts w:asciiTheme="minorHAnsi" w:hAnsiTheme="minorHAnsi" w:cs="Tahoma"/>
          <w:b/>
          <w:bCs/>
          <w:sz w:val="21"/>
          <w:szCs w:val="21"/>
        </w:rPr>
        <w:t xml:space="preserve">  </w:t>
      </w:r>
      <w:r w:rsidR="00690B4C">
        <w:rPr>
          <w:rFonts w:asciiTheme="minorHAnsi" w:hAnsiTheme="minorHAnsi" w:cs="Tahoma"/>
          <w:b/>
          <w:bCs/>
          <w:sz w:val="21"/>
          <w:szCs w:val="21"/>
        </w:rPr>
        <w:t xml:space="preserve">  </w:t>
      </w:r>
      <w:r w:rsidR="001A7628">
        <w:rPr>
          <w:rFonts w:asciiTheme="minorHAnsi" w:hAnsiTheme="minorHAnsi" w:cs="Tahoma"/>
          <w:b/>
          <w:bCs/>
          <w:sz w:val="21"/>
          <w:szCs w:val="21"/>
        </w:rPr>
        <w:tab/>
      </w:r>
      <w:r>
        <w:rPr>
          <w:rFonts w:asciiTheme="minorHAnsi" w:hAnsiTheme="minorHAnsi" w:cs="Tahoma"/>
          <w:b/>
          <w:bCs/>
          <w:sz w:val="21"/>
          <w:szCs w:val="21"/>
        </w:rPr>
        <w:t>P</w:t>
      </w:r>
      <w:r w:rsidR="00690B4C" w:rsidRPr="00CD5EA3">
        <w:rPr>
          <w:rFonts w:asciiTheme="minorHAnsi" w:hAnsiTheme="minorHAnsi" w:cs="Tahoma"/>
          <w:b/>
          <w:sz w:val="21"/>
          <w:szCs w:val="21"/>
        </w:rPr>
        <w:t xml:space="preserve">rova de regularidade para com a Fazenda Estadual ou Distrital e Municipal do domicílio ou sede da licitante, ou outra equivalente, na forma da lei, </w:t>
      </w:r>
      <w:r w:rsidR="00690B4C" w:rsidRPr="00CD5EA3">
        <w:rPr>
          <w:rFonts w:asciiTheme="minorHAnsi" w:hAnsiTheme="minorHAnsi" w:cs="Tahoma"/>
          <w:b/>
          <w:sz w:val="21"/>
          <w:szCs w:val="21"/>
          <w:u w:val="single"/>
        </w:rPr>
        <w:t>inclusive quanto à Dívida Ativa</w:t>
      </w:r>
      <w:r w:rsidR="00690B4C" w:rsidRPr="00CD5EA3">
        <w:rPr>
          <w:rFonts w:asciiTheme="minorHAnsi" w:hAnsiTheme="minorHAnsi" w:cs="Tahoma"/>
          <w:b/>
          <w:sz w:val="21"/>
          <w:szCs w:val="21"/>
        </w:rPr>
        <w:t>.</w:t>
      </w:r>
    </w:p>
    <w:p w:rsidR="00FA062B" w:rsidRPr="00FA062B" w:rsidRDefault="00FA062B" w:rsidP="00FA062B">
      <w:pPr>
        <w:pStyle w:val="Recuodecorpodetexto"/>
        <w:widowControl w:val="0"/>
        <w:tabs>
          <w:tab w:val="left" w:pos="4253"/>
        </w:tabs>
        <w:spacing w:before="0" w:beforeAutospacing="0" w:after="0" w:afterAutospacing="0"/>
        <w:ind w:hanging="850"/>
        <w:jc w:val="both"/>
        <w:rPr>
          <w:rFonts w:asciiTheme="minorHAnsi" w:hAnsiTheme="minorHAnsi" w:cs="Calibri"/>
          <w:b/>
          <w:bCs/>
          <w:sz w:val="21"/>
          <w:szCs w:val="21"/>
        </w:rPr>
      </w:pPr>
    </w:p>
    <w:p w:rsidR="00FA062B" w:rsidRPr="00FA062B" w:rsidRDefault="00FA062B" w:rsidP="00521B75">
      <w:pPr>
        <w:ind w:firstLine="709"/>
        <w:jc w:val="both"/>
        <w:rPr>
          <w:rFonts w:asciiTheme="minorHAnsi" w:hAnsiTheme="minorHAnsi" w:cs="Calibri"/>
          <w:b/>
          <w:bCs/>
          <w:sz w:val="21"/>
          <w:szCs w:val="21"/>
        </w:rPr>
      </w:pPr>
      <w:r w:rsidRPr="00521B75">
        <w:rPr>
          <w:rFonts w:asciiTheme="minorHAnsi" w:hAnsiTheme="minorHAnsi" w:cs="Calibri"/>
          <w:bCs/>
          <w:sz w:val="21"/>
          <w:szCs w:val="21"/>
        </w:rPr>
        <w:t>8.</w:t>
      </w:r>
      <w:r w:rsidR="00EC4A0E">
        <w:rPr>
          <w:rFonts w:asciiTheme="minorHAnsi" w:hAnsiTheme="minorHAnsi" w:cs="Calibri"/>
          <w:bCs/>
          <w:sz w:val="21"/>
          <w:szCs w:val="21"/>
        </w:rPr>
        <w:t>6</w:t>
      </w:r>
      <w:r w:rsidRPr="00521B75">
        <w:rPr>
          <w:rFonts w:asciiTheme="minorHAnsi" w:hAnsiTheme="minorHAnsi" w:cs="Calibri"/>
          <w:bCs/>
          <w:sz w:val="21"/>
          <w:szCs w:val="21"/>
        </w:rPr>
        <w:t>.2</w:t>
      </w:r>
      <w:r w:rsidRPr="00FA062B">
        <w:rPr>
          <w:rFonts w:asciiTheme="minorHAnsi" w:hAnsiTheme="minorHAnsi" w:cs="Calibri"/>
          <w:b/>
          <w:bCs/>
          <w:sz w:val="21"/>
          <w:szCs w:val="21"/>
        </w:rPr>
        <w:t xml:space="preserve"> </w:t>
      </w:r>
      <w:r w:rsidR="00521B75">
        <w:rPr>
          <w:rFonts w:asciiTheme="minorHAnsi" w:hAnsiTheme="minorHAnsi" w:cs="Calibri"/>
          <w:b/>
          <w:bCs/>
          <w:sz w:val="21"/>
          <w:szCs w:val="21"/>
        </w:rPr>
        <w:t xml:space="preserve"> </w:t>
      </w:r>
      <w:r w:rsidRPr="00FA062B">
        <w:rPr>
          <w:rFonts w:asciiTheme="minorHAnsi" w:hAnsiTheme="minorHAnsi" w:cs="Calibri"/>
          <w:b/>
          <w:bCs/>
          <w:sz w:val="21"/>
          <w:szCs w:val="21"/>
          <w:u w:val="single"/>
        </w:rPr>
        <w:t>QUALIFICAÇÃO ECONÔMICO-FINANCEIRA</w:t>
      </w:r>
    </w:p>
    <w:p w:rsidR="00FA062B" w:rsidRPr="00FA062B" w:rsidRDefault="00FA062B" w:rsidP="00FA062B">
      <w:pPr>
        <w:tabs>
          <w:tab w:val="left" w:pos="4253"/>
        </w:tabs>
        <w:jc w:val="both"/>
        <w:rPr>
          <w:rFonts w:asciiTheme="minorHAnsi" w:hAnsiTheme="minorHAnsi" w:cs="Calibri"/>
          <w:b/>
          <w:bCs/>
          <w:sz w:val="21"/>
          <w:szCs w:val="21"/>
        </w:rPr>
      </w:pPr>
    </w:p>
    <w:p w:rsidR="00FA062B" w:rsidRPr="00FA062B" w:rsidRDefault="00FA062B" w:rsidP="00521B75">
      <w:pPr>
        <w:pStyle w:val="Recuodecorpodetexto"/>
        <w:widowControl w:val="0"/>
        <w:tabs>
          <w:tab w:val="left" w:pos="4253"/>
        </w:tabs>
        <w:spacing w:before="0" w:beforeAutospacing="0" w:after="0" w:afterAutospacing="0"/>
        <w:ind w:left="1985" w:hanging="709"/>
        <w:jc w:val="both"/>
        <w:rPr>
          <w:rFonts w:asciiTheme="minorHAnsi" w:hAnsiTheme="minorHAnsi" w:cs="Calibri"/>
          <w:b/>
          <w:bCs/>
          <w:sz w:val="21"/>
          <w:szCs w:val="21"/>
        </w:rPr>
      </w:pPr>
      <w:r w:rsidRPr="00521B75">
        <w:rPr>
          <w:rFonts w:asciiTheme="minorHAnsi" w:hAnsiTheme="minorHAnsi" w:cs="Calibri"/>
          <w:bCs/>
          <w:sz w:val="21"/>
          <w:szCs w:val="21"/>
        </w:rPr>
        <w:t>8.</w:t>
      </w:r>
      <w:r w:rsidR="00EC4A0E">
        <w:rPr>
          <w:rFonts w:asciiTheme="minorHAnsi" w:hAnsiTheme="minorHAnsi" w:cs="Calibri"/>
          <w:bCs/>
          <w:sz w:val="21"/>
          <w:szCs w:val="21"/>
        </w:rPr>
        <w:t>6</w:t>
      </w:r>
      <w:r w:rsidRPr="00521B75">
        <w:rPr>
          <w:rFonts w:asciiTheme="minorHAnsi" w:hAnsiTheme="minorHAnsi" w:cs="Calibri"/>
          <w:bCs/>
          <w:sz w:val="21"/>
          <w:szCs w:val="21"/>
        </w:rPr>
        <w:t>.2.1</w:t>
      </w:r>
      <w:r w:rsidRPr="00FA062B">
        <w:rPr>
          <w:rFonts w:asciiTheme="minorHAnsi" w:hAnsiTheme="minorHAnsi" w:cs="Calibri"/>
          <w:b/>
          <w:bCs/>
          <w:sz w:val="21"/>
          <w:szCs w:val="21"/>
        </w:rPr>
        <w:t xml:space="preserve"> Balanço Patrimonial e Demonstrações Contá</w:t>
      </w:r>
      <w:r w:rsidR="006A6D49">
        <w:rPr>
          <w:rFonts w:asciiTheme="minorHAnsi" w:hAnsiTheme="minorHAnsi" w:cs="Calibri"/>
          <w:b/>
          <w:bCs/>
          <w:sz w:val="21"/>
          <w:szCs w:val="21"/>
        </w:rPr>
        <w:t>beis do último exercício social</w:t>
      </w:r>
      <w:r w:rsidRPr="00FA062B">
        <w:rPr>
          <w:rFonts w:asciiTheme="minorHAnsi" w:hAnsiTheme="minorHAnsi" w:cs="Calibri"/>
          <w:b/>
          <w:bCs/>
          <w:sz w:val="21"/>
          <w:szCs w:val="21"/>
        </w:rPr>
        <w:t>, já exigíveis e apresentados na forma da lei, que comprovem a boa situação financeira da empresa, vedada a sua substituição por balancetes ou balanços provisórios, podendo ser atualizados por índices oficiais quando encerrados há mais de 3 (três) meses da data da apresentação da proposta.</w:t>
      </w:r>
    </w:p>
    <w:p w:rsidR="00FA062B" w:rsidRPr="00FA062B" w:rsidRDefault="00FA062B" w:rsidP="00FA062B">
      <w:pPr>
        <w:pStyle w:val="Recuodecorpodetexto"/>
        <w:widowControl w:val="0"/>
        <w:tabs>
          <w:tab w:val="left" w:pos="4253"/>
        </w:tabs>
        <w:spacing w:before="0" w:beforeAutospacing="0" w:after="0" w:afterAutospacing="0"/>
        <w:ind w:left="1134" w:hanging="992"/>
        <w:jc w:val="both"/>
        <w:rPr>
          <w:rFonts w:asciiTheme="minorHAnsi" w:hAnsiTheme="minorHAnsi" w:cs="Calibri"/>
          <w:b/>
          <w:bCs/>
          <w:sz w:val="21"/>
          <w:szCs w:val="21"/>
        </w:rPr>
      </w:pPr>
    </w:p>
    <w:p w:rsidR="00FA062B" w:rsidRPr="00FA062B" w:rsidRDefault="00EC4A0E" w:rsidP="009662C5">
      <w:pPr>
        <w:tabs>
          <w:tab w:val="left" w:pos="4253"/>
        </w:tabs>
        <w:ind w:left="2835" w:hanging="850"/>
        <w:jc w:val="both"/>
        <w:rPr>
          <w:rFonts w:asciiTheme="minorHAnsi" w:hAnsiTheme="minorHAnsi" w:cs="Calibri"/>
          <w:b/>
          <w:bCs/>
          <w:sz w:val="21"/>
          <w:szCs w:val="21"/>
        </w:rPr>
      </w:pPr>
      <w:r>
        <w:rPr>
          <w:rFonts w:asciiTheme="minorHAnsi" w:hAnsiTheme="minorHAnsi" w:cs="Calibri"/>
          <w:bCs/>
          <w:sz w:val="21"/>
          <w:szCs w:val="21"/>
        </w:rPr>
        <w:t>8.6</w:t>
      </w:r>
      <w:r w:rsidR="00FA062B" w:rsidRPr="009662C5">
        <w:rPr>
          <w:rFonts w:asciiTheme="minorHAnsi" w:hAnsiTheme="minorHAnsi" w:cs="Calibri"/>
          <w:bCs/>
          <w:sz w:val="21"/>
          <w:szCs w:val="21"/>
        </w:rPr>
        <w:t>.2.1.1</w:t>
      </w:r>
      <w:r w:rsidR="00FA062B" w:rsidRPr="00FA062B">
        <w:rPr>
          <w:rFonts w:asciiTheme="minorHAnsi" w:hAnsiTheme="minorHAnsi" w:cs="Calibri"/>
          <w:b/>
          <w:bCs/>
          <w:sz w:val="21"/>
          <w:szCs w:val="21"/>
        </w:rPr>
        <w:t xml:space="preserve"> </w:t>
      </w:r>
      <w:r w:rsidR="00FA062B" w:rsidRPr="00C20C05">
        <w:rPr>
          <w:rFonts w:asciiTheme="minorHAnsi" w:hAnsiTheme="minorHAnsi" w:cs="Calibri"/>
          <w:b/>
          <w:bCs/>
          <w:sz w:val="21"/>
          <w:szCs w:val="21"/>
        </w:rPr>
        <w:t xml:space="preserve">A boa situação financeira </w:t>
      </w:r>
      <w:r w:rsidR="00FA062B" w:rsidRPr="00FA062B">
        <w:rPr>
          <w:rFonts w:asciiTheme="minorHAnsi" w:hAnsiTheme="minorHAnsi" w:cs="Calibri"/>
          <w:b/>
          <w:bCs/>
          <w:sz w:val="21"/>
          <w:szCs w:val="21"/>
        </w:rPr>
        <w:t xml:space="preserve">da empresa será avaliada pelos índices de Liquidez Geral (LG), Solvência Geral (SG) e Liquidez Corrente (LC), os quais deverão ser, individualmente, maior que 1,00 (um), </w:t>
      </w:r>
      <w:r w:rsidR="00FA062B" w:rsidRPr="00FA062B">
        <w:rPr>
          <w:rFonts w:asciiTheme="minorHAnsi" w:hAnsiTheme="minorHAnsi" w:cs="Calibri"/>
          <w:b/>
          <w:bCs/>
          <w:sz w:val="21"/>
          <w:szCs w:val="21"/>
          <w:u w:val="single"/>
        </w:rPr>
        <w:t>resultante da aplicação das seguintes fórmulas</w:t>
      </w:r>
      <w:r w:rsidR="00FA062B" w:rsidRPr="00FA062B">
        <w:rPr>
          <w:rFonts w:asciiTheme="minorHAnsi" w:hAnsiTheme="minorHAnsi" w:cs="Calibri"/>
          <w:b/>
          <w:bCs/>
          <w:sz w:val="21"/>
          <w:szCs w:val="21"/>
        </w:rPr>
        <w:t>:</w:t>
      </w:r>
    </w:p>
    <w:p w:rsidR="00FA062B" w:rsidRPr="00FA062B" w:rsidRDefault="00FA062B" w:rsidP="00FA062B">
      <w:pPr>
        <w:tabs>
          <w:tab w:val="left" w:pos="4253"/>
        </w:tabs>
        <w:ind w:hanging="1134"/>
        <w:jc w:val="both"/>
        <w:rPr>
          <w:rFonts w:asciiTheme="minorHAnsi" w:hAnsiTheme="minorHAnsi" w:cs="Calibri"/>
          <w:b/>
          <w:bCs/>
          <w:sz w:val="21"/>
          <w:szCs w:val="21"/>
        </w:rPr>
      </w:pPr>
    </w:p>
    <w:p w:rsidR="00FA062B" w:rsidRPr="00FA062B" w:rsidRDefault="009662C5" w:rsidP="00FA062B">
      <w:pPr>
        <w:tabs>
          <w:tab w:val="left" w:pos="4253"/>
        </w:tabs>
        <w:ind w:hanging="708"/>
        <w:jc w:val="center"/>
        <w:rPr>
          <w:rFonts w:asciiTheme="minorHAnsi" w:hAnsiTheme="minorHAnsi" w:cs="Calibri"/>
          <w:b/>
          <w:bCs/>
          <w:sz w:val="21"/>
          <w:szCs w:val="21"/>
        </w:rPr>
      </w:pPr>
      <w:r>
        <w:rPr>
          <w:rFonts w:asciiTheme="minorHAnsi" w:hAnsiTheme="minorHAnsi" w:cs="Calibri"/>
          <w:b/>
          <w:bCs/>
          <w:sz w:val="21"/>
          <w:szCs w:val="21"/>
        </w:rPr>
        <w:t xml:space="preserve">          </w:t>
      </w:r>
      <w:r w:rsidR="00FA062B" w:rsidRPr="00FA062B">
        <w:rPr>
          <w:rFonts w:asciiTheme="minorHAnsi" w:hAnsiTheme="minorHAnsi" w:cs="Calibri"/>
          <w:b/>
          <w:bCs/>
          <w:sz w:val="21"/>
          <w:szCs w:val="21"/>
        </w:rPr>
        <w:t>ATIVO CIRCULANTE + REALIZÁVEL A LONGO PRAZO</w:t>
      </w:r>
    </w:p>
    <w:p w:rsidR="00FA062B" w:rsidRPr="00FA062B" w:rsidRDefault="00FA062B" w:rsidP="00FA062B">
      <w:pPr>
        <w:tabs>
          <w:tab w:val="left" w:pos="4253"/>
        </w:tabs>
        <w:ind w:hanging="1134"/>
        <w:jc w:val="center"/>
        <w:rPr>
          <w:rFonts w:asciiTheme="minorHAnsi" w:hAnsiTheme="minorHAnsi" w:cs="Calibri"/>
          <w:b/>
          <w:bCs/>
          <w:sz w:val="21"/>
          <w:szCs w:val="21"/>
        </w:rPr>
      </w:pPr>
      <w:r w:rsidRPr="00FA062B">
        <w:rPr>
          <w:rFonts w:asciiTheme="minorHAnsi" w:hAnsiTheme="minorHAnsi" w:cs="Calibri"/>
          <w:b/>
          <w:bCs/>
          <w:sz w:val="21"/>
          <w:szCs w:val="21"/>
        </w:rPr>
        <w:t>LG = -------------------------------------------</w:t>
      </w:r>
      <w:r w:rsidR="009662C5">
        <w:rPr>
          <w:rFonts w:asciiTheme="minorHAnsi" w:hAnsiTheme="minorHAnsi" w:cs="Calibri"/>
          <w:b/>
          <w:bCs/>
          <w:sz w:val="21"/>
          <w:szCs w:val="21"/>
        </w:rPr>
        <w:t>-------</w:t>
      </w:r>
      <w:r w:rsidRPr="00FA062B">
        <w:rPr>
          <w:rFonts w:asciiTheme="minorHAnsi" w:hAnsiTheme="minorHAnsi" w:cs="Calibri"/>
          <w:b/>
          <w:bCs/>
          <w:sz w:val="21"/>
          <w:szCs w:val="21"/>
        </w:rPr>
        <w:t>----------------</w:t>
      </w:r>
    </w:p>
    <w:p w:rsidR="009662C5" w:rsidRDefault="009662C5" w:rsidP="009662C5">
      <w:pPr>
        <w:tabs>
          <w:tab w:val="left" w:pos="4253"/>
        </w:tabs>
        <w:ind w:hanging="708"/>
        <w:jc w:val="center"/>
        <w:rPr>
          <w:rFonts w:asciiTheme="minorHAnsi" w:hAnsiTheme="minorHAnsi" w:cs="Calibri"/>
          <w:b/>
          <w:bCs/>
          <w:sz w:val="21"/>
          <w:szCs w:val="21"/>
        </w:rPr>
      </w:pPr>
      <w:r>
        <w:rPr>
          <w:rFonts w:asciiTheme="minorHAnsi" w:hAnsiTheme="minorHAnsi" w:cs="Calibri"/>
          <w:b/>
          <w:bCs/>
          <w:sz w:val="21"/>
          <w:szCs w:val="21"/>
        </w:rPr>
        <w:t xml:space="preserve">          </w:t>
      </w:r>
      <w:r w:rsidR="00FA062B" w:rsidRPr="00FA062B">
        <w:rPr>
          <w:rFonts w:asciiTheme="minorHAnsi" w:hAnsiTheme="minorHAnsi" w:cs="Calibri"/>
          <w:b/>
          <w:bCs/>
          <w:sz w:val="21"/>
          <w:szCs w:val="21"/>
        </w:rPr>
        <w:t>PASSIVO CIRCULANTE + EXIGÍVEL A LONGO PRAZO</w:t>
      </w:r>
    </w:p>
    <w:p w:rsidR="009662C5" w:rsidRDefault="009662C5" w:rsidP="009662C5">
      <w:pPr>
        <w:tabs>
          <w:tab w:val="left" w:pos="4253"/>
        </w:tabs>
        <w:ind w:hanging="708"/>
        <w:jc w:val="center"/>
        <w:rPr>
          <w:rFonts w:asciiTheme="minorHAnsi" w:hAnsiTheme="minorHAnsi" w:cs="Calibri"/>
          <w:b/>
          <w:bCs/>
          <w:sz w:val="21"/>
          <w:szCs w:val="21"/>
        </w:rPr>
      </w:pPr>
    </w:p>
    <w:p w:rsidR="00FA062B" w:rsidRPr="00FA062B" w:rsidRDefault="00FA062B" w:rsidP="009662C5">
      <w:pPr>
        <w:tabs>
          <w:tab w:val="left" w:pos="4253"/>
        </w:tabs>
        <w:ind w:hanging="708"/>
        <w:jc w:val="center"/>
        <w:rPr>
          <w:rFonts w:asciiTheme="minorHAnsi" w:hAnsiTheme="minorHAnsi" w:cs="Calibri"/>
          <w:b/>
          <w:bCs/>
          <w:sz w:val="21"/>
          <w:szCs w:val="21"/>
        </w:rPr>
      </w:pPr>
      <w:r w:rsidRPr="00FA062B">
        <w:rPr>
          <w:rFonts w:asciiTheme="minorHAnsi" w:hAnsiTheme="minorHAnsi" w:cs="Calibri"/>
          <w:b/>
          <w:bCs/>
          <w:sz w:val="21"/>
          <w:szCs w:val="21"/>
        </w:rPr>
        <w:t>ATIVO TOTAL</w:t>
      </w:r>
    </w:p>
    <w:p w:rsidR="00FA062B" w:rsidRPr="00FA062B" w:rsidRDefault="00FA062B" w:rsidP="00FA062B">
      <w:pPr>
        <w:tabs>
          <w:tab w:val="left" w:pos="4253"/>
        </w:tabs>
        <w:ind w:hanging="1134"/>
        <w:jc w:val="center"/>
        <w:rPr>
          <w:rFonts w:asciiTheme="minorHAnsi" w:hAnsiTheme="minorHAnsi" w:cs="Calibri"/>
          <w:b/>
          <w:bCs/>
          <w:sz w:val="21"/>
          <w:szCs w:val="21"/>
        </w:rPr>
      </w:pPr>
      <w:r w:rsidRPr="00FA062B">
        <w:rPr>
          <w:rFonts w:asciiTheme="minorHAnsi" w:hAnsiTheme="minorHAnsi" w:cs="Calibri"/>
          <w:b/>
          <w:bCs/>
          <w:sz w:val="21"/>
          <w:szCs w:val="21"/>
        </w:rPr>
        <w:t>SG = -----------------</w:t>
      </w:r>
      <w:r w:rsidR="009662C5">
        <w:rPr>
          <w:rFonts w:asciiTheme="minorHAnsi" w:hAnsiTheme="minorHAnsi" w:cs="Calibri"/>
          <w:b/>
          <w:bCs/>
          <w:sz w:val="21"/>
          <w:szCs w:val="21"/>
        </w:rPr>
        <w:t>-------</w:t>
      </w:r>
      <w:r w:rsidRPr="00FA062B">
        <w:rPr>
          <w:rFonts w:asciiTheme="minorHAnsi" w:hAnsiTheme="minorHAnsi" w:cs="Calibri"/>
          <w:b/>
          <w:bCs/>
          <w:sz w:val="21"/>
          <w:szCs w:val="21"/>
        </w:rPr>
        <w:t>------------------------------------------</w:t>
      </w:r>
    </w:p>
    <w:p w:rsidR="009662C5" w:rsidRDefault="00FA062B" w:rsidP="009662C5">
      <w:pPr>
        <w:tabs>
          <w:tab w:val="left" w:pos="4253"/>
        </w:tabs>
        <w:ind w:hanging="708"/>
        <w:jc w:val="center"/>
        <w:rPr>
          <w:rFonts w:asciiTheme="minorHAnsi" w:hAnsiTheme="minorHAnsi" w:cs="Calibri"/>
          <w:b/>
          <w:bCs/>
          <w:sz w:val="21"/>
          <w:szCs w:val="21"/>
        </w:rPr>
      </w:pPr>
      <w:r w:rsidRPr="00FA062B">
        <w:rPr>
          <w:rFonts w:asciiTheme="minorHAnsi" w:hAnsiTheme="minorHAnsi" w:cs="Calibri"/>
          <w:b/>
          <w:bCs/>
          <w:sz w:val="21"/>
          <w:szCs w:val="21"/>
        </w:rPr>
        <w:lastRenderedPageBreak/>
        <w:t>PASSIVO CIRCULANTE + EXIGÍVEL A LONGO PRAZO</w:t>
      </w:r>
    </w:p>
    <w:p w:rsidR="009662C5" w:rsidRDefault="009662C5" w:rsidP="009662C5">
      <w:pPr>
        <w:tabs>
          <w:tab w:val="left" w:pos="4253"/>
        </w:tabs>
        <w:ind w:hanging="708"/>
        <w:jc w:val="center"/>
        <w:rPr>
          <w:rFonts w:asciiTheme="minorHAnsi" w:hAnsiTheme="minorHAnsi" w:cs="Calibri"/>
          <w:b/>
          <w:bCs/>
          <w:sz w:val="21"/>
          <w:szCs w:val="21"/>
        </w:rPr>
      </w:pPr>
    </w:p>
    <w:p w:rsidR="009662C5" w:rsidRDefault="009662C5" w:rsidP="009662C5">
      <w:pPr>
        <w:tabs>
          <w:tab w:val="left" w:pos="4253"/>
        </w:tabs>
        <w:ind w:hanging="708"/>
        <w:jc w:val="center"/>
        <w:rPr>
          <w:rFonts w:asciiTheme="minorHAnsi" w:hAnsiTheme="minorHAnsi" w:cs="Calibri"/>
          <w:b/>
          <w:bCs/>
          <w:sz w:val="21"/>
          <w:szCs w:val="21"/>
        </w:rPr>
      </w:pPr>
    </w:p>
    <w:p w:rsidR="00FA062B" w:rsidRPr="00FA062B" w:rsidRDefault="00FA062B" w:rsidP="009662C5">
      <w:pPr>
        <w:tabs>
          <w:tab w:val="left" w:pos="4253"/>
        </w:tabs>
        <w:ind w:hanging="708"/>
        <w:jc w:val="center"/>
        <w:rPr>
          <w:rFonts w:asciiTheme="minorHAnsi" w:hAnsiTheme="minorHAnsi" w:cs="Calibri"/>
          <w:b/>
          <w:bCs/>
          <w:sz w:val="21"/>
          <w:szCs w:val="21"/>
        </w:rPr>
      </w:pPr>
      <w:r w:rsidRPr="00FA062B">
        <w:rPr>
          <w:rFonts w:asciiTheme="minorHAnsi" w:hAnsiTheme="minorHAnsi" w:cs="Calibri"/>
          <w:b/>
          <w:bCs/>
          <w:sz w:val="21"/>
          <w:szCs w:val="21"/>
        </w:rPr>
        <w:t>ATIVO CIRCULANTE</w:t>
      </w:r>
    </w:p>
    <w:p w:rsidR="009662C5" w:rsidRDefault="00FA062B" w:rsidP="009662C5">
      <w:pPr>
        <w:tabs>
          <w:tab w:val="left" w:pos="2127"/>
          <w:tab w:val="left" w:pos="4253"/>
        </w:tabs>
        <w:ind w:hanging="1134"/>
        <w:jc w:val="center"/>
        <w:rPr>
          <w:rFonts w:asciiTheme="minorHAnsi" w:hAnsiTheme="minorHAnsi" w:cs="Calibri"/>
          <w:b/>
          <w:bCs/>
          <w:sz w:val="21"/>
          <w:szCs w:val="21"/>
        </w:rPr>
      </w:pPr>
      <w:r w:rsidRPr="00FA062B">
        <w:rPr>
          <w:rFonts w:asciiTheme="minorHAnsi" w:hAnsiTheme="minorHAnsi" w:cs="Calibri"/>
          <w:b/>
          <w:bCs/>
          <w:sz w:val="21"/>
          <w:szCs w:val="21"/>
        </w:rPr>
        <w:t>LC = ------------------------------------</w:t>
      </w:r>
      <w:r w:rsidR="009662C5">
        <w:rPr>
          <w:rFonts w:asciiTheme="minorHAnsi" w:hAnsiTheme="minorHAnsi" w:cs="Calibri"/>
          <w:b/>
          <w:bCs/>
          <w:sz w:val="21"/>
          <w:szCs w:val="21"/>
        </w:rPr>
        <w:t>------</w:t>
      </w:r>
      <w:r w:rsidRPr="00FA062B">
        <w:rPr>
          <w:rFonts w:asciiTheme="minorHAnsi" w:hAnsiTheme="minorHAnsi" w:cs="Calibri"/>
          <w:b/>
          <w:bCs/>
          <w:sz w:val="21"/>
          <w:szCs w:val="21"/>
        </w:rPr>
        <w:t>----------------------</w:t>
      </w:r>
    </w:p>
    <w:p w:rsidR="00FA062B" w:rsidRPr="00FA062B" w:rsidRDefault="009662C5" w:rsidP="009662C5">
      <w:pPr>
        <w:tabs>
          <w:tab w:val="left" w:pos="2127"/>
          <w:tab w:val="left" w:pos="4253"/>
        </w:tabs>
        <w:ind w:hanging="1134"/>
        <w:jc w:val="center"/>
        <w:rPr>
          <w:rFonts w:asciiTheme="minorHAnsi" w:hAnsiTheme="minorHAnsi" w:cs="Calibri"/>
          <w:b/>
          <w:bCs/>
          <w:sz w:val="21"/>
          <w:szCs w:val="21"/>
        </w:rPr>
      </w:pPr>
      <w:r>
        <w:rPr>
          <w:rFonts w:asciiTheme="minorHAnsi" w:hAnsiTheme="minorHAnsi" w:cs="Calibri"/>
          <w:b/>
          <w:bCs/>
          <w:sz w:val="21"/>
          <w:szCs w:val="21"/>
        </w:rPr>
        <w:t xml:space="preserve">        </w:t>
      </w:r>
      <w:r w:rsidR="00FA062B" w:rsidRPr="00FA062B">
        <w:rPr>
          <w:rFonts w:asciiTheme="minorHAnsi" w:hAnsiTheme="minorHAnsi" w:cs="Calibri"/>
          <w:b/>
          <w:bCs/>
          <w:sz w:val="21"/>
          <w:szCs w:val="21"/>
        </w:rPr>
        <w:t>PASSIVO CIRCULANTE</w:t>
      </w:r>
    </w:p>
    <w:p w:rsidR="00FA062B" w:rsidRPr="00FA062B" w:rsidRDefault="00FA062B" w:rsidP="00FA062B">
      <w:pPr>
        <w:widowControl w:val="0"/>
        <w:tabs>
          <w:tab w:val="left" w:pos="4253"/>
        </w:tabs>
        <w:autoSpaceDE w:val="0"/>
        <w:autoSpaceDN w:val="0"/>
        <w:adjustRightInd w:val="0"/>
        <w:rPr>
          <w:rFonts w:asciiTheme="minorHAnsi" w:hAnsiTheme="minorHAnsi" w:cs="Calibri"/>
          <w:sz w:val="21"/>
          <w:szCs w:val="21"/>
        </w:rPr>
      </w:pPr>
    </w:p>
    <w:p w:rsidR="00FA062B" w:rsidRPr="00FA062B" w:rsidRDefault="00FA062B" w:rsidP="009662C5">
      <w:pPr>
        <w:tabs>
          <w:tab w:val="left" w:pos="4253"/>
        </w:tabs>
        <w:ind w:left="2835" w:hanging="850"/>
        <w:jc w:val="both"/>
        <w:rPr>
          <w:rFonts w:asciiTheme="minorHAnsi" w:hAnsiTheme="minorHAnsi" w:cs="Calibri"/>
          <w:b/>
          <w:bCs/>
          <w:sz w:val="21"/>
          <w:szCs w:val="21"/>
        </w:rPr>
      </w:pPr>
      <w:r w:rsidRPr="0071476C">
        <w:rPr>
          <w:rFonts w:asciiTheme="minorHAnsi" w:hAnsiTheme="minorHAnsi" w:cs="Calibri"/>
          <w:bCs/>
          <w:sz w:val="21"/>
          <w:szCs w:val="21"/>
        </w:rPr>
        <w:t>8.</w:t>
      </w:r>
      <w:r w:rsidR="0072155E">
        <w:rPr>
          <w:rFonts w:asciiTheme="minorHAnsi" w:hAnsiTheme="minorHAnsi" w:cs="Calibri"/>
          <w:bCs/>
          <w:sz w:val="21"/>
          <w:szCs w:val="21"/>
        </w:rPr>
        <w:t>6</w:t>
      </w:r>
      <w:r w:rsidRPr="0071476C">
        <w:rPr>
          <w:rFonts w:asciiTheme="minorHAnsi" w:hAnsiTheme="minorHAnsi" w:cs="Calibri"/>
          <w:bCs/>
          <w:sz w:val="21"/>
          <w:szCs w:val="21"/>
        </w:rPr>
        <w:t>.2.1.2</w:t>
      </w:r>
      <w:r w:rsidRPr="00FA062B">
        <w:rPr>
          <w:rFonts w:asciiTheme="minorHAnsi" w:hAnsiTheme="minorHAnsi" w:cs="Calibri"/>
          <w:b/>
          <w:bCs/>
          <w:sz w:val="21"/>
          <w:szCs w:val="21"/>
        </w:rPr>
        <w:t xml:space="preserve"> O Balanço Patrimonial e as Demonstrações Contábeis deverão estar assinados por Contador ou por outro profissional equivalente, devidamente registrado no Conselho Regional de Contabilidade.</w:t>
      </w:r>
    </w:p>
    <w:p w:rsidR="00FA062B" w:rsidRPr="00FA062B" w:rsidRDefault="00FA062B" w:rsidP="00FA062B">
      <w:pPr>
        <w:tabs>
          <w:tab w:val="left" w:pos="4253"/>
        </w:tabs>
        <w:ind w:hanging="1134"/>
        <w:jc w:val="both"/>
        <w:rPr>
          <w:rFonts w:asciiTheme="minorHAnsi" w:hAnsiTheme="minorHAnsi" w:cs="Calibri"/>
          <w:b/>
          <w:bCs/>
          <w:sz w:val="21"/>
          <w:szCs w:val="21"/>
        </w:rPr>
      </w:pPr>
    </w:p>
    <w:p w:rsidR="00FA062B" w:rsidRPr="00FA062B" w:rsidRDefault="00FA062B" w:rsidP="009662C5">
      <w:pPr>
        <w:tabs>
          <w:tab w:val="left" w:pos="4253"/>
        </w:tabs>
        <w:ind w:left="2835" w:hanging="850"/>
        <w:jc w:val="both"/>
        <w:rPr>
          <w:rFonts w:asciiTheme="minorHAnsi" w:hAnsiTheme="minorHAnsi" w:cs="Calibri"/>
          <w:b/>
          <w:bCs/>
          <w:sz w:val="21"/>
          <w:szCs w:val="21"/>
        </w:rPr>
      </w:pPr>
      <w:r w:rsidRPr="0071476C">
        <w:rPr>
          <w:rFonts w:asciiTheme="minorHAnsi" w:hAnsiTheme="minorHAnsi" w:cs="Calibri"/>
          <w:bCs/>
          <w:sz w:val="21"/>
          <w:szCs w:val="21"/>
        </w:rPr>
        <w:t>8.</w:t>
      </w:r>
      <w:r w:rsidR="0072155E">
        <w:rPr>
          <w:rFonts w:asciiTheme="minorHAnsi" w:hAnsiTheme="minorHAnsi" w:cs="Calibri"/>
          <w:bCs/>
          <w:sz w:val="21"/>
          <w:szCs w:val="21"/>
        </w:rPr>
        <w:t>6</w:t>
      </w:r>
      <w:r w:rsidRPr="0071476C">
        <w:rPr>
          <w:rFonts w:asciiTheme="minorHAnsi" w:hAnsiTheme="minorHAnsi" w:cs="Calibri"/>
          <w:bCs/>
          <w:sz w:val="21"/>
          <w:szCs w:val="21"/>
        </w:rPr>
        <w:t>.2.1.3</w:t>
      </w:r>
      <w:r w:rsidR="001A7628">
        <w:rPr>
          <w:rFonts w:asciiTheme="minorHAnsi" w:hAnsiTheme="minorHAnsi" w:cs="Calibri"/>
          <w:bCs/>
          <w:sz w:val="21"/>
          <w:szCs w:val="21"/>
        </w:rPr>
        <w:tab/>
      </w:r>
      <w:r w:rsidRPr="00FA062B">
        <w:rPr>
          <w:rFonts w:asciiTheme="minorHAnsi" w:hAnsiTheme="minorHAnsi" w:cs="Calibri"/>
          <w:b/>
          <w:bCs/>
          <w:sz w:val="21"/>
          <w:szCs w:val="21"/>
        </w:rPr>
        <w:t xml:space="preserve"> As fórmulas dos índices contábeis referidos deverão estar devidamente </w:t>
      </w:r>
      <w:r w:rsidR="001A7628">
        <w:rPr>
          <w:rFonts w:asciiTheme="minorHAnsi" w:hAnsiTheme="minorHAnsi" w:cs="Calibri"/>
          <w:b/>
          <w:bCs/>
          <w:sz w:val="21"/>
          <w:szCs w:val="21"/>
        </w:rPr>
        <w:t xml:space="preserve">  </w:t>
      </w:r>
      <w:r w:rsidRPr="00FA062B">
        <w:rPr>
          <w:rFonts w:asciiTheme="minorHAnsi" w:hAnsiTheme="minorHAnsi" w:cs="Calibri"/>
          <w:b/>
          <w:bCs/>
          <w:sz w:val="21"/>
          <w:szCs w:val="21"/>
        </w:rPr>
        <w:t>aplicadas em memorial de cálculos juntado ao Balanço.</w:t>
      </w:r>
    </w:p>
    <w:p w:rsidR="00FA062B" w:rsidRPr="00FA062B" w:rsidRDefault="00FA062B" w:rsidP="00FA062B">
      <w:pPr>
        <w:tabs>
          <w:tab w:val="left" w:pos="4253"/>
        </w:tabs>
        <w:jc w:val="both"/>
        <w:rPr>
          <w:rFonts w:asciiTheme="minorHAnsi" w:hAnsiTheme="minorHAnsi" w:cs="Calibri"/>
          <w:b/>
          <w:bCs/>
          <w:sz w:val="21"/>
          <w:szCs w:val="21"/>
        </w:rPr>
      </w:pPr>
    </w:p>
    <w:p w:rsidR="00FA062B" w:rsidRPr="00FA062B" w:rsidRDefault="00FA062B" w:rsidP="009662C5">
      <w:pPr>
        <w:tabs>
          <w:tab w:val="left" w:pos="4253"/>
        </w:tabs>
        <w:ind w:left="2835" w:hanging="850"/>
        <w:jc w:val="both"/>
        <w:rPr>
          <w:rFonts w:asciiTheme="minorHAnsi" w:hAnsiTheme="minorHAnsi" w:cs="Calibri"/>
          <w:b/>
          <w:bCs/>
          <w:sz w:val="21"/>
          <w:szCs w:val="21"/>
        </w:rPr>
      </w:pPr>
      <w:r w:rsidRPr="0071476C">
        <w:rPr>
          <w:rFonts w:asciiTheme="minorHAnsi" w:hAnsiTheme="minorHAnsi" w:cs="Calibri"/>
          <w:bCs/>
          <w:sz w:val="21"/>
          <w:szCs w:val="21"/>
        </w:rPr>
        <w:t>8.</w:t>
      </w:r>
      <w:r w:rsidR="0072155E">
        <w:rPr>
          <w:rFonts w:asciiTheme="minorHAnsi" w:hAnsiTheme="minorHAnsi" w:cs="Calibri"/>
          <w:bCs/>
          <w:sz w:val="21"/>
          <w:szCs w:val="21"/>
        </w:rPr>
        <w:t>6</w:t>
      </w:r>
      <w:r w:rsidRPr="0071476C">
        <w:rPr>
          <w:rFonts w:asciiTheme="minorHAnsi" w:hAnsiTheme="minorHAnsi" w:cs="Calibri"/>
          <w:bCs/>
          <w:sz w:val="21"/>
          <w:szCs w:val="21"/>
        </w:rPr>
        <w:t>.2.1.4</w:t>
      </w:r>
      <w:r w:rsidRPr="00FA062B">
        <w:rPr>
          <w:rFonts w:asciiTheme="minorHAnsi" w:hAnsiTheme="minorHAnsi" w:cs="Calibri"/>
          <w:b/>
          <w:bCs/>
          <w:sz w:val="21"/>
          <w:szCs w:val="21"/>
        </w:rPr>
        <w:t xml:space="preserve"> Se necessária a atualização do Balanço Patrimonial e do Patrimônio Líquido, deverá ser apresentado, juntamente com os documentos em apreço, o memorial de cálculo correspondente.</w:t>
      </w:r>
    </w:p>
    <w:p w:rsidR="00FA062B" w:rsidRPr="00FA062B" w:rsidRDefault="00FA062B" w:rsidP="00FA062B">
      <w:pPr>
        <w:tabs>
          <w:tab w:val="left" w:pos="4253"/>
        </w:tabs>
        <w:ind w:left="1134"/>
        <w:jc w:val="both"/>
        <w:rPr>
          <w:rFonts w:asciiTheme="minorHAnsi" w:hAnsiTheme="minorHAnsi" w:cs="Calibri"/>
          <w:b/>
          <w:bCs/>
          <w:sz w:val="21"/>
          <w:szCs w:val="21"/>
        </w:rPr>
      </w:pPr>
    </w:p>
    <w:p w:rsidR="00FA062B" w:rsidRPr="00FA062B" w:rsidRDefault="00FA062B" w:rsidP="0071476C">
      <w:pPr>
        <w:tabs>
          <w:tab w:val="left" w:pos="4253"/>
        </w:tabs>
        <w:ind w:left="2835" w:hanging="850"/>
        <w:jc w:val="both"/>
        <w:rPr>
          <w:rFonts w:asciiTheme="minorHAnsi" w:hAnsiTheme="minorHAnsi" w:cs="Calibri"/>
          <w:b/>
          <w:bCs/>
          <w:sz w:val="21"/>
          <w:szCs w:val="21"/>
        </w:rPr>
      </w:pPr>
      <w:r w:rsidRPr="0071476C">
        <w:rPr>
          <w:rFonts w:asciiTheme="minorHAnsi" w:hAnsiTheme="minorHAnsi" w:cs="Calibri"/>
          <w:bCs/>
          <w:sz w:val="21"/>
          <w:szCs w:val="21"/>
        </w:rPr>
        <w:t>8.</w:t>
      </w:r>
      <w:r w:rsidR="0072155E">
        <w:rPr>
          <w:rFonts w:asciiTheme="minorHAnsi" w:hAnsiTheme="minorHAnsi" w:cs="Calibri"/>
          <w:bCs/>
          <w:sz w:val="21"/>
          <w:szCs w:val="21"/>
        </w:rPr>
        <w:t>6</w:t>
      </w:r>
      <w:r w:rsidRPr="0071476C">
        <w:rPr>
          <w:rFonts w:asciiTheme="minorHAnsi" w:hAnsiTheme="minorHAnsi" w:cs="Calibri"/>
          <w:bCs/>
          <w:sz w:val="21"/>
          <w:szCs w:val="21"/>
        </w:rPr>
        <w:t>.2.1.5</w:t>
      </w:r>
      <w:r w:rsidR="001A7628">
        <w:rPr>
          <w:rFonts w:asciiTheme="minorHAnsi" w:hAnsiTheme="minorHAnsi" w:cs="Calibri"/>
          <w:bCs/>
          <w:sz w:val="21"/>
          <w:szCs w:val="21"/>
        </w:rPr>
        <w:tab/>
      </w:r>
      <w:r w:rsidRPr="00FA062B">
        <w:rPr>
          <w:rFonts w:asciiTheme="minorHAnsi" w:hAnsiTheme="minorHAnsi" w:cs="Calibri"/>
          <w:b/>
          <w:bCs/>
          <w:sz w:val="21"/>
          <w:szCs w:val="21"/>
        </w:rPr>
        <w:t>Serão considerados aceitos, na form</w:t>
      </w:r>
      <w:r w:rsidR="009662C5">
        <w:rPr>
          <w:rFonts w:asciiTheme="minorHAnsi" w:hAnsiTheme="minorHAnsi" w:cs="Calibri"/>
          <w:b/>
          <w:bCs/>
          <w:sz w:val="21"/>
          <w:szCs w:val="21"/>
        </w:rPr>
        <w:t>a da lei, balanço patrimonial e</w:t>
      </w:r>
      <w:r w:rsidR="0071476C">
        <w:rPr>
          <w:rFonts w:asciiTheme="minorHAnsi" w:hAnsiTheme="minorHAnsi" w:cs="Calibri"/>
          <w:b/>
          <w:bCs/>
          <w:sz w:val="21"/>
          <w:szCs w:val="21"/>
        </w:rPr>
        <w:t xml:space="preserve"> </w:t>
      </w:r>
      <w:r w:rsidRPr="00FA062B">
        <w:rPr>
          <w:rFonts w:asciiTheme="minorHAnsi" w:hAnsiTheme="minorHAnsi" w:cs="Calibri"/>
          <w:b/>
          <w:bCs/>
          <w:sz w:val="21"/>
          <w:szCs w:val="21"/>
        </w:rPr>
        <w:t>demonstrações contábeis assim apresentados:</w:t>
      </w:r>
    </w:p>
    <w:p w:rsidR="00FA062B" w:rsidRPr="00FA062B" w:rsidRDefault="00FA062B" w:rsidP="00FA062B">
      <w:pPr>
        <w:tabs>
          <w:tab w:val="left" w:pos="4253"/>
        </w:tabs>
        <w:ind w:hanging="1134"/>
        <w:jc w:val="both"/>
        <w:rPr>
          <w:rFonts w:asciiTheme="minorHAnsi" w:hAnsiTheme="minorHAnsi" w:cs="Calibri"/>
          <w:b/>
          <w:bCs/>
          <w:sz w:val="21"/>
          <w:szCs w:val="21"/>
        </w:rPr>
      </w:pPr>
    </w:p>
    <w:p w:rsidR="00FA062B" w:rsidRPr="00FA062B" w:rsidRDefault="00FA062B" w:rsidP="0071476C">
      <w:pPr>
        <w:tabs>
          <w:tab w:val="left" w:pos="4253"/>
        </w:tabs>
        <w:ind w:left="1134" w:firstLine="1701"/>
        <w:jc w:val="both"/>
        <w:rPr>
          <w:rFonts w:asciiTheme="minorHAnsi" w:hAnsiTheme="minorHAnsi" w:cs="Calibri"/>
          <w:b/>
          <w:bCs/>
          <w:sz w:val="21"/>
          <w:szCs w:val="21"/>
        </w:rPr>
      </w:pPr>
      <w:r w:rsidRPr="00FA062B">
        <w:rPr>
          <w:rFonts w:asciiTheme="minorHAnsi" w:hAnsiTheme="minorHAnsi" w:cs="Calibri"/>
          <w:b/>
          <w:bCs/>
          <w:sz w:val="21"/>
          <w:szCs w:val="21"/>
        </w:rPr>
        <w:t>a) Publicados em Diário Oficial ou;</w:t>
      </w:r>
    </w:p>
    <w:p w:rsidR="00FA062B" w:rsidRPr="00FA062B" w:rsidRDefault="00FA062B" w:rsidP="00FA062B">
      <w:pPr>
        <w:tabs>
          <w:tab w:val="left" w:pos="4253"/>
        </w:tabs>
        <w:ind w:hanging="1134"/>
        <w:jc w:val="both"/>
        <w:rPr>
          <w:rFonts w:asciiTheme="minorHAnsi" w:hAnsiTheme="minorHAnsi" w:cs="Calibri"/>
          <w:b/>
          <w:bCs/>
          <w:sz w:val="21"/>
          <w:szCs w:val="21"/>
        </w:rPr>
      </w:pPr>
    </w:p>
    <w:p w:rsidR="00FA062B" w:rsidRPr="00FA062B" w:rsidRDefault="00FA062B" w:rsidP="0071476C">
      <w:pPr>
        <w:tabs>
          <w:tab w:val="left" w:pos="2835"/>
        </w:tabs>
        <w:ind w:hanging="426"/>
        <w:jc w:val="both"/>
        <w:rPr>
          <w:rFonts w:asciiTheme="minorHAnsi" w:hAnsiTheme="minorHAnsi" w:cs="Calibri"/>
          <w:b/>
          <w:bCs/>
          <w:sz w:val="21"/>
          <w:szCs w:val="21"/>
        </w:rPr>
      </w:pPr>
      <w:r w:rsidRPr="00FA062B">
        <w:rPr>
          <w:rFonts w:asciiTheme="minorHAnsi" w:hAnsiTheme="minorHAnsi" w:cs="Calibri"/>
          <w:b/>
          <w:bCs/>
          <w:sz w:val="21"/>
          <w:szCs w:val="21"/>
        </w:rPr>
        <w:tab/>
        <w:t xml:space="preserve">                       </w:t>
      </w:r>
      <w:r w:rsidR="0071476C">
        <w:rPr>
          <w:rFonts w:asciiTheme="minorHAnsi" w:hAnsiTheme="minorHAnsi" w:cs="Calibri"/>
          <w:b/>
          <w:bCs/>
          <w:sz w:val="21"/>
          <w:szCs w:val="21"/>
        </w:rPr>
        <w:tab/>
      </w:r>
      <w:r w:rsidRPr="00FA062B">
        <w:rPr>
          <w:rFonts w:asciiTheme="minorHAnsi" w:hAnsiTheme="minorHAnsi" w:cs="Calibri"/>
          <w:b/>
          <w:bCs/>
          <w:sz w:val="21"/>
          <w:szCs w:val="21"/>
        </w:rPr>
        <w:t>b) Publicados em jornal de grande circulação ou;</w:t>
      </w:r>
    </w:p>
    <w:p w:rsidR="00FA062B" w:rsidRPr="00FA062B" w:rsidRDefault="00FA062B" w:rsidP="00FA062B">
      <w:pPr>
        <w:tabs>
          <w:tab w:val="left" w:pos="4253"/>
        </w:tabs>
        <w:ind w:hanging="426"/>
        <w:jc w:val="both"/>
        <w:rPr>
          <w:rFonts w:asciiTheme="minorHAnsi" w:hAnsiTheme="minorHAnsi" w:cs="Calibri"/>
          <w:b/>
          <w:bCs/>
          <w:sz w:val="21"/>
          <w:szCs w:val="21"/>
        </w:rPr>
      </w:pPr>
    </w:p>
    <w:p w:rsidR="00FA062B" w:rsidRPr="00FA062B" w:rsidRDefault="00FA062B" w:rsidP="0071476C">
      <w:pPr>
        <w:tabs>
          <w:tab w:val="left" w:pos="2835"/>
          <w:tab w:val="left" w:pos="4253"/>
        </w:tabs>
        <w:ind w:hanging="426"/>
        <w:jc w:val="both"/>
        <w:rPr>
          <w:rFonts w:asciiTheme="minorHAnsi" w:hAnsiTheme="minorHAnsi" w:cs="Calibri"/>
          <w:b/>
          <w:bCs/>
          <w:sz w:val="21"/>
          <w:szCs w:val="21"/>
        </w:rPr>
      </w:pPr>
      <w:r w:rsidRPr="00FA062B">
        <w:rPr>
          <w:rFonts w:asciiTheme="minorHAnsi" w:hAnsiTheme="minorHAnsi" w:cs="Calibri"/>
          <w:b/>
          <w:bCs/>
          <w:sz w:val="21"/>
          <w:szCs w:val="21"/>
        </w:rPr>
        <w:tab/>
        <w:t xml:space="preserve">                       </w:t>
      </w:r>
      <w:r w:rsidR="0071476C">
        <w:rPr>
          <w:rFonts w:asciiTheme="minorHAnsi" w:hAnsiTheme="minorHAnsi" w:cs="Calibri"/>
          <w:b/>
          <w:bCs/>
          <w:sz w:val="21"/>
          <w:szCs w:val="21"/>
        </w:rPr>
        <w:tab/>
      </w:r>
      <w:r w:rsidRPr="00FA062B">
        <w:rPr>
          <w:rFonts w:asciiTheme="minorHAnsi" w:hAnsiTheme="minorHAnsi" w:cs="Calibri"/>
          <w:b/>
          <w:bCs/>
          <w:sz w:val="21"/>
          <w:szCs w:val="21"/>
        </w:rPr>
        <w:t>c) Registrados na Junta Comercial da sede ou domicílio da licitante ou;</w:t>
      </w:r>
    </w:p>
    <w:p w:rsidR="00FA062B" w:rsidRPr="00FA062B" w:rsidRDefault="00FA062B" w:rsidP="00FA062B">
      <w:pPr>
        <w:tabs>
          <w:tab w:val="left" w:pos="4253"/>
        </w:tabs>
        <w:ind w:left="1418" w:hanging="284"/>
        <w:jc w:val="both"/>
        <w:rPr>
          <w:rFonts w:asciiTheme="minorHAnsi" w:hAnsiTheme="minorHAnsi" w:cs="Calibri"/>
          <w:b/>
          <w:bCs/>
          <w:sz w:val="21"/>
          <w:szCs w:val="21"/>
        </w:rPr>
      </w:pPr>
    </w:p>
    <w:p w:rsidR="00FA062B" w:rsidRPr="009C7E8D" w:rsidRDefault="00FA062B" w:rsidP="0071476C">
      <w:pPr>
        <w:tabs>
          <w:tab w:val="left" w:pos="4253"/>
        </w:tabs>
        <w:ind w:left="3119" w:hanging="284"/>
        <w:jc w:val="both"/>
        <w:rPr>
          <w:rFonts w:asciiTheme="minorHAnsi" w:hAnsiTheme="minorHAnsi" w:cs="Calibri"/>
          <w:b/>
          <w:bCs/>
          <w:sz w:val="21"/>
          <w:szCs w:val="21"/>
        </w:rPr>
      </w:pPr>
      <w:r w:rsidRPr="009C7E8D">
        <w:rPr>
          <w:rFonts w:asciiTheme="minorHAnsi" w:hAnsiTheme="minorHAnsi" w:cs="Calibri"/>
          <w:b/>
          <w:bCs/>
          <w:sz w:val="21"/>
          <w:szCs w:val="21"/>
        </w:rPr>
        <w:t>d) forma da IN 65 do Departamento Nacional do Regi</w:t>
      </w:r>
      <w:r w:rsidR="0071476C" w:rsidRPr="009C7E8D">
        <w:rPr>
          <w:rFonts w:asciiTheme="minorHAnsi" w:hAnsiTheme="minorHAnsi" w:cs="Calibri"/>
          <w:b/>
          <w:bCs/>
          <w:sz w:val="21"/>
          <w:szCs w:val="21"/>
        </w:rPr>
        <w:t>stro do Comércio - DNRC, de</w:t>
      </w:r>
      <w:r w:rsidRPr="009C7E8D">
        <w:rPr>
          <w:rFonts w:asciiTheme="minorHAnsi" w:hAnsiTheme="minorHAnsi" w:cs="Calibri"/>
          <w:b/>
          <w:bCs/>
          <w:sz w:val="21"/>
          <w:szCs w:val="21"/>
        </w:rPr>
        <w:t xml:space="preserve"> 1º/08/1997, art. 6º, junto com o original do Diário para cotejo pelo(a) pregoeiro(a) ou acompanhada obrigatoriamente da cópia dos Termos de Abertura e de Encerramento.</w:t>
      </w:r>
    </w:p>
    <w:p w:rsidR="00FA062B" w:rsidRPr="009C7E8D" w:rsidRDefault="00FA062B" w:rsidP="00FA062B">
      <w:pPr>
        <w:tabs>
          <w:tab w:val="left" w:pos="4253"/>
        </w:tabs>
        <w:ind w:hanging="426"/>
        <w:jc w:val="both"/>
        <w:rPr>
          <w:rFonts w:asciiTheme="minorHAnsi" w:hAnsiTheme="minorHAnsi" w:cs="Calibri"/>
          <w:b/>
          <w:bCs/>
          <w:sz w:val="21"/>
          <w:szCs w:val="21"/>
        </w:rPr>
      </w:pPr>
    </w:p>
    <w:p w:rsidR="00FA062B" w:rsidRPr="00193736" w:rsidRDefault="00FA062B" w:rsidP="0071476C">
      <w:pPr>
        <w:tabs>
          <w:tab w:val="left" w:pos="4253"/>
        </w:tabs>
        <w:ind w:left="2835" w:hanging="850"/>
        <w:jc w:val="both"/>
        <w:rPr>
          <w:rFonts w:asciiTheme="minorHAnsi" w:hAnsiTheme="minorHAnsi" w:cs="Calibri"/>
          <w:b/>
          <w:bCs/>
          <w:color w:val="FF0000"/>
          <w:sz w:val="21"/>
          <w:szCs w:val="21"/>
        </w:rPr>
      </w:pPr>
      <w:r w:rsidRPr="009C7E8D">
        <w:rPr>
          <w:rFonts w:asciiTheme="minorHAnsi" w:hAnsiTheme="minorHAnsi" w:cs="Calibri"/>
          <w:bCs/>
          <w:sz w:val="21"/>
          <w:szCs w:val="21"/>
        </w:rPr>
        <w:t>8.</w:t>
      </w:r>
      <w:r w:rsidR="0072155E" w:rsidRPr="009C7E8D">
        <w:rPr>
          <w:rFonts w:asciiTheme="minorHAnsi" w:hAnsiTheme="minorHAnsi" w:cs="Calibri"/>
          <w:bCs/>
          <w:sz w:val="21"/>
          <w:szCs w:val="21"/>
        </w:rPr>
        <w:t>6</w:t>
      </w:r>
      <w:r w:rsidRPr="009C7E8D">
        <w:rPr>
          <w:rFonts w:asciiTheme="minorHAnsi" w:hAnsiTheme="minorHAnsi" w:cs="Calibri"/>
          <w:bCs/>
          <w:sz w:val="21"/>
          <w:szCs w:val="21"/>
        </w:rPr>
        <w:t>.2.1.6</w:t>
      </w:r>
      <w:r w:rsidRPr="009C7E8D">
        <w:rPr>
          <w:rFonts w:asciiTheme="minorHAnsi" w:hAnsiTheme="minorHAnsi" w:cs="Calibri"/>
          <w:b/>
          <w:bCs/>
          <w:sz w:val="21"/>
          <w:szCs w:val="21"/>
        </w:rPr>
        <w:t xml:space="preserve"> As empresas constituídas no exercício em curso deverão apresentar cópia do Balanço de Abertura ou cópia do Livro Diário contendo o Balanço de Abertura, inclusive com os Termos de Abertura e Encerramento.</w:t>
      </w:r>
    </w:p>
    <w:p w:rsidR="00FA062B" w:rsidRPr="00193736" w:rsidRDefault="00FA062B" w:rsidP="00FA062B">
      <w:pPr>
        <w:tabs>
          <w:tab w:val="left" w:pos="4253"/>
        </w:tabs>
        <w:ind w:hanging="1134"/>
        <w:jc w:val="both"/>
        <w:rPr>
          <w:rFonts w:asciiTheme="minorHAnsi" w:hAnsiTheme="minorHAnsi" w:cs="Calibri"/>
          <w:b/>
          <w:bCs/>
          <w:color w:val="FF0000"/>
          <w:sz w:val="21"/>
          <w:szCs w:val="21"/>
        </w:rPr>
      </w:pPr>
    </w:p>
    <w:p w:rsidR="00FA062B" w:rsidRPr="00C20C05" w:rsidRDefault="00FA062B" w:rsidP="0071476C">
      <w:pPr>
        <w:pStyle w:val="Recuodecorpodetexto"/>
        <w:widowControl w:val="0"/>
        <w:tabs>
          <w:tab w:val="left" w:pos="4253"/>
        </w:tabs>
        <w:spacing w:before="0" w:beforeAutospacing="0" w:after="0" w:afterAutospacing="0"/>
        <w:ind w:left="1985" w:hanging="709"/>
        <w:jc w:val="both"/>
        <w:rPr>
          <w:rFonts w:asciiTheme="minorHAnsi" w:hAnsiTheme="minorHAnsi" w:cs="Calibri"/>
          <w:b/>
          <w:bCs/>
          <w:sz w:val="21"/>
          <w:szCs w:val="21"/>
          <w:u w:val="single" w:color="0000FF"/>
        </w:rPr>
      </w:pPr>
      <w:r w:rsidRPr="00FA062B">
        <w:rPr>
          <w:rFonts w:asciiTheme="minorHAnsi" w:hAnsiTheme="minorHAnsi" w:cs="Calibri"/>
          <w:b/>
          <w:bCs/>
          <w:sz w:val="21"/>
          <w:szCs w:val="21"/>
        </w:rPr>
        <w:t>8.</w:t>
      </w:r>
      <w:r w:rsidR="0072155E">
        <w:rPr>
          <w:rFonts w:asciiTheme="minorHAnsi" w:hAnsiTheme="minorHAnsi" w:cs="Calibri"/>
          <w:b/>
          <w:bCs/>
          <w:sz w:val="21"/>
          <w:szCs w:val="21"/>
        </w:rPr>
        <w:t>6</w:t>
      </w:r>
      <w:r w:rsidRPr="00FA062B">
        <w:rPr>
          <w:rFonts w:asciiTheme="minorHAnsi" w:hAnsiTheme="minorHAnsi" w:cs="Calibri"/>
          <w:b/>
          <w:bCs/>
          <w:sz w:val="21"/>
          <w:szCs w:val="21"/>
        </w:rPr>
        <w:t>.</w:t>
      </w:r>
      <w:r w:rsidR="00FF3517">
        <w:rPr>
          <w:rFonts w:asciiTheme="minorHAnsi" w:hAnsiTheme="minorHAnsi" w:cs="Calibri"/>
          <w:b/>
          <w:bCs/>
          <w:sz w:val="21"/>
          <w:szCs w:val="21"/>
        </w:rPr>
        <w:t>2.2</w:t>
      </w:r>
      <w:r w:rsidRPr="00FA062B">
        <w:rPr>
          <w:rFonts w:asciiTheme="minorHAnsi" w:hAnsiTheme="minorHAnsi" w:cs="Calibri"/>
          <w:b/>
          <w:bCs/>
          <w:sz w:val="21"/>
          <w:szCs w:val="21"/>
        </w:rPr>
        <w:t xml:space="preserve"> </w:t>
      </w:r>
      <w:r w:rsidR="0071476C">
        <w:rPr>
          <w:rFonts w:asciiTheme="minorHAnsi" w:hAnsiTheme="minorHAnsi" w:cs="Calibri"/>
          <w:b/>
          <w:bCs/>
          <w:sz w:val="21"/>
          <w:szCs w:val="21"/>
        </w:rPr>
        <w:t xml:space="preserve"> </w:t>
      </w:r>
      <w:r w:rsidR="0071476C" w:rsidRPr="00C20C05">
        <w:rPr>
          <w:rFonts w:ascii="Tahoma" w:hAnsi="Tahoma" w:cs="Tahoma"/>
          <w:b/>
          <w:sz w:val="20"/>
          <w:szCs w:val="20"/>
          <w:u w:val="single" w:color="0000FF"/>
        </w:rPr>
        <w:t>AS EMPRESAS QUE APRESENTAREM RESULTADO INFERIOR OU IGUAL A 1(UM) EM QUALQUER DOS ÍNDICES REFERIDOS NO SUBITEM 8.</w:t>
      </w:r>
      <w:r w:rsidR="0072155E" w:rsidRPr="00C20C05">
        <w:rPr>
          <w:rFonts w:ascii="Tahoma" w:hAnsi="Tahoma" w:cs="Tahoma"/>
          <w:b/>
          <w:sz w:val="20"/>
          <w:szCs w:val="20"/>
          <w:u w:val="single" w:color="0000FF"/>
        </w:rPr>
        <w:t>6</w:t>
      </w:r>
      <w:r w:rsidR="0071476C" w:rsidRPr="00C20C05">
        <w:rPr>
          <w:rFonts w:ascii="Tahoma" w:hAnsi="Tahoma" w:cs="Tahoma"/>
          <w:b/>
          <w:sz w:val="20"/>
          <w:szCs w:val="20"/>
          <w:u w:val="single" w:color="0000FF"/>
        </w:rPr>
        <w:t>.</w:t>
      </w:r>
      <w:r w:rsidR="00FF3517" w:rsidRPr="00C20C05">
        <w:rPr>
          <w:rFonts w:ascii="Tahoma" w:hAnsi="Tahoma" w:cs="Tahoma"/>
          <w:b/>
          <w:sz w:val="20"/>
          <w:szCs w:val="20"/>
          <w:u w:val="single" w:color="0000FF"/>
        </w:rPr>
        <w:t>2</w:t>
      </w:r>
      <w:r w:rsidR="0071476C" w:rsidRPr="00C20C05">
        <w:rPr>
          <w:rFonts w:ascii="Tahoma" w:hAnsi="Tahoma" w:cs="Tahoma"/>
          <w:b/>
          <w:sz w:val="20"/>
          <w:szCs w:val="20"/>
          <w:u w:val="single" w:color="0000FF"/>
        </w:rPr>
        <w:t xml:space="preserve">.1.1, DEVERÃO COMPROVAR O CAPITAL </w:t>
      </w:r>
      <w:r w:rsidR="00EC4A0E" w:rsidRPr="00C20C05">
        <w:rPr>
          <w:rFonts w:ascii="Tahoma" w:hAnsi="Tahoma" w:cs="Tahoma"/>
          <w:b/>
          <w:sz w:val="20"/>
          <w:szCs w:val="20"/>
          <w:u w:val="single" w:color="0000FF"/>
        </w:rPr>
        <w:t xml:space="preserve">SOCIAL </w:t>
      </w:r>
      <w:r w:rsidR="0071476C" w:rsidRPr="00C20C05">
        <w:rPr>
          <w:rFonts w:ascii="Tahoma" w:hAnsi="Tahoma" w:cs="Tahoma"/>
          <w:b/>
          <w:sz w:val="20"/>
          <w:szCs w:val="20"/>
          <w:u w:val="single" w:color="0000FF"/>
        </w:rPr>
        <w:t>MÍNIMO DE 10% DO VALOR GLOBAL CONTRATADO, DE ACORDO COM OS §§ 2º E 3º, DO ARTIGO 31, DA LEI Nº 8.666/93</w:t>
      </w:r>
    </w:p>
    <w:p w:rsidR="00FA062B" w:rsidRPr="00FA062B" w:rsidRDefault="00FA062B" w:rsidP="00FA062B">
      <w:pPr>
        <w:pStyle w:val="Recuodecorpodetexto"/>
        <w:widowControl w:val="0"/>
        <w:tabs>
          <w:tab w:val="left" w:pos="4253"/>
        </w:tabs>
        <w:spacing w:before="0" w:beforeAutospacing="0" w:after="0" w:afterAutospacing="0"/>
        <w:ind w:hanging="992"/>
        <w:jc w:val="both"/>
        <w:rPr>
          <w:rFonts w:asciiTheme="minorHAnsi" w:hAnsiTheme="minorHAnsi" w:cs="Calibri"/>
          <w:b/>
          <w:bCs/>
          <w:color w:val="FF0000"/>
          <w:sz w:val="21"/>
          <w:szCs w:val="21"/>
          <w:u w:val="single" w:color="0000FF"/>
        </w:rPr>
      </w:pPr>
    </w:p>
    <w:p w:rsidR="00FA062B" w:rsidRPr="00FA062B" w:rsidRDefault="00FA062B" w:rsidP="00FF3517">
      <w:pPr>
        <w:ind w:left="1276" w:hanging="567"/>
        <w:jc w:val="both"/>
        <w:rPr>
          <w:rFonts w:asciiTheme="minorHAnsi" w:hAnsiTheme="minorHAnsi" w:cs="Calibri"/>
          <w:b/>
          <w:bCs/>
          <w:color w:val="000000"/>
          <w:sz w:val="21"/>
          <w:szCs w:val="21"/>
        </w:rPr>
      </w:pPr>
      <w:r w:rsidRPr="00FF3517">
        <w:rPr>
          <w:rFonts w:asciiTheme="minorHAnsi" w:hAnsiTheme="minorHAnsi" w:cs="Calibri"/>
          <w:bCs/>
          <w:color w:val="000000"/>
          <w:sz w:val="21"/>
          <w:szCs w:val="21"/>
        </w:rPr>
        <w:t>8.</w:t>
      </w:r>
      <w:r w:rsidR="0072155E">
        <w:rPr>
          <w:rFonts w:asciiTheme="minorHAnsi" w:hAnsiTheme="minorHAnsi" w:cs="Calibri"/>
          <w:bCs/>
          <w:color w:val="000000"/>
          <w:sz w:val="21"/>
          <w:szCs w:val="21"/>
        </w:rPr>
        <w:t>6</w:t>
      </w:r>
      <w:r w:rsidRPr="00FF3517">
        <w:rPr>
          <w:rFonts w:asciiTheme="minorHAnsi" w:hAnsiTheme="minorHAnsi" w:cs="Calibri"/>
          <w:bCs/>
          <w:color w:val="000000"/>
          <w:sz w:val="21"/>
          <w:szCs w:val="21"/>
        </w:rPr>
        <w:t>.</w:t>
      </w:r>
      <w:r w:rsidR="00FF3517" w:rsidRPr="00FF3517">
        <w:rPr>
          <w:rFonts w:asciiTheme="minorHAnsi" w:hAnsiTheme="minorHAnsi" w:cs="Calibri"/>
          <w:bCs/>
          <w:color w:val="000000"/>
          <w:sz w:val="21"/>
          <w:szCs w:val="21"/>
        </w:rPr>
        <w:t>3</w:t>
      </w:r>
      <w:r w:rsidR="00FF3517">
        <w:rPr>
          <w:rFonts w:asciiTheme="minorHAnsi" w:hAnsiTheme="minorHAnsi" w:cs="Calibri"/>
          <w:b/>
          <w:bCs/>
          <w:color w:val="000000"/>
          <w:sz w:val="21"/>
          <w:szCs w:val="21"/>
        </w:rPr>
        <w:t xml:space="preserve"> </w:t>
      </w:r>
      <w:r w:rsidRPr="00FA062B">
        <w:rPr>
          <w:rFonts w:asciiTheme="minorHAnsi" w:hAnsiTheme="minorHAnsi" w:cs="Calibri"/>
          <w:bCs/>
          <w:color w:val="000000"/>
          <w:sz w:val="21"/>
          <w:szCs w:val="21"/>
        </w:rPr>
        <w:t>As licitantes que, embora cadastradas no SICAF, estejam com situação irregular neste Sistema, poderão apresentar os documentos que comprovem sua regularidade, relativamente aos dados vencidos ou não atualizados.</w:t>
      </w:r>
      <w:r w:rsidRPr="00FA062B">
        <w:rPr>
          <w:rFonts w:asciiTheme="minorHAnsi" w:hAnsiTheme="minorHAnsi" w:cs="Calibri"/>
          <w:b/>
          <w:bCs/>
          <w:color w:val="000000"/>
          <w:sz w:val="21"/>
          <w:szCs w:val="21"/>
        </w:rPr>
        <w:t xml:space="preserve"> </w:t>
      </w:r>
    </w:p>
    <w:p w:rsidR="00FA062B" w:rsidRPr="00FA062B" w:rsidRDefault="0072155E" w:rsidP="00FF3517">
      <w:pPr>
        <w:ind w:left="1276" w:hanging="567"/>
        <w:jc w:val="both"/>
        <w:rPr>
          <w:rFonts w:asciiTheme="minorHAnsi" w:hAnsiTheme="minorHAnsi" w:cs="Calibri"/>
          <w:b/>
          <w:bCs/>
          <w:color w:val="000000"/>
          <w:sz w:val="21"/>
          <w:szCs w:val="21"/>
        </w:rPr>
      </w:pPr>
      <w:r>
        <w:rPr>
          <w:rFonts w:asciiTheme="minorHAnsi" w:hAnsiTheme="minorHAnsi" w:cs="Calibri"/>
          <w:bCs/>
          <w:color w:val="000000"/>
          <w:sz w:val="21"/>
          <w:szCs w:val="21"/>
        </w:rPr>
        <w:t>8.6</w:t>
      </w:r>
      <w:r w:rsidR="00FF3517">
        <w:rPr>
          <w:rFonts w:asciiTheme="minorHAnsi" w:hAnsiTheme="minorHAnsi" w:cs="Calibri"/>
          <w:bCs/>
          <w:color w:val="000000"/>
          <w:sz w:val="21"/>
          <w:szCs w:val="21"/>
        </w:rPr>
        <w:t>.4</w:t>
      </w:r>
      <w:r w:rsidR="00FA062B" w:rsidRPr="00FF3517">
        <w:rPr>
          <w:rFonts w:asciiTheme="minorHAnsi" w:hAnsiTheme="minorHAnsi" w:cs="Calibri"/>
          <w:bCs/>
          <w:color w:val="000000"/>
          <w:sz w:val="21"/>
          <w:szCs w:val="21"/>
        </w:rPr>
        <w:t xml:space="preserve"> </w:t>
      </w:r>
      <w:r w:rsidR="00FF3517">
        <w:rPr>
          <w:rFonts w:asciiTheme="minorHAnsi" w:hAnsiTheme="minorHAnsi" w:cs="Calibri"/>
          <w:bCs/>
          <w:color w:val="000000"/>
          <w:sz w:val="21"/>
          <w:szCs w:val="21"/>
        </w:rPr>
        <w:t xml:space="preserve">  </w:t>
      </w:r>
      <w:r w:rsidR="00FA062B" w:rsidRPr="00FA062B">
        <w:rPr>
          <w:rFonts w:asciiTheme="minorHAnsi" w:hAnsiTheme="minorHAnsi" w:cs="Calibri"/>
          <w:bCs/>
          <w:color w:val="000000"/>
          <w:sz w:val="21"/>
          <w:szCs w:val="21"/>
        </w:rPr>
        <w:t>Caso a licitante não esteja regular no SICAF e comprovar, exclusivamente, mediante apresentaçã</w:t>
      </w:r>
      <w:r w:rsidR="00FF3517">
        <w:rPr>
          <w:rFonts w:asciiTheme="minorHAnsi" w:hAnsiTheme="minorHAnsi" w:cs="Calibri"/>
          <w:bCs/>
          <w:color w:val="000000"/>
          <w:sz w:val="21"/>
          <w:szCs w:val="21"/>
        </w:rPr>
        <w:t xml:space="preserve">o do </w:t>
      </w:r>
      <w:r w:rsidR="00FA062B" w:rsidRPr="00FA062B">
        <w:rPr>
          <w:rFonts w:asciiTheme="minorHAnsi" w:hAnsiTheme="minorHAnsi" w:cs="Calibri"/>
          <w:bCs/>
          <w:color w:val="000000"/>
          <w:sz w:val="21"/>
          <w:szCs w:val="21"/>
        </w:rPr>
        <w:t xml:space="preserve">formulário de Recibo de Solicitação de Serviço - RSS, a entrega da documentação à sua Unidade Cadastradora, no prazo regulamentar, qual seja, até o terceiro dia útil anterior à data prevista para </w:t>
      </w:r>
      <w:r w:rsidR="00FA062B" w:rsidRPr="00FA062B">
        <w:rPr>
          <w:rFonts w:asciiTheme="minorHAnsi" w:hAnsiTheme="minorHAnsi" w:cs="Calibri"/>
          <w:bCs/>
          <w:color w:val="000000"/>
          <w:sz w:val="21"/>
          <w:szCs w:val="21"/>
        </w:rPr>
        <w:lastRenderedPageBreak/>
        <w:t>abertura da sessão pública, o(a) Pregoeiro(a) procederá à diligência, na forma estabelecida no § 3º do art. 43 da Lei nº 8.666, de 1993.</w:t>
      </w:r>
    </w:p>
    <w:p w:rsidR="00FA062B" w:rsidRPr="00FA062B" w:rsidRDefault="00FA062B" w:rsidP="00FA062B">
      <w:pPr>
        <w:jc w:val="both"/>
        <w:rPr>
          <w:rFonts w:asciiTheme="minorHAnsi" w:hAnsiTheme="minorHAnsi" w:cs="Calibri"/>
          <w:b/>
          <w:bCs/>
          <w:color w:val="000000"/>
          <w:sz w:val="21"/>
          <w:szCs w:val="21"/>
        </w:rPr>
      </w:pPr>
    </w:p>
    <w:p w:rsidR="00FA062B" w:rsidRPr="00025C7F" w:rsidRDefault="00FA062B" w:rsidP="00BA6F38">
      <w:pPr>
        <w:pStyle w:val="Corpodetexto2"/>
        <w:tabs>
          <w:tab w:val="left" w:pos="4253"/>
        </w:tabs>
        <w:spacing w:before="0" w:beforeAutospacing="0" w:after="0" w:afterAutospacing="0" w:line="240" w:lineRule="auto"/>
        <w:ind w:left="709" w:hanging="709"/>
        <w:rPr>
          <w:rFonts w:asciiTheme="minorHAnsi" w:hAnsiTheme="minorHAnsi" w:cs="Calibri"/>
          <w:b w:val="0"/>
          <w:color w:val="auto"/>
          <w:sz w:val="21"/>
          <w:szCs w:val="21"/>
        </w:rPr>
      </w:pPr>
      <w:r w:rsidRPr="00FF3517">
        <w:rPr>
          <w:rFonts w:asciiTheme="minorHAnsi" w:hAnsiTheme="minorHAnsi" w:cs="Calibri"/>
          <w:b w:val="0"/>
          <w:sz w:val="21"/>
          <w:szCs w:val="21"/>
        </w:rPr>
        <w:t>8.</w:t>
      </w:r>
      <w:r w:rsidR="0072155E">
        <w:rPr>
          <w:rFonts w:asciiTheme="minorHAnsi" w:hAnsiTheme="minorHAnsi" w:cs="Calibri"/>
          <w:b w:val="0"/>
          <w:sz w:val="21"/>
          <w:szCs w:val="21"/>
        </w:rPr>
        <w:t>7</w:t>
      </w:r>
      <w:r w:rsidRPr="00FA062B">
        <w:rPr>
          <w:rFonts w:asciiTheme="minorHAnsi" w:hAnsiTheme="minorHAnsi" w:cs="Calibri"/>
          <w:sz w:val="21"/>
          <w:szCs w:val="21"/>
        </w:rPr>
        <w:t xml:space="preserve"> </w:t>
      </w:r>
      <w:r w:rsidRPr="00FA062B">
        <w:rPr>
          <w:rFonts w:asciiTheme="minorHAnsi" w:hAnsiTheme="minorHAnsi" w:cs="Calibri"/>
          <w:sz w:val="21"/>
          <w:szCs w:val="21"/>
        </w:rPr>
        <w:tab/>
      </w:r>
      <w:r w:rsidRPr="008B1CF2">
        <w:rPr>
          <w:rFonts w:asciiTheme="minorHAnsi" w:hAnsiTheme="minorHAnsi" w:cs="Calibri"/>
          <w:b w:val="0"/>
          <w:color w:val="auto"/>
          <w:sz w:val="21"/>
          <w:szCs w:val="21"/>
        </w:rPr>
        <w:t>Os</w:t>
      </w:r>
      <w:r w:rsidRPr="00FF3517">
        <w:rPr>
          <w:rFonts w:asciiTheme="minorHAnsi" w:hAnsiTheme="minorHAnsi" w:cs="Calibri"/>
          <w:color w:val="auto"/>
          <w:sz w:val="21"/>
          <w:szCs w:val="21"/>
        </w:rPr>
        <w:t xml:space="preserve"> </w:t>
      </w:r>
      <w:r w:rsidRPr="00BA6F38">
        <w:rPr>
          <w:rFonts w:asciiTheme="minorHAnsi" w:hAnsiTheme="minorHAnsi" w:cs="Calibri"/>
          <w:b w:val="0"/>
          <w:bCs w:val="0"/>
          <w:sz w:val="21"/>
          <w:szCs w:val="21"/>
        </w:rPr>
        <w:t>documentos</w:t>
      </w:r>
      <w:r w:rsidRPr="00FF3517">
        <w:rPr>
          <w:rFonts w:asciiTheme="minorHAnsi" w:hAnsiTheme="minorHAnsi" w:cs="Calibri"/>
          <w:color w:val="auto"/>
          <w:sz w:val="21"/>
          <w:szCs w:val="21"/>
        </w:rPr>
        <w:t xml:space="preserve"> </w:t>
      </w:r>
      <w:r w:rsidRPr="008B1CF2">
        <w:rPr>
          <w:rFonts w:asciiTheme="minorHAnsi" w:hAnsiTheme="minorHAnsi" w:cs="Calibri"/>
          <w:b w:val="0"/>
          <w:color w:val="auto"/>
          <w:sz w:val="21"/>
          <w:szCs w:val="21"/>
        </w:rPr>
        <w:t>remetidos via fax ou por meio eletrônico deverão ser encaminhados em original ou por cópia autenticada, sem rasuras e assinados pelo representante da empresa, no prazo máximo de até</w:t>
      </w:r>
      <w:r w:rsidRPr="008B1CF2">
        <w:rPr>
          <w:rFonts w:asciiTheme="minorHAnsi" w:hAnsiTheme="minorHAnsi" w:cs="Calibri"/>
          <w:b w:val="0"/>
          <w:color w:val="0000FF"/>
          <w:sz w:val="21"/>
          <w:szCs w:val="21"/>
        </w:rPr>
        <w:t xml:space="preserve"> </w:t>
      </w:r>
      <w:r w:rsidRPr="008B1CF2">
        <w:rPr>
          <w:rFonts w:asciiTheme="minorHAnsi" w:hAnsiTheme="minorHAnsi" w:cs="Calibri"/>
          <w:b w:val="0"/>
          <w:color w:val="auto"/>
          <w:sz w:val="21"/>
          <w:szCs w:val="21"/>
          <w:u w:val="single"/>
        </w:rPr>
        <w:t>03 (três) dias úteis</w:t>
      </w:r>
      <w:r w:rsidRPr="008B1CF2">
        <w:rPr>
          <w:rFonts w:asciiTheme="minorHAnsi" w:hAnsiTheme="minorHAnsi" w:cs="Calibri"/>
          <w:b w:val="0"/>
          <w:color w:val="auto"/>
          <w:sz w:val="21"/>
          <w:szCs w:val="21"/>
        </w:rPr>
        <w:t xml:space="preserve">, contados a partir da solicitação do(a) Pregoeiro(a), no seguinte endereço: </w:t>
      </w:r>
      <w:r w:rsidR="007C24C2" w:rsidRPr="008B1CF2">
        <w:rPr>
          <w:rFonts w:asciiTheme="minorHAnsi" w:hAnsiTheme="minorHAnsi" w:cs="Calibri"/>
          <w:b w:val="0"/>
          <w:bCs w:val="0"/>
          <w:color w:val="auto"/>
          <w:sz w:val="21"/>
          <w:szCs w:val="21"/>
        </w:rPr>
        <w:t>S</w:t>
      </w:r>
      <w:r w:rsidR="00BA6F38" w:rsidRPr="008B1CF2">
        <w:rPr>
          <w:rFonts w:asciiTheme="minorHAnsi" w:hAnsiTheme="minorHAnsi" w:cs="Calibri"/>
          <w:b w:val="0"/>
          <w:bCs w:val="0"/>
          <w:sz w:val="21"/>
          <w:szCs w:val="21"/>
        </w:rPr>
        <w:t>RTV</w:t>
      </w:r>
      <w:r w:rsidR="007C24C2" w:rsidRPr="008B1CF2">
        <w:rPr>
          <w:rFonts w:asciiTheme="minorHAnsi" w:hAnsiTheme="minorHAnsi" w:cs="Calibri"/>
          <w:b w:val="0"/>
          <w:bCs w:val="0"/>
          <w:color w:val="auto"/>
          <w:sz w:val="21"/>
          <w:szCs w:val="21"/>
        </w:rPr>
        <w:t>S Quadra 701 – BLOCO II</w:t>
      </w:r>
      <w:r w:rsidR="00025C7F" w:rsidRPr="008B1CF2">
        <w:rPr>
          <w:rFonts w:asciiTheme="minorHAnsi" w:hAnsiTheme="minorHAnsi" w:cs="Calibri"/>
          <w:b w:val="0"/>
          <w:bCs w:val="0"/>
          <w:color w:val="auto"/>
          <w:sz w:val="21"/>
          <w:szCs w:val="21"/>
        </w:rPr>
        <w:t xml:space="preserve">,  </w:t>
      </w:r>
      <w:r w:rsidR="002660D6" w:rsidRPr="008B1CF2">
        <w:rPr>
          <w:rFonts w:asciiTheme="minorHAnsi" w:hAnsiTheme="minorHAnsi" w:cs="Calibri"/>
          <w:b w:val="0"/>
          <w:bCs w:val="0"/>
          <w:color w:val="auto"/>
          <w:sz w:val="21"/>
          <w:szCs w:val="21"/>
        </w:rPr>
        <w:t xml:space="preserve">Centro Empresarial </w:t>
      </w:r>
      <w:r w:rsidR="007C24C2" w:rsidRPr="008B1CF2">
        <w:rPr>
          <w:rFonts w:asciiTheme="minorHAnsi" w:hAnsiTheme="minorHAnsi" w:cs="Calibri"/>
          <w:b w:val="0"/>
          <w:bCs w:val="0"/>
          <w:color w:val="auto"/>
          <w:sz w:val="21"/>
          <w:szCs w:val="21"/>
        </w:rPr>
        <w:t xml:space="preserve"> Assis Chateaubriand sala</w:t>
      </w:r>
      <w:r w:rsidR="002660D6" w:rsidRPr="008B1CF2">
        <w:rPr>
          <w:rFonts w:asciiTheme="minorHAnsi" w:hAnsiTheme="minorHAnsi" w:cs="Calibri"/>
          <w:b w:val="0"/>
          <w:bCs w:val="0"/>
          <w:color w:val="auto"/>
          <w:sz w:val="21"/>
          <w:szCs w:val="21"/>
        </w:rPr>
        <w:t>a</w:t>
      </w:r>
      <w:r w:rsidR="007C24C2" w:rsidRPr="008B1CF2">
        <w:rPr>
          <w:rFonts w:asciiTheme="minorHAnsi" w:hAnsiTheme="minorHAnsi" w:cs="Calibri"/>
          <w:b w:val="0"/>
          <w:bCs w:val="0"/>
          <w:color w:val="auto"/>
          <w:sz w:val="21"/>
          <w:szCs w:val="21"/>
        </w:rPr>
        <w:t xml:space="preserve"> </w:t>
      </w:r>
      <w:r w:rsidR="00025C7F" w:rsidRPr="008B1CF2">
        <w:rPr>
          <w:rFonts w:asciiTheme="minorHAnsi" w:hAnsiTheme="minorHAnsi" w:cs="Calibri"/>
          <w:b w:val="0"/>
          <w:bCs w:val="0"/>
          <w:color w:val="auto"/>
          <w:sz w:val="21"/>
          <w:szCs w:val="21"/>
        </w:rPr>
        <w:t>301</w:t>
      </w:r>
      <w:r w:rsidR="00705C5D" w:rsidRPr="008B1CF2">
        <w:rPr>
          <w:rFonts w:asciiTheme="minorHAnsi" w:hAnsiTheme="minorHAnsi" w:cs="Calibri"/>
          <w:b w:val="0"/>
          <w:bCs w:val="0"/>
          <w:color w:val="auto"/>
          <w:sz w:val="21"/>
          <w:szCs w:val="21"/>
        </w:rPr>
        <w:t xml:space="preserve"> a 3</w:t>
      </w:r>
      <w:r w:rsidR="002660D6" w:rsidRPr="008B1CF2">
        <w:rPr>
          <w:rFonts w:asciiTheme="minorHAnsi" w:hAnsiTheme="minorHAnsi" w:cs="Calibri"/>
          <w:b w:val="0"/>
          <w:bCs w:val="0"/>
          <w:color w:val="auto"/>
          <w:sz w:val="21"/>
          <w:szCs w:val="21"/>
        </w:rPr>
        <w:t xml:space="preserve">14 e 316 </w:t>
      </w:r>
      <w:r w:rsidR="007C24C2" w:rsidRPr="008B1CF2">
        <w:rPr>
          <w:rFonts w:asciiTheme="minorHAnsi" w:hAnsiTheme="minorHAnsi" w:cs="Calibri"/>
          <w:b w:val="0"/>
          <w:bCs w:val="0"/>
          <w:color w:val="auto"/>
          <w:sz w:val="21"/>
          <w:szCs w:val="21"/>
        </w:rPr>
        <w:t xml:space="preserve"> - Brasília-DF   CEP.: 70340</w:t>
      </w:r>
      <w:r w:rsidR="007C24C2" w:rsidRPr="007C24C2">
        <w:rPr>
          <w:rFonts w:asciiTheme="minorHAnsi" w:hAnsiTheme="minorHAnsi" w:cs="Calibri"/>
          <w:b w:val="0"/>
          <w:bCs w:val="0"/>
          <w:color w:val="auto"/>
          <w:sz w:val="21"/>
          <w:szCs w:val="21"/>
        </w:rPr>
        <w:t>-</w:t>
      </w:r>
      <w:r w:rsidR="00BC2376">
        <w:rPr>
          <w:rFonts w:asciiTheme="minorHAnsi" w:hAnsiTheme="minorHAnsi" w:cs="Calibri"/>
          <w:b w:val="0"/>
          <w:bCs w:val="0"/>
          <w:color w:val="auto"/>
          <w:sz w:val="21"/>
          <w:szCs w:val="21"/>
        </w:rPr>
        <w:t>906,</w:t>
      </w:r>
      <w:r w:rsidRPr="00FF3517">
        <w:rPr>
          <w:rFonts w:asciiTheme="minorHAnsi" w:hAnsiTheme="minorHAnsi" w:cs="Calibri"/>
          <w:color w:val="auto"/>
          <w:sz w:val="21"/>
          <w:szCs w:val="21"/>
        </w:rPr>
        <w:t xml:space="preserve"> </w:t>
      </w:r>
      <w:r w:rsidRPr="00660974">
        <w:rPr>
          <w:rFonts w:asciiTheme="minorHAnsi" w:hAnsiTheme="minorHAnsi" w:cs="Calibri"/>
          <w:b w:val="0"/>
          <w:color w:val="auto"/>
          <w:sz w:val="21"/>
          <w:szCs w:val="21"/>
        </w:rPr>
        <w:t>aos cuidados do</w:t>
      </w:r>
      <w:r w:rsidRPr="00FF3517">
        <w:rPr>
          <w:rFonts w:asciiTheme="minorHAnsi" w:hAnsiTheme="minorHAnsi" w:cs="Calibri"/>
          <w:color w:val="auto"/>
          <w:sz w:val="21"/>
          <w:szCs w:val="21"/>
        </w:rPr>
        <w:t xml:space="preserve"> </w:t>
      </w:r>
      <w:r w:rsidRPr="00025C7F">
        <w:rPr>
          <w:rFonts w:asciiTheme="minorHAnsi" w:hAnsiTheme="minorHAnsi" w:cs="Calibri"/>
          <w:b w:val="0"/>
          <w:color w:val="auto"/>
          <w:sz w:val="21"/>
          <w:szCs w:val="21"/>
        </w:rPr>
        <w:t xml:space="preserve">Setor </w:t>
      </w:r>
      <w:r w:rsidR="00025C7F" w:rsidRPr="00025C7F">
        <w:rPr>
          <w:rFonts w:asciiTheme="minorHAnsi" w:hAnsiTheme="minorHAnsi" w:cs="Calibri"/>
          <w:b w:val="0"/>
          <w:color w:val="auto"/>
          <w:sz w:val="21"/>
          <w:szCs w:val="21"/>
        </w:rPr>
        <w:t xml:space="preserve"> Financeiro</w:t>
      </w:r>
      <w:r w:rsidRPr="00025C7F">
        <w:rPr>
          <w:rFonts w:asciiTheme="minorHAnsi" w:hAnsiTheme="minorHAnsi" w:cs="Calibri"/>
          <w:b w:val="0"/>
          <w:color w:val="auto"/>
          <w:sz w:val="21"/>
          <w:szCs w:val="21"/>
        </w:rPr>
        <w:t>.</w:t>
      </w:r>
      <w:r w:rsidRPr="00025C7F">
        <w:rPr>
          <w:rFonts w:asciiTheme="minorHAnsi" w:hAnsiTheme="minorHAnsi" w:cs="Calibri"/>
          <w:b w:val="0"/>
          <w:bCs w:val="0"/>
          <w:color w:val="FF0000"/>
          <w:sz w:val="21"/>
          <w:szCs w:val="21"/>
        </w:rPr>
        <w:t xml:space="preserve"> </w:t>
      </w:r>
      <w:r w:rsidRPr="00025C7F">
        <w:rPr>
          <w:rFonts w:asciiTheme="minorHAnsi" w:hAnsiTheme="minorHAnsi" w:cs="Calibri"/>
          <w:b w:val="0"/>
          <w:bCs w:val="0"/>
          <w:color w:val="auto"/>
          <w:sz w:val="21"/>
          <w:szCs w:val="21"/>
        </w:rPr>
        <w:t>O descumprimento de tal obrigação implicará na desclassificação da</w:t>
      </w:r>
      <w:r w:rsidRPr="00025C7F">
        <w:rPr>
          <w:rFonts w:asciiTheme="minorHAnsi" w:hAnsiTheme="minorHAnsi" w:cs="Calibri"/>
          <w:bCs w:val="0"/>
          <w:color w:val="auto"/>
          <w:sz w:val="21"/>
          <w:szCs w:val="21"/>
        </w:rPr>
        <w:t xml:space="preserve"> </w:t>
      </w:r>
      <w:r w:rsidRPr="00025C7F">
        <w:rPr>
          <w:rFonts w:asciiTheme="minorHAnsi" w:hAnsiTheme="minorHAnsi" w:cs="Calibri"/>
          <w:b w:val="0"/>
          <w:bCs w:val="0"/>
          <w:color w:val="auto"/>
          <w:sz w:val="21"/>
          <w:szCs w:val="21"/>
        </w:rPr>
        <w:t>proposta ou na inabilitação da licitante e a sujeitará às sanções previstas neste edital</w:t>
      </w:r>
      <w:r w:rsidRPr="00025C7F">
        <w:rPr>
          <w:rFonts w:asciiTheme="minorHAnsi" w:hAnsiTheme="minorHAnsi" w:cs="Calibri"/>
          <w:b w:val="0"/>
          <w:color w:val="auto"/>
          <w:sz w:val="21"/>
          <w:szCs w:val="21"/>
        </w:rPr>
        <w:t>.</w:t>
      </w:r>
    </w:p>
    <w:p w:rsidR="00FA062B" w:rsidRPr="00025C7F" w:rsidRDefault="00FA062B" w:rsidP="00FA062B">
      <w:pPr>
        <w:pStyle w:val="Recuodecorpodetexto"/>
        <w:widowControl w:val="0"/>
        <w:tabs>
          <w:tab w:val="left" w:pos="4253"/>
        </w:tabs>
        <w:spacing w:before="0" w:beforeAutospacing="0" w:after="0" w:afterAutospacing="0"/>
        <w:ind w:hanging="989"/>
        <w:jc w:val="both"/>
        <w:rPr>
          <w:rFonts w:asciiTheme="minorHAnsi" w:hAnsiTheme="minorHAnsi" w:cs="Calibri"/>
          <w:bCs/>
          <w:sz w:val="21"/>
          <w:szCs w:val="21"/>
        </w:rPr>
      </w:pPr>
    </w:p>
    <w:p w:rsidR="00FA062B" w:rsidRPr="00FA062B" w:rsidRDefault="00FA062B" w:rsidP="00FF3517">
      <w:pPr>
        <w:pStyle w:val="Corpodetexto2"/>
        <w:tabs>
          <w:tab w:val="left" w:pos="4253"/>
        </w:tabs>
        <w:spacing w:before="0" w:beforeAutospacing="0" w:after="0" w:afterAutospacing="0" w:line="240" w:lineRule="auto"/>
        <w:ind w:left="709" w:hanging="709"/>
        <w:rPr>
          <w:rFonts w:asciiTheme="minorHAnsi" w:hAnsiTheme="minorHAnsi" w:cs="Calibri"/>
          <w:b w:val="0"/>
          <w:bCs w:val="0"/>
          <w:sz w:val="21"/>
          <w:szCs w:val="21"/>
        </w:rPr>
      </w:pPr>
      <w:r w:rsidRPr="00FF3517">
        <w:rPr>
          <w:rFonts w:asciiTheme="minorHAnsi" w:hAnsiTheme="minorHAnsi" w:cs="Calibri"/>
          <w:b w:val="0"/>
          <w:bCs w:val="0"/>
          <w:sz w:val="21"/>
          <w:szCs w:val="21"/>
        </w:rPr>
        <w:t>8.</w:t>
      </w:r>
      <w:r w:rsidR="0072155E">
        <w:rPr>
          <w:rFonts w:asciiTheme="minorHAnsi" w:hAnsiTheme="minorHAnsi" w:cs="Calibri"/>
          <w:b w:val="0"/>
          <w:bCs w:val="0"/>
          <w:sz w:val="21"/>
          <w:szCs w:val="21"/>
        </w:rPr>
        <w:t>8</w:t>
      </w:r>
      <w:r w:rsidRPr="00FA062B">
        <w:rPr>
          <w:rFonts w:asciiTheme="minorHAnsi" w:hAnsiTheme="minorHAnsi" w:cs="Calibri"/>
          <w:bCs w:val="0"/>
          <w:sz w:val="21"/>
          <w:szCs w:val="21"/>
        </w:rPr>
        <w:t xml:space="preserve"> </w:t>
      </w:r>
      <w:r w:rsidRPr="00FA062B">
        <w:rPr>
          <w:rFonts w:asciiTheme="minorHAnsi" w:hAnsiTheme="minorHAnsi" w:cs="Calibri"/>
          <w:bCs w:val="0"/>
          <w:sz w:val="21"/>
          <w:szCs w:val="21"/>
        </w:rPr>
        <w:tab/>
      </w:r>
      <w:r w:rsidRPr="00FA062B">
        <w:rPr>
          <w:rFonts w:asciiTheme="minorHAnsi" w:hAnsiTheme="minorHAnsi" w:cs="Calibri"/>
          <w:b w:val="0"/>
          <w:bCs w:val="0"/>
          <w:sz w:val="21"/>
          <w:szCs w:val="21"/>
        </w:rPr>
        <w:t>Os licitantes que deixarem de apresentar quaisquer dos documentos exigidos para a habilitação na presente licitação, ou os apresentarem em desacordo com o estabelecido neste Edital, serão inabilitados.</w:t>
      </w:r>
    </w:p>
    <w:p w:rsidR="00FA062B" w:rsidRPr="00FA062B" w:rsidRDefault="00FA062B" w:rsidP="00FA062B">
      <w:pPr>
        <w:pStyle w:val="Corpodetexto2"/>
        <w:tabs>
          <w:tab w:val="left" w:pos="4253"/>
        </w:tabs>
        <w:spacing w:before="0" w:beforeAutospacing="0" w:after="0" w:afterAutospacing="0" w:line="240" w:lineRule="auto"/>
        <w:ind w:hanging="709"/>
        <w:rPr>
          <w:rFonts w:asciiTheme="minorHAnsi" w:hAnsiTheme="minorHAnsi" w:cs="Calibri"/>
          <w:bCs w:val="0"/>
          <w:sz w:val="21"/>
          <w:szCs w:val="21"/>
        </w:rPr>
      </w:pPr>
    </w:p>
    <w:p w:rsidR="00FA062B" w:rsidRPr="00FA062B" w:rsidRDefault="00FA062B" w:rsidP="00FF3517">
      <w:pPr>
        <w:pStyle w:val="Corpodetexto2"/>
        <w:tabs>
          <w:tab w:val="left" w:pos="4253"/>
        </w:tabs>
        <w:spacing w:before="0" w:beforeAutospacing="0" w:after="0" w:afterAutospacing="0" w:line="240" w:lineRule="auto"/>
        <w:ind w:left="709" w:hanging="709"/>
        <w:rPr>
          <w:rFonts w:asciiTheme="minorHAnsi" w:hAnsiTheme="minorHAnsi" w:cs="Calibri"/>
          <w:b w:val="0"/>
          <w:bCs w:val="0"/>
          <w:sz w:val="21"/>
          <w:szCs w:val="21"/>
        </w:rPr>
      </w:pPr>
      <w:r w:rsidRPr="00FF3517">
        <w:rPr>
          <w:rFonts w:asciiTheme="minorHAnsi" w:hAnsiTheme="minorHAnsi" w:cs="Calibri"/>
          <w:b w:val="0"/>
          <w:bCs w:val="0"/>
          <w:sz w:val="21"/>
          <w:szCs w:val="21"/>
        </w:rPr>
        <w:t>8.</w:t>
      </w:r>
      <w:r w:rsidR="0072155E">
        <w:rPr>
          <w:rFonts w:asciiTheme="minorHAnsi" w:hAnsiTheme="minorHAnsi" w:cs="Calibri"/>
          <w:b w:val="0"/>
          <w:bCs w:val="0"/>
          <w:sz w:val="21"/>
          <w:szCs w:val="21"/>
        </w:rPr>
        <w:t>9</w:t>
      </w:r>
      <w:r w:rsidRPr="00FA062B">
        <w:rPr>
          <w:rFonts w:asciiTheme="minorHAnsi" w:hAnsiTheme="minorHAnsi" w:cs="Calibri"/>
          <w:bCs w:val="0"/>
          <w:sz w:val="21"/>
          <w:szCs w:val="21"/>
        </w:rPr>
        <w:t xml:space="preserve"> </w:t>
      </w:r>
      <w:r w:rsidRPr="00FA062B">
        <w:rPr>
          <w:rFonts w:asciiTheme="minorHAnsi" w:hAnsiTheme="minorHAnsi" w:cs="Calibri"/>
          <w:bCs w:val="0"/>
          <w:sz w:val="21"/>
          <w:szCs w:val="21"/>
        </w:rPr>
        <w:tab/>
      </w:r>
      <w:r w:rsidRPr="00FA062B">
        <w:rPr>
          <w:rFonts w:asciiTheme="minorHAnsi" w:hAnsiTheme="minorHAnsi" w:cs="Calibri"/>
          <w:b w:val="0"/>
          <w:bCs w:val="0"/>
          <w:sz w:val="21"/>
          <w:szCs w:val="21"/>
        </w:rPr>
        <w:t>Se o licitante desatender as exigências habilitatórias, o(a) Pregoeiro(a) examinará a oferta subsequente, verificando a sua aceitabilidade e procedendo à habilitação da licitante, na ordem de classificação, e assim sucessivamente, até a apuração de uma proposta que atenda ao Edital.</w:t>
      </w:r>
    </w:p>
    <w:p w:rsidR="00FA062B" w:rsidRPr="00FA062B" w:rsidRDefault="00FA062B" w:rsidP="00FA062B">
      <w:pPr>
        <w:pStyle w:val="Corpodetexto2"/>
        <w:tabs>
          <w:tab w:val="left" w:pos="4253"/>
        </w:tabs>
        <w:spacing w:before="0" w:beforeAutospacing="0" w:after="0" w:afterAutospacing="0" w:line="240" w:lineRule="auto"/>
        <w:ind w:hanging="709"/>
        <w:rPr>
          <w:rFonts w:asciiTheme="minorHAnsi" w:hAnsiTheme="minorHAnsi" w:cs="Calibri"/>
          <w:b w:val="0"/>
          <w:bCs w:val="0"/>
          <w:sz w:val="21"/>
          <w:szCs w:val="21"/>
        </w:rPr>
      </w:pPr>
    </w:p>
    <w:p w:rsidR="00FA062B" w:rsidRPr="00FA062B" w:rsidRDefault="00FA062B" w:rsidP="00FF3517">
      <w:pPr>
        <w:pStyle w:val="Corpodetexto2"/>
        <w:tabs>
          <w:tab w:val="left" w:pos="4253"/>
        </w:tabs>
        <w:spacing w:before="0" w:beforeAutospacing="0" w:after="0" w:afterAutospacing="0" w:line="240" w:lineRule="auto"/>
        <w:rPr>
          <w:rFonts w:asciiTheme="minorHAnsi" w:hAnsiTheme="minorHAnsi" w:cs="Calibri"/>
          <w:b w:val="0"/>
          <w:bCs w:val="0"/>
          <w:sz w:val="21"/>
          <w:szCs w:val="21"/>
        </w:rPr>
      </w:pPr>
      <w:r w:rsidRPr="00FF3517">
        <w:rPr>
          <w:rFonts w:asciiTheme="minorHAnsi" w:hAnsiTheme="minorHAnsi" w:cs="Calibri"/>
          <w:b w:val="0"/>
          <w:bCs w:val="0"/>
          <w:sz w:val="21"/>
          <w:szCs w:val="21"/>
        </w:rPr>
        <w:t>8.1</w:t>
      </w:r>
      <w:r w:rsidR="0072155E">
        <w:rPr>
          <w:rFonts w:asciiTheme="minorHAnsi" w:hAnsiTheme="minorHAnsi" w:cs="Calibri"/>
          <w:b w:val="0"/>
          <w:bCs w:val="0"/>
          <w:sz w:val="21"/>
          <w:szCs w:val="21"/>
        </w:rPr>
        <w:t>0</w:t>
      </w:r>
      <w:r w:rsidRPr="00FA062B">
        <w:rPr>
          <w:rFonts w:asciiTheme="minorHAnsi" w:hAnsiTheme="minorHAnsi" w:cs="Calibri"/>
          <w:bCs w:val="0"/>
          <w:sz w:val="21"/>
          <w:szCs w:val="21"/>
        </w:rPr>
        <w:t xml:space="preserve"> </w:t>
      </w:r>
      <w:r w:rsidRPr="00FA062B">
        <w:rPr>
          <w:rFonts w:asciiTheme="minorHAnsi" w:hAnsiTheme="minorHAnsi" w:cs="Calibri"/>
          <w:bCs w:val="0"/>
          <w:sz w:val="21"/>
          <w:szCs w:val="21"/>
        </w:rPr>
        <w:tab/>
      </w:r>
      <w:r w:rsidRPr="00FA062B">
        <w:rPr>
          <w:rFonts w:asciiTheme="minorHAnsi" w:hAnsiTheme="minorHAnsi" w:cs="Calibri"/>
          <w:b w:val="0"/>
          <w:bCs w:val="0"/>
          <w:sz w:val="21"/>
          <w:szCs w:val="21"/>
        </w:rPr>
        <w:t>Constatado o atendimento das exigências previstas pelo Edital, o licitante será declarado vencedor.</w:t>
      </w:r>
    </w:p>
    <w:p w:rsidR="00FA062B" w:rsidRPr="00FA062B" w:rsidRDefault="00FA062B" w:rsidP="00FA062B">
      <w:pPr>
        <w:pStyle w:val="Corpodetexto2"/>
        <w:tabs>
          <w:tab w:val="left" w:pos="4253"/>
        </w:tabs>
        <w:spacing w:before="0" w:beforeAutospacing="0" w:after="0" w:afterAutospacing="0" w:line="240" w:lineRule="auto"/>
        <w:ind w:hanging="709"/>
        <w:rPr>
          <w:rFonts w:asciiTheme="minorHAnsi" w:hAnsiTheme="minorHAnsi" w:cs="Calibri"/>
          <w:b w:val="0"/>
          <w:bCs w:val="0"/>
          <w:sz w:val="21"/>
          <w:szCs w:val="21"/>
        </w:rPr>
      </w:pPr>
    </w:p>
    <w:p w:rsidR="00FA062B" w:rsidRPr="00FA062B" w:rsidRDefault="00FA062B" w:rsidP="00FF3517">
      <w:pPr>
        <w:pStyle w:val="Corpodetexto2"/>
        <w:tabs>
          <w:tab w:val="left" w:pos="4253"/>
        </w:tabs>
        <w:spacing w:before="0" w:beforeAutospacing="0" w:after="0" w:afterAutospacing="0" w:line="240" w:lineRule="auto"/>
        <w:ind w:left="709" w:hanging="709"/>
        <w:rPr>
          <w:rFonts w:asciiTheme="minorHAnsi" w:hAnsiTheme="minorHAnsi" w:cs="Calibri"/>
          <w:b w:val="0"/>
          <w:bCs w:val="0"/>
          <w:sz w:val="21"/>
          <w:szCs w:val="21"/>
        </w:rPr>
      </w:pPr>
      <w:r w:rsidRPr="00FF3517">
        <w:rPr>
          <w:rFonts w:asciiTheme="minorHAnsi" w:hAnsiTheme="minorHAnsi" w:cs="Calibri"/>
          <w:b w:val="0"/>
          <w:bCs w:val="0"/>
          <w:sz w:val="21"/>
          <w:szCs w:val="21"/>
        </w:rPr>
        <w:t>8.1</w:t>
      </w:r>
      <w:r w:rsidR="0072155E">
        <w:rPr>
          <w:rFonts w:asciiTheme="minorHAnsi" w:hAnsiTheme="minorHAnsi" w:cs="Calibri"/>
          <w:b w:val="0"/>
          <w:bCs w:val="0"/>
          <w:sz w:val="21"/>
          <w:szCs w:val="21"/>
        </w:rPr>
        <w:t>1</w:t>
      </w:r>
      <w:r w:rsidRPr="00FA062B">
        <w:rPr>
          <w:rFonts w:asciiTheme="minorHAnsi" w:hAnsiTheme="minorHAnsi" w:cs="Calibri"/>
          <w:bCs w:val="0"/>
          <w:sz w:val="21"/>
          <w:szCs w:val="21"/>
        </w:rPr>
        <w:t xml:space="preserve"> </w:t>
      </w:r>
      <w:r w:rsidRPr="00FA062B">
        <w:rPr>
          <w:rFonts w:asciiTheme="minorHAnsi" w:hAnsiTheme="minorHAnsi" w:cs="Calibri"/>
          <w:bCs w:val="0"/>
          <w:sz w:val="21"/>
          <w:szCs w:val="21"/>
        </w:rPr>
        <w:tab/>
      </w:r>
      <w:r w:rsidRPr="00FA062B">
        <w:rPr>
          <w:rFonts w:asciiTheme="minorHAnsi" w:hAnsiTheme="minorHAnsi" w:cs="Calibri"/>
          <w:b w:val="0"/>
          <w:bCs w:val="0"/>
          <w:sz w:val="21"/>
          <w:szCs w:val="21"/>
        </w:rPr>
        <w:t xml:space="preserve">Na hipótese de inexistência de recursos, será feita, pelo(a) Pregoeiro(a), a adjudicação do objeto da licitação ao licitante declarado vencedor, com posterior encaminhamento dos autos ao Presidente do </w:t>
      </w:r>
      <w:r w:rsidR="001D7F25">
        <w:rPr>
          <w:rFonts w:asciiTheme="minorHAnsi" w:hAnsiTheme="minorHAnsi" w:cs="Calibri"/>
          <w:b w:val="0"/>
          <w:bCs w:val="0"/>
          <w:sz w:val="21"/>
          <w:szCs w:val="21"/>
        </w:rPr>
        <w:t>CFN</w:t>
      </w:r>
      <w:r w:rsidRPr="00FA062B">
        <w:rPr>
          <w:rFonts w:asciiTheme="minorHAnsi" w:hAnsiTheme="minorHAnsi" w:cs="Calibri"/>
          <w:b w:val="0"/>
          <w:bCs w:val="0"/>
          <w:sz w:val="21"/>
          <w:szCs w:val="21"/>
        </w:rPr>
        <w:t xml:space="preserve"> para homologação do certame e decisão quanto à contratação.</w:t>
      </w:r>
    </w:p>
    <w:p w:rsidR="00FA062B" w:rsidRPr="00FA062B" w:rsidRDefault="00FA062B" w:rsidP="00FA062B">
      <w:pPr>
        <w:pStyle w:val="Corpodetexto2"/>
        <w:tabs>
          <w:tab w:val="left" w:pos="4253"/>
        </w:tabs>
        <w:spacing w:before="0" w:beforeAutospacing="0" w:after="0" w:afterAutospacing="0" w:line="240" w:lineRule="auto"/>
        <w:ind w:hanging="709"/>
        <w:rPr>
          <w:rFonts w:asciiTheme="minorHAnsi" w:hAnsiTheme="minorHAnsi" w:cs="Calibri"/>
          <w:bCs w:val="0"/>
          <w:sz w:val="21"/>
          <w:szCs w:val="21"/>
        </w:rPr>
      </w:pPr>
    </w:p>
    <w:p w:rsidR="00FA062B" w:rsidRPr="00FA062B" w:rsidRDefault="00FA062B" w:rsidP="00AA1694">
      <w:pPr>
        <w:pStyle w:val="Corpodetexto2"/>
        <w:tabs>
          <w:tab w:val="left" w:pos="4253"/>
        </w:tabs>
        <w:spacing w:before="0" w:beforeAutospacing="0" w:after="0" w:afterAutospacing="0" w:line="240" w:lineRule="auto"/>
        <w:ind w:left="709" w:hanging="709"/>
        <w:rPr>
          <w:rFonts w:asciiTheme="minorHAnsi" w:hAnsiTheme="minorHAnsi" w:cs="Calibri"/>
          <w:b w:val="0"/>
          <w:bCs w:val="0"/>
          <w:sz w:val="21"/>
          <w:szCs w:val="21"/>
        </w:rPr>
      </w:pPr>
      <w:r w:rsidRPr="00AA1694">
        <w:rPr>
          <w:rFonts w:asciiTheme="minorHAnsi" w:hAnsiTheme="minorHAnsi" w:cs="Calibri"/>
          <w:b w:val="0"/>
          <w:bCs w:val="0"/>
          <w:sz w:val="21"/>
          <w:szCs w:val="21"/>
        </w:rPr>
        <w:t>8.1</w:t>
      </w:r>
      <w:r w:rsidR="0072155E">
        <w:rPr>
          <w:rFonts w:asciiTheme="minorHAnsi" w:hAnsiTheme="minorHAnsi" w:cs="Calibri"/>
          <w:b w:val="0"/>
          <w:bCs w:val="0"/>
          <w:sz w:val="21"/>
          <w:szCs w:val="21"/>
        </w:rPr>
        <w:t>2</w:t>
      </w:r>
      <w:r w:rsidRPr="00AA1694">
        <w:rPr>
          <w:rFonts w:asciiTheme="minorHAnsi" w:hAnsiTheme="minorHAnsi" w:cs="Calibri"/>
          <w:b w:val="0"/>
          <w:bCs w:val="0"/>
          <w:sz w:val="21"/>
          <w:szCs w:val="21"/>
        </w:rPr>
        <w:t xml:space="preserve"> </w:t>
      </w:r>
      <w:r w:rsidRPr="00FA062B">
        <w:rPr>
          <w:rFonts w:asciiTheme="minorHAnsi" w:hAnsiTheme="minorHAnsi" w:cs="Calibri"/>
          <w:bCs w:val="0"/>
          <w:sz w:val="21"/>
          <w:szCs w:val="21"/>
        </w:rPr>
        <w:tab/>
      </w:r>
      <w:r w:rsidRPr="00FA062B">
        <w:rPr>
          <w:rFonts w:asciiTheme="minorHAnsi" w:hAnsiTheme="minorHAnsi" w:cs="Calibri"/>
          <w:b w:val="0"/>
          <w:bCs w:val="0"/>
          <w:sz w:val="21"/>
          <w:szCs w:val="21"/>
        </w:rPr>
        <w:t xml:space="preserve">Na hipótese de existência de recursos, os autos serão encaminhados ao Presidente do </w:t>
      </w:r>
      <w:r w:rsidR="001D7F25">
        <w:rPr>
          <w:rFonts w:asciiTheme="minorHAnsi" w:hAnsiTheme="minorHAnsi" w:cs="Calibri"/>
          <w:b w:val="0"/>
          <w:bCs w:val="0"/>
          <w:sz w:val="21"/>
          <w:szCs w:val="21"/>
        </w:rPr>
        <w:t>CFN</w:t>
      </w:r>
      <w:r w:rsidRPr="00FA062B">
        <w:rPr>
          <w:rFonts w:asciiTheme="minorHAnsi" w:hAnsiTheme="minorHAnsi" w:cs="Calibri"/>
          <w:b w:val="0"/>
          <w:bCs w:val="0"/>
          <w:sz w:val="21"/>
          <w:szCs w:val="21"/>
        </w:rPr>
        <w:t xml:space="preserve"> para julgamento e, em caso de improvimento, adjudicação do objeto da licitação ao licitante vencedor, homologação do certame e decisão quanto à contratação.</w:t>
      </w:r>
    </w:p>
    <w:p w:rsidR="00FA062B" w:rsidRPr="00FA062B" w:rsidRDefault="00FA062B" w:rsidP="00FA062B">
      <w:pPr>
        <w:pStyle w:val="Corpodetexto2"/>
        <w:tabs>
          <w:tab w:val="left" w:pos="4253"/>
        </w:tabs>
        <w:spacing w:before="0" w:beforeAutospacing="0" w:after="0" w:afterAutospacing="0" w:line="240" w:lineRule="auto"/>
        <w:ind w:hanging="709"/>
        <w:rPr>
          <w:rFonts w:asciiTheme="minorHAnsi" w:hAnsiTheme="minorHAnsi" w:cs="Calibri"/>
          <w:bCs w:val="0"/>
          <w:sz w:val="21"/>
          <w:szCs w:val="21"/>
        </w:rPr>
      </w:pPr>
    </w:p>
    <w:p w:rsidR="00FA062B" w:rsidRPr="00082CFE" w:rsidRDefault="00FA062B" w:rsidP="00AA1694">
      <w:pPr>
        <w:pStyle w:val="Corpodetexto2"/>
        <w:tabs>
          <w:tab w:val="left" w:pos="4253"/>
        </w:tabs>
        <w:spacing w:before="0" w:beforeAutospacing="0" w:after="0" w:afterAutospacing="0" w:line="240" w:lineRule="auto"/>
        <w:ind w:left="709" w:hanging="709"/>
        <w:rPr>
          <w:rFonts w:asciiTheme="minorHAnsi" w:hAnsiTheme="minorHAnsi" w:cs="Calibri"/>
          <w:b w:val="0"/>
          <w:bCs w:val="0"/>
          <w:color w:val="auto"/>
          <w:sz w:val="21"/>
          <w:szCs w:val="21"/>
        </w:rPr>
      </w:pPr>
      <w:r w:rsidRPr="00AA1694">
        <w:rPr>
          <w:rFonts w:asciiTheme="minorHAnsi" w:hAnsiTheme="minorHAnsi" w:cs="Calibri"/>
          <w:b w:val="0"/>
          <w:bCs w:val="0"/>
          <w:sz w:val="21"/>
          <w:szCs w:val="21"/>
        </w:rPr>
        <w:t>8.1</w:t>
      </w:r>
      <w:r w:rsidR="0072155E">
        <w:rPr>
          <w:rFonts w:asciiTheme="minorHAnsi" w:hAnsiTheme="minorHAnsi" w:cs="Calibri"/>
          <w:b w:val="0"/>
          <w:bCs w:val="0"/>
          <w:sz w:val="21"/>
          <w:szCs w:val="21"/>
        </w:rPr>
        <w:t>3</w:t>
      </w:r>
      <w:r w:rsidRPr="00FA062B">
        <w:rPr>
          <w:rFonts w:asciiTheme="minorHAnsi" w:hAnsiTheme="minorHAnsi" w:cs="Calibri"/>
          <w:bCs w:val="0"/>
          <w:sz w:val="21"/>
          <w:szCs w:val="21"/>
        </w:rPr>
        <w:t xml:space="preserve"> </w:t>
      </w:r>
      <w:r w:rsidRPr="00FA062B">
        <w:rPr>
          <w:rFonts w:asciiTheme="minorHAnsi" w:hAnsiTheme="minorHAnsi" w:cs="Calibri"/>
          <w:bCs w:val="0"/>
          <w:sz w:val="21"/>
          <w:szCs w:val="21"/>
        </w:rPr>
        <w:tab/>
      </w:r>
      <w:r w:rsidRPr="00FA062B">
        <w:rPr>
          <w:rFonts w:asciiTheme="minorHAnsi" w:hAnsiTheme="minorHAnsi" w:cs="Calibri"/>
          <w:b w:val="0"/>
          <w:bCs w:val="0"/>
          <w:sz w:val="21"/>
          <w:szCs w:val="21"/>
        </w:rPr>
        <w:t xml:space="preserve">A indicação do lance vencedor, a classificação dos lances apresentados e demais informações relativas à sessão pública do Pregão constarão de ata divulgada no sistema eletrônico, sem prejuízo das demais formas </w:t>
      </w:r>
      <w:r w:rsidRPr="00082CFE">
        <w:rPr>
          <w:rFonts w:asciiTheme="minorHAnsi" w:hAnsiTheme="minorHAnsi" w:cs="Calibri"/>
          <w:b w:val="0"/>
          <w:bCs w:val="0"/>
          <w:color w:val="auto"/>
          <w:sz w:val="21"/>
          <w:szCs w:val="21"/>
        </w:rPr>
        <w:t>de publicidade previstas no artigo 30 do Decreto nº 5.450/05, e na legislação pertinente.</w:t>
      </w:r>
    </w:p>
    <w:p w:rsidR="00CD00C4" w:rsidRPr="00082CFE" w:rsidRDefault="00CD00C4" w:rsidP="001A7196">
      <w:pPr>
        <w:widowControl w:val="0"/>
        <w:ind w:left="709" w:hanging="709"/>
        <w:jc w:val="both"/>
        <w:rPr>
          <w:rFonts w:asciiTheme="minorHAnsi" w:hAnsiTheme="minorHAnsi" w:cs="Tahoma"/>
          <w:b/>
          <w:bCs/>
          <w:color w:val="FF0000"/>
          <w:sz w:val="21"/>
          <w:szCs w:val="21"/>
        </w:rPr>
      </w:pPr>
    </w:p>
    <w:p w:rsidR="00743623" w:rsidRPr="00BE3FE9" w:rsidRDefault="00743623" w:rsidP="00517D08">
      <w:pPr>
        <w:widowControl w:val="0"/>
        <w:ind w:left="709" w:hanging="709"/>
        <w:jc w:val="both"/>
        <w:rPr>
          <w:rFonts w:asciiTheme="minorHAnsi" w:hAnsiTheme="minorHAnsi" w:cs="Tahoma"/>
          <w:b/>
          <w:bCs/>
          <w:sz w:val="21"/>
          <w:szCs w:val="21"/>
        </w:rPr>
      </w:pPr>
      <w:r w:rsidRPr="007C46F5">
        <w:rPr>
          <w:rFonts w:asciiTheme="minorHAnsi" w:hAnsiTheme="minorHAnsi" w:cs="Tahoma"/>
          <w:bCs/>
          <w:sz w:val="21"/>
          <w:szCs w:val="21"/>
        </w:rPr>
        <w:t>8.1</w:t>
      </w:r>
      <w:r w:rsidR="0072155E">
        <w:rPr>
          <w:rFonts w:asciiTheme="minorHAnsi" w:hAnsiTheme="minorHAnsi" w:cs="Tahoma"/>
          <w:bCs/>
          <w:sz w:val="21"/>
          <w:szCs w:val="21"/>
        </w:rPr>
        <w:t>4</w:t>
      </w:r>
      <w:r w:rsidRPr="00BE3FE9">
        <w:rPr>
          <w:rFonts w:asciiTheme="minorHAnsi" w:hAnsiTheme="minorHAnsi" w:cs="Tahoma"/>
          <w:b/>
          <w:bCs/>
          <w:sz w:val="21"/>
          <w:szCs w:val="21"/>
        </w:rPr>
        <w:tab/>
      </w:r>
      <w:r w:rsidRPr="00BE3FE9">
        <w:rPr>
          <w:rFonts w:asciiTheme="minorHAnsi" w:hAnsiTheme="minorHAnsi" w:cs="Tahoma"/>
          <w:b/>
          <w:bCs/>
          <w:sz w:val="21"/>
          <w:szCs w:val="21"/>
          <w:u w:val="single" w:color="0000FF"/>
        </w:rPr>
        <w:t>DA HABILITAÇÃO DAS MICROEMPRESAS E EMPRESAS DE PEQUENO PORTE QUE SE BENEFICIAREM, NESTA LICITAÇÃO, DO REGIME DIFERENCIADO E FAVORECIDO CONCEDIDO PELA LEI COMPLEMENTAR Nº 123/06</w:t>
      </w:r>
      <w:r w:rsidRPr="00BE3FE9">
        <w:rPr>
          <w:rFonts w:asciiTheme="minorHAnsi" w:hAnsiTheme="minorHAnsi" w:cs="Tahoma"/>
          <w:b/>
          <w:bCs/>
          <w:sz w:val="21"/>
          <w:szCs w:val="21"/>
        </w:rPr>
        <w:t>:</w:t>
      </w:r>
    </w:p>
    <w:p w:rsidR="00743623" w:rsidRPr="00620C05" w:rsidRDefault="00743623" w:rsidP="00743623">
      <w:pPr>
        <w:widowControl w:val="0"/>
        <w:ind w:left="1418" w:hanging="993"/>
        <w:jc w:val="both"/>
        <w:rPr>
          <w:rFonts w:asciiTheme="minorHAnsi" w:hAnsiTheme="minorHAnsi" w:cs="Tahoma"/>
          <w:b/>
          <w:bCs/>
          <w:sz w:val="21"/>
          <w:szCs w:val="21"/>
        </w:rPr>
      </w:pPr>
    </w:p>
    <w:p w:rsidR="00743623" w:rsidRPr="00BE3FE9" w:rsidRDefault="00743623" w:rsidP="00DC287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DC2878">
        <w:rPr>
          <w:rFonts w:asciiTheme="minorHAnsi" w:hAnsiTheme="minorHAnsi" w:cs="Tahoma"/>
          <w:bCs/>
          <w:sz w:val="21"/>
          <w:szCs w:val="21"/>
        </w:rPr>
        <w:t>8.1</w:t>
      </w:r>
      <w:r w:rsidR="0072155E">
        <w:rPr>
          <w:rFonts w:asciiTheme="minorHAnsi" w:hAnsiTheme="minorHAnsi" w:cs="Tahoma"/>
          <w:bCs/>
          <w:sz w:val="21"/>
          <w:szCs w:val="21"/>
        </w:rPr>
        <w:t>4</w:t>
      </w:r>
      <w:r w:rsidRPr="00DC2878">
        <w:rPr>
          <w:rFonts w:asciiTheme="minorHAnsi" w:hAnsiTheme="minorHAnsi" w:cs="Tahoma"/>
          <w:bCs/>
          <w:sz w:val="21"/>
          <w:szCs w:val="21"/>
        </w:rPr>
        <w:t>.1</w:t>
      </w:r>
      <w:r w:rsidRPr="00620C05">
        <w:rPr>
          <w:rFonts w:asciiTheme="minorHAnsi" w:hAnsiTheme="minorHAnsi" w:cs="Tahoma"/>
          <w:b/>
          <w:bCs/>
          <w:sz w:val="21"/>
          <w:szCs w:val="21"/>
        </w:rPr>
        <w:tab/>
        <w:t xml:space="preserve">As microempresas e empresas de pequeno porte que se beneficiarem neste certame do regime diferenciado e favorecido concedido pela Lei Complementar nº 123/06, após a etapa de lances, </w:t>
      </w:r>
      <w:r w:rsidRPr="00BE3FE9">
        <w:rPr>
          <w:rFonts w:asciiTheme="minorHAnsi" w:hAnsiTheme="minorHAnsi" w:cs="Tahoma"/>
          <w:b/>
          <w:bCs/>
          <w:sz w:val="21"/>
          <w:szCs w:val="21"/>
        </w:rPr>
        <w:t>deverão apresentar toda a documentação exigida para habilitação, inclusive para efeito de comprovação de regularidade fiscal, mesmo que esta apresente alguma restrição.</w:t>
      </w:r>
    </w:p>
    <w:p w:rsidR="00743623" w:rsidRPr="00BE3FE9" w:rsidRDefault="00743623" w:rsidP="00743623">
      <w:pPr>
        <w:pStyle w:val="Recuodecorpodetexto"/>
        <w:widowControl w:val="0"/>
        <w:spacing w:before="0" w:beforeAutospacing="0" w:after="0" w:afterAutospacing="0"/>
        <w:ind w:left="2268" w:hanging="850"/>
        <w:jc w:val="both"/>
        <w:rPr>
          <w:rFonts w:asciiTheme="minorHAnsi" w:hAnsiTheme="minorHAnsi" w:cs="Tahoma"/>
          <w:b/>
          <w:bCs/>
          <w:sz w:val="21"/>
          <w:szCs w:val="21"/>
        </w:rPr>
      </w:pPr>
    </w:p>
    <w:p w:rsidR="00743623" w:rsidRPr="00620C05" w:rsidRDefault="00743623" w:rsidP="00DC2878">
      <w:pPr>
        <w:pStyle w:val="Recuodecorpodetexto"/>
        <w:widowControl w:val="0"/>
        <w:spacing w:before="0" w:beforeAutospacing="0" w:after="0" w:afterAutospacing="0"/>
        <w:ind w:left="2268" w:hanging="850"/>
        <w:jc w:val="both"/>
        <w:rPr>
          <w:rFonts w:asciiTheme="minorHAnsi" w:hAnsiTheme="minorHAnsi" w:cs="Tahoma"/>
          <w:sz w:val="21"/>
          <w:szCs w:val="21"/>
        </w:rPr>
      </w:pPr>
      <w:bookmarkStart w:id="5" w:name="_Ref169583914"/>
      <w:r w:rsidRPr="00DC2878">
        <w:rPr>
          <w:rFonts w:asciiTheme="minorHAnsi" w:hAnsiTheme="minorHAnsi" w:cs="Tahoma"/>
          <w:bCs/>
          <w:sz w:val="21"/>
          <w:szCs w:val="21"/>
        </w:rPr>
        <w:t>8.1</w:t>
      </w:r>
      <w:r w:rsidR="0072155E">
        <w:rPr>
          <w:rFonts w:asciiTheme="minorHAnsi" w:hAnsiTheme="minorHAnsi" w:cs="Tahoma"/>
          <w:bCs/>
          <w:sz w:val="21"/>
          <w:szCs w:val="21"/>
        </w:rPr>
        <w:t>4</w:t>
      </w:r>
      <w:r w:rsidRPr="00DC2878">
        <w:rPr>
          <w:rFonts w:asciiTheme="minorHAnsi" w:hAnsiTheme="minorHAnsi" w:cs="Tahoma"/>
          <w:bCs/>
          <w:sz w:val="21"/>
          <w:szCs w:val="21"/>
        </w:rPr>
        <w:t>.1.1</w:t>
      </w:r>
      <w:r w:rsidRPr="00620C05">
        <w:rPr>
          <w:rFonts w:asciiTheme="minorHAnsi" w:hAnsiTheme="minorHAnsi" w:cs="Tahoma"/>
          <w:b/>
          <w:bCs/>
          <w:sz w:val="21"/>
          <w:szCs w:val="21"/>
        </w:rPr>
        <w:tab/>
        <w:t>Havendo</w:t>
      </w:r>
      <w:r w:rsidRPr="00620C05">
        <w:rPr>
          <w:rFonts w:asciiTheme="minorHAnsi" w:hAnsiTheme="minorHAnsi" w:cs="Tahoma"/>
          <w:sz w:val="21"/>
          <w:szCs w:val="21"/>
        </w:rPr>
        <w:t xml:space="preserve"> </w:t>
      </w:r>
      <w:r w:rsidRPr="00620C05">
        <w:rPr>
          <w:rFonts w:asciiTheme="minorHAnsi" w:hAnsiTheme="minorHAnsi" w:cs="Tahoma"/>
          <w:b/>
          <w:bCs/>
          <w:sz w:val="21"/>
          <w:szCs w:val="21"/>
        </w:rPr>
        <w:t xml:space="preserve">alguma restrição na comprovação da </w:t>
      </w:r>
      <w:r w:rsidRPr="00BE3FE9">
        <w:rPr>
          <w:rFonts w:asciiTheme="minorHAnsi" w:hAnsiTheme="minorHAnsi" w:cs="Tahoma"/>
          <w:b/>
          <w:bCs/>
          <w:sz w:val="21"/>
          <w:szCs w:val="21"/>
          <w:u w:val="single"/>
        </w:rPr>
        <w:t>REGULARIDADE FISCAL</w:t>
      </w:r>
      <w:r w:rsidRPr="00620C05">
        <w:rPr>
          <w:rFonts w:asciiTheme="minorHAnsi" w:hAnsiTheme="minorHAnsi" w:cs="Tahoma"/>
          <w:b/>
          <w:bCs/>
          <w:sz w:val="21"/>
          <w:szCs w:val="21"/>
        </w:rPr>
        <w:t xml:space="preserve">, a licitante será habilitada no sistema eletrônico e declarada vencedora do certame na sessão do pregão, nos termos do §1º do art. 43 da Lei Complementar nº 123, de 14 de dezembro de 2006 c/c §1º do art. 4º do Decreto nº 6.204, de 5 de setembro de 2007. Após, o Pregoeiro dará ciência às licitantes dessa decisão e intimará a licitante declarada vencedora para, no prazo de </w:t>
      </w:r>
      <w:r w:rsidRPr="00BE3FE9">
        <w:rPr>
          <w:rFonts w:asciiTheme="minorHAnsi" w:hAnsiTheme="minorHAnsi" w:cs="Tahoma"/>
          <w:b/>
          <w:bCs/>
          <w:sz w:val="21"/>
          <w:szCs w:val="21"/>
          <w:u w:val="single" w:color="0000FF"/>
        </w:rPr>
        <w:t>2 (DOIS) DIAS ÚTEIS</w:t>
      </w:r>
      <w:r w:rsidRPr="00BE3FE9">
        <w:rPr>
          <w:rFonts w:asciiTheme="minorHAnsi" w:hAnsiTheme="minorHAnsi" w:cs="Tahoma"/>
          <w:b/>
          <w:bCs/>
          <w:sz w:val="21"/>
          <w:szCs w:val="21"/>
        </w:rPr>
        <w:t xml:space="preserve">, </w:t>
      </w:r>
      <w:r w:rsidRPr="00620C05">
        <w:rPr>
          <w:rFonts w:asciiTheme="minorHAnsi" w:hAnsiTheme="minorHAnsi" w:cs="Tahoma"/>
          <w:b/>
          <w:bCs/>
          <w:sz w:val="21"/>
          <w:szCs w:val="21"/>
        </w:rPr>
        <w:t xml:space="preserve">cujo termo inicial corresponderá ao momento em que a proponente for declarada vencedora do certame, prorrogável por igual período </w:t>
      </w:r>
      <w:r w:rsidRPr="00BE3FE9">
        <w:rPr>
          <w:rFonts w:asciiTheme="minorHAnsi" w:hAnsiTheme="minorHAnsi" w:cs="Tahoma"/>
          <w:b/>
          <w:bCs/>
          <w:sz w:val="21"/>
          <w:szCs w:val="21"/>
        </w:rPr>
        <w:t xml:space="preserve">(exceto se existir urgência na contratação) </w:t>
      </w:r>
      <w:r w:rsidRPr="00620C05">
        <w:rPr>
          <w:rFonts w:asciiTheme="minorHAnsi" w:hAnsiTheme="minorHAnsi" w:cs="Tahoma"/>
          <w:b/>
          <w:bCs/>
          <w:sz w:val="21"/>
          <w:szCs w:val="21"/>
        </w:rPr>
        <w:t>para a regularização da documentação, pagamento ou parcelamento do débito, e emissão de eventuais certidões negativas ou positivas com efeitos de certidão negativa.</w:t>
      </w:r>
      <w:bookmarkEnd w:id="5"/>
    </w:p>
    <w:p w:rsidR="00743623" w:rsidRPr="00620C05" w:rsidRDefault="00743623" w:rsidP="00743623">
      <w:pPr>
        <w:pStyle w:val="Recuodecorpodetexto"/>
        <w:widowControl w:val="0"/>
        <w:spacing w:before="0" w:beforeAutospacing="0" w:after="0" w:afterAutospacing="0"/>
        <w:ind w:left="2835" w:hanging="992"/>
        <w:jc w:val="both"/>
        <w:rPr>
          <w:rFonts w:asciiTheme="minorHAnsi" w:hAnsiTheme="minorHAnsi" w:cs="Tahoma"/>
          <w:sz w:val="21"/>
          <w:szCs w:val="21"/>
        </w:rPr>
      </w:pPr>
    </w:p>
    <w:p w:rsidR="00743623" w:rsidRPr="0070733D" w:rsidRDefault="00743623" w:rsidP="00DC2878">
      <w:pPr>
        <w:ind w:left="3402" w:hanging="1134"/>
        <w:jc w:val="both"/>
        <w:rPr>
          <w:rFonts w:asciiTheme="minorHAnsi" w:hAnsiTheme="minorHAnsi" w:cs="Tahoma"/>
          <w:bCs/>
          <w:sz w:val="21"/>
          <w:szCs w:val="21"/>
        </w:rPr>
      </w:pPr>
      <w:r w:rsidRPr="00DC2878">
        <w:rPr>
          <w:rFonts w:asciiTheme="minorHAnsi" w:hAnsiTheme="minorHAnsi" w:cs="Tahoma"/>
          <w:bCs/>
          <w:sz w:val="21"/>
          <w:szCs w:val="21"/>
        </w:rPr>
        <w:t>8.1</w:t>
      </w:r>
      <w:r w:rsidR="0072155E">
        <w:rPr>
          <w:rFonts w:asciiTheme="minorHAnsi" w:hAnsiTheme="minorHAnsi" w:cs="Tahoma"/>
          <w:bCs/>
          <w:sz w:val="21"/>
          <w:szCs w:val="21"/>
        </w:rPr>
        <w:t>4</w:t>
      </w:r>
      <w:r w:rsidRPr="00DC2878">
        <w:rPr>
          <w:rFonts w:asciiTheme="minorHAnsi" w:hAnsiTheme="minorHAnsi" w:cs="Tahoma"/>
          <w:bCs/>
          <w:sz w:val="21"/>
          <w:szCs w:val="21"/>
        </w:rPr>
        <w:t>.1.1.1</w:t>
      </w:r>
      <w:r w:rsidRPr="00620C05">
        <w:rPr>
          <w:rFonts w:asciiTheme="minorHAnsi" w:hAnsiTheme="minorHAnsi" w:cs="Tahoma"/>
          <w:b/>
          <w:bCs/>
          <w:sz w:val="21"/>
          <w:szCs w:val="21"/>
        </w:rPr>
        <w:tab/>
      </w:r>
      <w:r w:rsidRPr="0070733D">
        <w:rPr>
          <w:rFonts w:asciiTheme="minorHAnsi" w:hAnsiTheme="minorHAnsi" w:cs="Tahoma"/>
          <w:bCs/>
          <w:sz w:val="21"/>
          <w:szCs w:val="21"/>
        </w:rPr>
        <w:t>A declaração da vencedora ocorrerá no momento imediatamente posterior à fase de habilitação, onde após o cumprimento dos prazos constantes no subitem 8.1</w:t>
      </w:r>
      <w:r w:rsidR="0072155E" w:rsidRPr="0070733D">
        <w:rPr>
          <w:rFonts w:asciiTheme="minorHAnsi" w:hAnsiTheme="minorHAnsi" w:cs="Tahoma"/>
          <w:bCs/>
          <w:sz w:val="21"/>
          <w:szCs w:val="21"/>
        </w:rPr>
        <w:t>4</w:t>
      </w:r>
      <w:r w:rsidRPr="0070733D">
        <w:rPr>
          <w:rFonts w:asciiTheme="minorHAnsi" w:hAnsiTheme="minorHAnsi" w:cs="Tahoma"/>
          <w:bCs/>
          <w:sz w:val="21"/>
          <w:szCs w:val="21"/>
        </w:rPr>
        <w:t xml:space="preserve">.1.1, será imediatamente oportunizada a possibilidade de interposição de recurso, encerrada a sessão e extraída a ata correspondente. </w:t>
      </w:r>
    </w:p>
    <w:p w:rsidR="00743623" w:rsidRPr="0070733D" w:rsidRDefault="00743623" w:rsidP="00743623">
      <w:pPr>
        <w:ind w:left="3969" w:hanging="1134"/>
        <w:jc w:val="both"/>
        <w:rPr>
          <w:rFonts w:asciiTheme="minorHAnsi" w:hAnsiTheme="minorHAnsi" w:cs="Tahoma"/>
          <w:bCs/>
          <w:sz w:val="21"/>
          <w:szCs w:val="21"/>
        </w:rPr>
      </w:pPr>
    </w:p>
    <w:p w:rsidR="00743623" w:rsidRPr="0070733D" w:rsidRDefault="00743623" w:rsidP="00DC2878">
      <w:pPr>
        <w:ind w:left="3402" w:hanging="1134"/>
        <w:jc w:val="both"/>
        <w:rPr>
          <w:rFonts w:asciiTheme="minorHAnsi" w:hAnsiTheme="minorHAnsi" w:cs="Tahoma"/>
          <w:bCs/>
          <w:sz w:val="21"/>
          <w:szCs w:val="21"/>
        </w:rPr>
      </w:pPr>
      <w:r w:rsidRPr="0070733D">
        <w:rPr>
          <w:rFonts w:asciiTheme="minorHAnsi" w:hAnsiTheme="minorHAnsi" w:cs="Tahoma"/>
          <w:bCs/>
          <w:sz w:val="21"/>
          <w:szCs w:val="21"/>
        </w:rPr>
        <w:t>8.1</w:t>
      </w:r>
      <w:r w:rsidR="0072155E" w:rsidRPr="0070733D">
        <w:rPr>
          <w:rFonts w:asciiTheme="minorHAnsi" w:hAnsiTheme="minorHAnsi" w:cs="Tahoma"/>
          <w:bCs/>
          <w:sz w:val="21"/>
          <w:szCs w:val="21"/>
        </w:rPr>
        <w:t>4</w:t>
      </w:r>
      <w:r w:rsidRPr="0070733D">
        <w:rPr>
          <w:rFonts w:asciiTheme="minorHAnsi" w:hAnsiTheme="minorHAnsi" w:cs="Tahoma"/>
          <w:bCs/>
          <w:sz w:val="21"/>
          <w:szCs w:val="21"/>
        </w:rPr>
        <w:t>.1.1.2</w:t>
      </w:r>
      <w:r w:rsidRPr="0070733D">
        <w:rPr>
          <w:rFonts w:asciiTheme="minorHAnsi" w:hAnsiTheme="minorHAnsi" w:cs="Tahoma"/>
          <w:bCs/>
          <w:sz w:val="21"/>
          <w:szCs w:val="21"/>
        </w:rPr>
        <w:tab/>
        <w:t>Durante o prazo referido no subitem 8.1</w:t>
      </w:r>
      <w:r w:rsidR="0072155E" w:rsidRPr="0070733D">
        <w:rPr>
          <w:rFonts w:asciiTheme="minorHAnsi" w:hAnsiTheme="minorHAnsi" w:cs="Tahoma"/>
          <w:bCs/>
          <w:sz w:val="21"/>
          <w:szCs w:val="21"/>
        </w:rPr>
        <w:t>4</w:t>
      </w:r>
      <w:r w:rsidRPr="0070733D">
        <w:rPr>
          <w:rFonts w:asciiTheme="minorHAnsi" w:hAnsiTheme="minorHAnsi" w:cs="Tahoma"/>
          <w:bCs/>
          <w:sz w:val="21"/>
          <w:szCs w:val="21"/>
        </w:rPr>
        <w:t>.1.1, não poderá ser exigida pela Administração a assinatura do Contrato, ou aceitação ou retirada do instrumento equivalente.</w:t>
      </w:r>
    </w:p>
    <w:p w:rsidR="00743623" w:rsidRPr="0070733D" w:rsidRDefault="00743623" w:rsidP="00743623">
      <w:pPr>
        <w:ind w:left="3969" w:hanging="1134"/>
        <w:jc w:val="both"/>
        <w:rPr>
          <w:rFonts w:asciiTheme="minorHAnsi" w:hAnsiTheme="minorHAnsi" w:cs="Tahoma"/>
          <w:bCs/>
          <w:sz w:val="21"/>
          <w:szCs w:val="21"/>
        </w:rPr>
      </w:pPr>
    </w:p>
    <w:p w:rsidR="00743623" w:rsidRPr="0070733D" w:rsidRDefault="00743623" w:rsidP="00DC2878">
      <w:pPr>
        <w:pStyle w:val="Recuodecorpodetexto"/>
        <w:widowControl w:val="0"/>
        <w:spacing w:before="0" w:beforeAutospacing="0" w:after="0" w:afterAutospacing="0"/>
        <w:ind w:left="2268" w:hanging="850"/>
        <w:jc w:val="both"/>
        <w:rPr>
          <w:rFonts w:asciiTheme="minorHAnsi" w:hAnsiTheme="minorHAnsi" w:cs="Tahoma"/>
          <w:bCs/>
          <w:sz w:val="21"/>
          <w:szCs w:val="21"/>
        </w:rPr>
      </w:pPr>
      <w:r w:rsidRPr="0070733D">
        <w:rPr>
          <w:rFonts w:asciiTheme="minorHAnsi" w:hAnsiTheme="minorHAnsi" w:cs="Tahoma"/>
          <w:bCs/>
          <w:sz w:val="21"/>
          <w:szCs w:val="21"/>
        </w:rPr>
        <w:t>8.1</w:t>
      </w:r>
      <w:r w:rsidR="0072155E" w:rsidRPr="0070733D">
        <w:rPr>
          <w:rFonts w:asciiTheme="minorHAnsi" w:hAnsiTheme="minorHAnsi" w:cs="Tahoma"/>
          <w:bCs/>
          <w:sz w:val="21"/>
          <w:szCs w:val="21"/>
        </w:rPr>
        <w:t>4</w:t>
      </w:r>
      <w:r w:rsidRPr="0070733D">
        <w:rPr>
          <w:rFonts w:asciiTheme="minorHAnsi" w:hAnsiTheme="minorHAnsi" w:cs="Tahoma"/>
          <w:bCs/>
          <w:sz w:val="21"/>
          <w:szCs w:val="21"/>
        </w:rPr>
        <w:t>.1.</w:t>
      </w:r>
      <w:r w:rsidR="00782E41" w:rsidRPr="0070733D">
        <w:rPr>
          <w:rFonts w:asciiTheme="minorHAnsi" w:hAnsiTheme="minorHAnsi" w:cs="Tahoma"/>
          <w:bCs/>
          <w:sz w:val="21"/>
          <w:szCs w:val="21"/>
        </w:rPr>
        <w:t>1.3</w:t>
      </w:r>
      <w:r w:rsidRPr="0070733D">
        <w:rPr>
          <w:rFonts w:asciiTheme="minorHAnsi" w:hAnsiTheme="minorHAnsi" w:cs="Tahoma"/>
          <w:bCs/>
          <w:sz w:val="21"/>
          <w:szCs w:val="21"/>
        </w:rPr>
        <w:tab/>
        <w:t xml:space="preserve">Conforme dispõe o §4º do art. 4º do Decreto nº </w:t>
      </w:r>
      <w:r w:rsidR="0070733D">
        <w:rPr>
          <w:rFonts w:asciiTheme="minorHAnsi" w:hAnsiTheme="minorHAnsi" w:cs="Tahoma"/>
          <w:bCs/>
          <w:sz w:val="21"/>
          <w:szCs w:val="21"/>
        </w:rPr>
        <w:t>85</w:t>
      </w:r>
      <w:r w:rsidR="0070733D" w:rsidRPr="0070733D">
        <w:rPr>
          <w:rFonts w:asciiTheme="minorHAnsi" w:hAnsiTheme="minorHAnsi" w:cs="Tahoma"/>
          <w:bCs/>
          <w:sz w:val="21"/>
          <w:szCs w:val="21"/>
        </w:rPr>
        <w:t>38</w:t>
      </w:r>
      <w:r w:rsidRPr="0070733D">
        <w:rPr>
          <w:rFonts w:asciiTheme="minorHAnsi" w:hAnsiTheme="minorHAnsi" w:cs="Tahoma"/>
          <w:bCs/>
          <w:sz w:val="21"/>
          <w:szCs w:val="21"/>
        </w:rPr>
        <w:t xml:space="preserve"> de </w:t>
      </w:r>
      <w:r w:rsidR="0070733D" w:rsidRPr="0070733D">
        <w:rPr>
          <w:rFonts w:asciiTheme="minorHAnsi" w:hAnsiTheme="minorHAnsi" w:cs="Tahoma"/>
          <w:bCs/>
          <w:sz w:val="21"/>
          <w:szCs w:val="21"/>
        </w:rPr>
        <w:t>6</w:t>
      </w:r>
      <w:r w:rsidRPr="0070733D">
        <w:rPr>
          <w:rFonts w:asciiTheme="minorHAnsi" w:hAnsiTheme="minorHAnsi" w:cs="Tahoma"/>
          <w:bCs/>
          <w:sz w:val="21"/>
          <w:szCs w:val="21"/>
        </w:rPr>
        <w:t xml:space="preserve"> de </w:t>
      </w:r>
      <w:r w:rsidR="0070733D" w:rsidRPr="0070733D">
        <w:rPr>
          <w:rFonts w:asciiTheme="minorHAnsi" w:hAnsiTheme="minorHAnsi" w:cs="Tahoma"/>
          <w:bCs/>
          <w:sz w:val="21"/>
          <w:szCs w:val="21"/>
        </w:rPr>
        <w:t>outubro</w:t>
      </w:r>
      <w:r w:rsidRPr="0070733D">
        <w:rPr>
          <w:rFonts w:asciiTheme="minorHAnsi" w:hAnsiTheme="minorHAnsi" w:cs="Tahoma"/>
          <w:bCs/>
          <w:sz w:val="21"/>
          <w:szCs w:val="21"/>
        </w:rPr>
        <w:t xml:space="preserve"> de 20</w:t>
      </w:r>
      <w:r w:rsidR="0070733D" w:rsidRPr="0070733D">
        <w:rPr>
          <w:rFonts w:asciiTheme="minorHAnsi" w:hAnsiTheme="minorHAnsi" w:cs="Tahoma"/>
          <w:bCs/>
          <w:sz w:val="21"/>
          <w:szCs w:val="21"/>
        </w:rPr>
        <w:t>15</w:t>
      </w:r>
      <w:r w:rsidRPr="0070733D">
        <w:rPr>
          <w:rFonts w:asciiTheme="minorHAnsi" w:hAnsiTheme="minorHAnsi" w:cs="Tahoma"/>
          <w:bCs/>
          <w:sz w:val="21"/>
          <w:szCs w:val="21"/>
        </w:rPr>
        <w:t>, a não regularização da situação fiscal e trabalhista, no prazo e condições disciplinadas neste Edital, implicará decadência do direito à contratação, sem prejuízo das sanções previstas no art. 81 da Lei n</w:t>
      </w:r>
      <w:r w:rsidRPr="0070733D">
        <w:rPr>
          <w:rFonts w:asciiTheme="minorHAnsi" w:hAnsiTheme="minorHAnsi" w:cs="Tahoma"/>
          <w:bCs/>
          <w:sz w:val="21"/>
          <w:szCs w:val="21"/>
          <w:vertAlign w:val="superscript"/>
        </w:rPr>
        <w:t>o</w:t>
      </w:r>
      <w:r w:rsidRPr="0070733D">
        <w:rPr>
          <w:rFonts w:asciiTheme="minorHAnsi" w:hAnsiTheme="minorHAnsi" w:cs="Tahoma"/>
          <w:bCs/>
          <w:sz w:val="21"/>
          <w:szCs w:val="21"/>
        </w:rPr>
        <w:t xml:space="preserve"> 8.666, de 21 de junho de 1993 e art. 7º da Lei nº 10.520, de 17 de julho de 2002, sendo facultado à Administração convocar as licitantes remanescentes, na ordem de classificação, nos termos e condições previstos no subitem 6.9, ou revogar a licitação.</w:t>
      </w:r>
    </w:p>
    <w:p w:rsidR="00743623" w:rsidRPr="0070733D" w:rsidRDefault="00743623" w:rsidP="00743623">
      <w:pPr>
        <w:pStyle w:val="Recuodecorpodetexto"/>
        <w:widowControl w:val="0"/>
        <w:spacing w:before="0" w:beforeAutospacing="0" w:after="0" w:afterAutospacing="0"/>
        <w:ind w:left="2835" w:hanging="992"/>
        <w:jc w:val="both"/>
        <w:rPr>
          <w:rFonts w:asciiTheme="minorHAnsi" w:hAnsiTheme="minorHAnsi" w:cs="Tahoma"/>
          <w:bCs/>
          <w:color w:val="FF0000"/>
          <w:sz w:val="21"/>
          <w:szCs w:val="21"/>
        </w:rPr>
      </w:pPr>
    </w:p>
    <w:p w:rsidR="00743623" w:rsidRPr="0070733D" w:rsidRDefault="00743623" w:rsidP="005B20B8">
      <w:pPr>
        <w:pStyle w:val="Recuodecorpodetexto"/>
        <w:widowControl w:val="0"/>
        <w:spacing w:before="0" w:beforeAutospacing="0" w:after="0" w:afterAutospacing="0"/>
        <w:ind w:left="1418" w:hanging="709"/>
        <w:jc w:val="both"/>
        <w:rPr>
          <w:rFonts w:asciiTheme="minorHAnsi" w:hAnsiTheme="minorHAnsi" w:cs="Tahoma"/>
          <w:bCs/>
          <w:sz w:val="21"/>
          <w:szCs w:val="21"/>
        </w:rPr>
      </w:pPr>
      <w:r w:rsidRPr="0070733D">
        <w:rPr>
          <w:rFonts w:asciiTheme="minorHAnsi" w:hAnsiTheme="minorHAnsi" w:cs="Tahoma"/>
          <w:bCs/>
          <w:sz w:val="21"/>
          <w:szCs w:val="21"/>
        </w:rPr>
        <w:t>8.1</w:t>
      </w:r>
      <w:r w:rsidR="0072155E" w:rsidRPr="0070733D">
        <w:rPr>
          <w:rFonts w:asciiTheme="minorHAnsi" w:hAnsiTheme="minorHAnsi" w:cs="Tahoma"/>
          <w:bCs/>
          <w:sz w:val="21"/>
          <w:szCs w:val="21"/>
        </w:rPr>
        <w:t>4</w:t>
      </w:r>
      <w:r w:rsidRPr="0070733D">
        <w:rPr>
          <w:rFonts w:asciiTheme="minorHAnsi" w:hAnsiTheme="minorHAnsi" w:cs="Tahoma"/>
          <w:bCs/>
          <w:sz w:val="21"/>
          <w:szCs w:val="21"/>
        </w:rPr>
        <w:t>.2</w:t>
      </w:r>
      <w:r w:rsidRPr="0070733D">
        <w:rPr>
          <w:rFonts w:asciiTheme="minorHAnsi" w:hAnsiTheme="minorHAnsi" w:cs="Tahoma"/>
          <w:bCs/>
          <w:sz w:val="21"/>
          <w:szCs w:val="21"/>
        </w:rPr>
        <w:tab/>
        <w:t>Na hipótese da não contratação nos termos previstos no subitem 6.9</w:t>
      </w:r>
      <w:r w:rsidR="0063600D">
        <w:rPr>
          <w:rFonts w:asciiTheme="minorHAnsi" w:hAnsiTheme="minorHAnsi" w:cs="Tahoma"/>
          <w:bCs/>
          <w:sz w:val="21"/>
          <w:szCs w:val="21"/>
        </w:rPr>
        <w:t>.3.4</w:t>
      </w:r>
      <w:r w:rsidRPr="0070733D">
        <w:rPr>
          <w:rFonts w:asciiTheme="minorHAnsi" w:hAnsiTheme="minorHAnsi" w:cs="Tahoma"/>
          <w:bCs/>
          <w:sz w:val="21"/>
          <w:szCs w:val="21"/>
        </w:rPr>
        <w:t>, será analisada a documentação de habilitação da licitante que originalmente apresentou a menor proposta ou lance e, se regular, será declarada vencedora.</w:t>
      </w:r>
    </w:p>
    <w:p w:rsidR="00743623" w:rsidRPr="0070733D" w:rsidRDefault="00743623" w:rsidP="00743623">
      <w:pPr>
        <w:widowControl w:val="0"/>
        <w:ind w:left="1418" w:hanging="993"/>
        <w:jc w:val="both"/>
        <w:rPr>
          <w:rFonts w:asciiTheme="minorHAnsi" w:hAnsiTheme="minorHAnsi" w:cs="Tahoma"/>
          <w:bCs/>
          <w:sz w:val="21"/>
          <w:szCs w:val="21"/>
        </w:rPr>
      </w:pPr>
    </w:p>
    <w:p w:rsidR="00240010" w:rsidRPr="0070733D" w:rsidRDefault="00743623" w:rsidP="007E2BEC">
      <w:pPr>
        <w:widowControl w:val="0"/>
        <w:ind w:left="709" w:hanging="709"/>
        <w:jc w:val="both"/>
        <w:rPr>
          <w:rFonts w:asciiTheme="minorHAnsi" w:hAnsiTheme="minorHAnsi" w:cs="Tahoma"/>
          <w:bCs/>
          <w:sz w:val="21"/>
          <w:szCs w:val="21"/>
        </w:rPr>
      </w:pPr>
      <w:r w:rsidRPr="0070733D">
        <w:rPr>
          <w:rFonts w:asciiTheme="minorHAnsi" w:hAnsiTheme="minorHAnsi" w:cs="Tahoma"/>
          <w:bCs/>
          <w:sz w:val="21"/>
          <w:szCs w:val="21"/>
        </w:rPr>
        <w:t>8.</w:t>
      </w:r>
      <w:r w:rsidR="005B20B8" w:rsidRPr="0070733D">
        <w:rPr>
          <w:rFonts w:asciiTheme="minorHAnsi" w:hAnsiTheme="minorHAnsi" w:cs="Tahoma"/>
          <w:bCs/>
          <w:sz w:val="21"/>
          <w:szCs w:val="21"/>
        </w:rPr>
        <w:t>15</w:t>
      </w:r>
      <w:r w:rsidRPr="0070733D">
        <w:rPr>
          <w:rFonts w:asciiTheme="minorHAnsi" w:hAnsiTheme="minorHAnsi" w:cs="Tahoma"/>
          <w:bCs/>
          <w:sz w:val="21"/>
          <w:szCs w:val="21"/>
        </w:rPr>
        <w:tab/>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w:t>
      </w:r>
      <w:r w:rsidR="00025C7F" w:rsidRPr="0070733D">
        <w:rPr>
          <w:rFonts w:asciiTheme="minorHAnsi" w:hAnsiTheme="minorHAnsi" w:cs="Tahoma"/>
          <w:bCs/>
          <w:sz w:val="21"/>
          <w:szCs w:val="21"/>
        </w:rPr>
        <w:t xml:space="preserve"> </w:t>
      </w:r>
    </w:p>
    <w:p w:rsidR="007E2BEC" w:rsidRPr="0070733D" w:rsidRDefault="007E2BEC" w:rsidP="007E2BEC">
      <w:pPr>
        <w:widowControl w:val="0"/>
        <w:ind w:left="709" w:hanging="709"/>
        <w:jc w:val="both"/>
        <w:rPr>
          <w:rFonts w:asciiTheme="minorHAnsi" w:hAnsiTheme="minorHAnsi"/>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843"/>
      </w:tblGrid>
      <w:tr w:rsidR="00743623" w:rsidRPr="00620C05" w:rsidTr="00505689">
        <w:trPr>
          <w:jc w:val="center"/>
        </w:trPr>
        <w:tc>
          <w:tcPr>
            <w:tcW w:w="9843" w:type="dxa"/>
            <w:shd w:val="clear" w:color="auto" w:fill="E6E6E6"/>
          </w:tcPr>
          <w:p w:rsidR="00743623" w:rsidRPr="00620C05" w:rsidRDefault="00743623" w:rsidP="00094B0B">
            <w:pPr>
              <w:jc w:val="center"/>
              <w:rPr>
                <w:rFonts w:asciiTheme="minorHAnsi" w:hAnsiTheme="minorHAnsi" w:cs="Tahoma"/>
                <w:b/>
                <w:bCs/>
                <w:sz w:val="21"/>
                <w:szCs w:val="21"/>
                <w:u w:val="single"/>
              </w:rPr>
            </w:pPr>
            <w:r w:rsidRPr="00620C05">
              <w:rPr>
                <w:rFonts w:asciiTheme="minorHAnsi" w:hAnsiTheme="minorHAnsi" w:cs="Tahoma"/>
                <w:b/>
                <w:sz w:val="21"/>
                <w:szCs w:val="21"/>
              </w:rPr>
              <w:t>9 - DOS RECURSOS</w:t>
            </w:r>
          </w:p>
        </w:tc>
      </w:tr>
    </w:tbl>
    <w:p w:rsidR="00434C48" w:rsidRDefault="00434C48" w:rsidP="0029411A">
      <w:pPr>
        <w:widowControl w:val="0"/>
        <w:ind w:left="709" w:hanging="709"/>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9.1</w:t>
      </w:r>
      <w:r w:rsidRPr="00620C05">
        <w:rPr>
          <w:rFonts w:asciiTheme="minorHAnsi" w:hAnsiTheme="minorHAnsi" w:cs="Tahoma"/>
          <w:sz w:val="21"/>
          <w:szCs w:val="21"/>
        </w:rPr>
        <w:tab/>
        <w:t xml:space="preserve">Declarada a vencedora, </w:t>
      </w:r>
      <w:r w:rsidRPr="00620C05">
        <w:rPr>
          <w:rFonts w:asciiTheme="minorHAnsi" w:hAnsiTheme="minorHAnsi" w:cs="Tahoma"/>
          <w:b/>
          <w:bCs/>
          <w:sz w:val="21"/>
          <w:szCs w:val="21"/>
        </w:rPr>
        <w:t>observada as condições dispostas nos subitens 8.1</w:t>
      </w:r>
      <w:r w:rsidR="008966F3">
        <w:rPr>
          <w:rFonts w:asciiTheme="minorHAnsi" w:hAnsiTheme="minorHAnsi" w:cs="Tahoma"/>
          <w:b/>
          <w:bCs/>
          <w:sz w:val="21"/>
          <w:szCs w:val="21"/>
        </w:rPr>
        <w:t>4</w:t>
      </w:r>
      <w:r w:rsidRPr="00620C05">
        <w:rPr>
          <w:rFonts w:asciiTheme="minorHAnsi" w:hAnsiTheme="minorHAnsi" w:cs="Tahoma"/>
          <w:b/>
          <w:bCs/>
          <w:sz w:val="21"/>
          <w:szCs w:val="21"/>
        </w:rPr>
        <w:t>.1.1 e 8.1</w:t>
      </w:r>
      <w:r w:rsidR="008966F3">
        <w:rPr>
          <w:rFonts w:asciiTheme="minorHAnsi" w:hAnsiTheme="minorHAnsi" w:cs="Tahoma"/>
          <w:b/>
          <w:bCs/>
          <w:sz w:val="21"/>
          <w:szCs w:val="21"/>
        </w:rPr>
        <w:t>4</w:t>
      </w:r>
      <w:r w:rsidRPr="00620C05">
        <w:rPr>
          <w:rFonts w:asciiTheme="minorHAnsi" w:hAnsiTheme="minorHAnsi" w:cs="Tahoma"/>
          <w:b/>
          <w:bCs/>
          <w:sz w:val="21"/>
          <w:szCs w:val="21"/>
        </w:rPr>
        <w:t>.1.1.1</w:t>
      </w:r>
      <w:r w:rsidRPr="00620C05">
        <w:rPr>
          <w:rFonts w:asciiTheme="minorHAnsi" w:hAnsiTheme="minorHAnsi" w:cs="Tahoma"/>
          <w:sz w:val="21"/>
          <w:szCs w:val="21"/>
        </w:rPr>
        <w:t>,</w:t>
      </w:r>
      <w:r w:rsidRPr="00620C05">
        <w:rPr>
          <w:rFonts w:asciiTheme="minorHAnsi" w:hAnsiTheme="minorHAnsi" w:cs="Tahoma"/>
          <w:b/>
          <w:bCs/>
          <w:sz w:val="21"/>
          <w:szCs w:val="21"/>
        </w:rPr>
        <w:t xml:space="preserve"> </w:t>
      </w:r>
      <w:r w:rsidRPr="00620C05">
        <w:rPr>
          <w:rFonts w:asciiTheme="minorHAnsi" w:hAnsiTheme="minorHAnsi" w:cs="Tahoma"/>
          <w:sz w:val="21"/>
          <w:szCs w:val="21"/>
        </w:rPr>
        <w:t xml:space="preserve">qualquer licitante poderá, durante a sessão pública, de forma imediata e motivada, </w:t>
      </w:r>
      <w:r w:rsidRPr="00BE3FE9">
        <w:rPr>
          <w:rFonts w:asciiTheme="minorHAnsi" w:hAnsiTheme="minorHAnsi" w:cs="Tahoma"/>
          <w:b/>
          <w:bCs/>
          <w:sz w:val="21"/>
          <w:szCs w:val="21"/>
        </w:rPr>
        <w:t xml:space="preserve">e no prazo estipulado pelo Pregoeiro, sendo no mínimo de </w:t>
      </w:r>
      <w:r w:rsidR="00BE6AD7" w:rsidRPr="00BE3FE9">
        <w:rPr>
          <w:rFonts w:asciiTheme="minorHAnsi" w:hAnsiTheme="minorHAnsi" w:cs="Tahoma"/>
          <w:b/>
          <w:bCs/>
          <w:sz w:val="21"/>
          <w:szCs w:val="21"/>
        </w:rPr>
        <w:t>3</w:t>
      </w:r>
      <w:r w:rsidRPr="00BE3FE9">
        <w:rPr>
          <w:rFonts w:asciiTheme="minorHAnsi" w:hAnsiTheme="minorHAnsi" w:cs="Tahoma"/>
          <w:b/>
          <w:bCs/>
          <w:sz w:val="21"/>
          <w:szCs w:val="21"/>
        </w:rPr>
        <w:t>0 (</w:t>
      </w:r>
      <w:r w:rsidR="00BE6AD7" w:rsidRPr="00BE3FE9">
        <w:rPr>
          <w:rFonts w:asciiTheme="minorHAnsi" w:hAnsiTheme="minorHAnsi" w:cs="Tahoma"/>
          <w:b/>
          <w:bCs/>
          <w:sz w:val="21"/>
          <w:szCs w:val="21"/>
        </w:rPr>
        <w:t>trinta</w:t>
      </w:r>
      <w:r w:rsidRPr="00BE3FE9">
        <w:rPr>
          <w:rFonts w:asciiTheme="minorHAnsi" w:hAnsiTheme="minorHAnsi" w:cs="Tahoma"/>
          <w:b/>
          <w:bCs/>
          <w:sz w:val="21"/>
          <w:szCs w:val="21"/>
        </w:rPr>
        <w:t>) minutos</w:t>
      </w:r>
      <w:r w:rsidRPr="00BE3FE9">
        <w:rPr>
          <w:rFonts w:asciiTheme="minorHAnsi" w:hAnsiTheme="minorHAnsi" w:cs="Tahoma"/>
          <w:sz w:val="21"/>
          <w:szCs w:val="21"/>
        </w:rPr>
        <w:t>,</w:t>
      </w:r>
      <w:r w:rsidRPr="00620C05">
        <w:rPr>
          <w:rFonts w:asciiTheme="minorHAnsi" w:hAnsiTheme="minorHAnsi" w:cs="Tahoma"/>
          <w:sz w:val="21"/>
          <w:szCs w:val="21"/>
        </w:rPr>
        <w:t xml:space="preserve"> em campo próprio do sistema, manifestar sua intenção de recorrer, e se esta for aceita pelo Pregoeiro, mediante juízo de admissibilidade, lhe será concedido o prazo de </w:t>
      </w:r>
      <w:r w:rsidRPr="00620C05">
        <w:rPr>
          <w:rFonts w:asciiTheme="minorHAnsi" w:hAnsiTheme="minorHAnsi" w:cs="Tahoma"/>
          <w:b/>
          <w:sz w:val="21"/>
          <w:szCs w:val="21"/>
        </w:rPr>
        <w:t>03</w:t>
      </w:r>
      <w:r w:rsidRPr="00620C05">
        <w:rPr>
          <w:rFonts w:asciiTheme="minorHAnsi" w:hAnsiTheme="minorHAnsi" w:cs="Tahoma"/>
          <w:sz w:val="21"/>
          <w:szCs w:val="21"/>
        </w:rPr>
        <w:t xml:space="preserve"> </w:t>
      </w:r>
      <w:r w:rsidRPr="00620C05">
        <w:rPr>
          <w:rFonts w:asciiTheme="minorHAnsi" w:hAnsiTheme="minorHAnsi" w:cs="Tahoma"/>
          <w:b/>
          <w:sz w:val="21"/>
          <w:szCs w:val="21"/>
        </w:rPr>
        <w:t>(</w:t>
      </w:r>
      <w:r w:rsidRPr="00620C05">
        <w:rPr>
          <w:rFonts w:asciiTheme="minorHAnsi" w:hAnsiTheme="minorHAnsi" w:cs="Tahoma"/>
          <w:b/>
          <w:bCs/>
          <w:sz w:val="21"/>
          <w:szCs w:val="21"/>
        </w:rPr>
        <w:t>três dias)</w:t>
      </w:r>
      <w:r w:rsidRPr="00620C05">
        <w:rPr>
          <w:rFonts w:asciiTheme="minorHAnsi" w:hAnsiTheme="minorHAnsi" w:cs="Tahoma"/>
          <w:sz w:val="21"/>
          <w:szCs w:val="21"/>
        </w:rPr>
        <w:t xml:space="preserve"> para apresentar as razões de recurso, ficando as demais licitantes, desde logo, intimadas para, querendo, apresentarem contrarrazões em igual prazo, que começará a contar do término do prazo do recorrente, sendo-lhes assegurada vista imediata dos elementos indispensáveis à defesa dos seus interesses.</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9.1.1</w:t>
      </w:r>
      <w:r w:rsidRPr="00620C05">
        <w:rPr>
          <w:rFonts w:asciiTheme="minorHAnsi" w:hAnsiTheme="minorHAnsi" w:cs="Tahoma"/>
          <w:sz w:val="21"/>
          <w:szCs w:val="21"/>
        </w:rPr>
        <w:tab/>
        <w:t xml:space="preserve">A falta de manifestação imediata e motivada da licitante quanto à intenção de recorrer, nos termos do subitem </w:t>
      </w:r>
      <w:r w:rsidRPr="00620C05">
        <w:rPr>
          <w:rFonts w:asciiTheme="minorHAnsi" w:hAnsiTheme="minorHAnsi" w:cs="Tahoma"/>
          <w:b/>
          <w:sz w:val="21"/>
          <w:szCs w:val="21"/>
        </w:rPr>
        <w:t>9.1</w:t>
      </w:r>
      <w:r w:rsidRPr="00620C05">
        <w:rPr>
          <w:rFonts w:asciiTheme="minorHAnsi" w:hAnsiTheme="minorHAnsi" w:cs="Tahoma"/>
          <w:sz w:val="21"/>
          <w:szCs w:val="21"/>
        </w:rPr>
        <w:t>, importará na decadência desse direito, ficando o Pregoeiro autorizado a adjudicar o objeto à licitante declarada vencedora.</w:t>
      </w:r>
    </w:p>
    <w:p w:rsidR="00743623" w:rsidRPr="00C6292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C62925" w:rsidRDefault="00743623" w:rsidP="0029411A">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C62925">
        <w:rPr>
          <w:rFonts w:asciiTheme="minorHAnsi" w:hAnsiTheme="minorHAnsi" w:cs="Tahoma"/>
          <w:bCs/>
          <w:sz w:val="21"/>
          <w:szCs w:val="21"/>
        </w:rPr>
        <w:t>9.1.2</w:t>
      </w:r>
      <w:r w:rsidRPr="00C62925">
        <w:rPr>
          <w:rFonts w:asciiTheme="minorHAnsi" w:hAnsiTheme="minorHAnsi" w:cs="Tahoma"/>
          <w:b/>
          <w:bCs/>
          <w:sz w:val="21"/>
          <w:szCs w:val="21"/>
        </w:rPr>
        <w:tab/>
      </w:r>
      <w:r w:rsidRPr="00C62925">
        <w:rPr>
          <w:rFonts w:asciiTheme="minorHAnsi" w:hAnsiTheme="minorHAnsi" w:cs="Tahoma"/>
          <w:b/>
          <w:bCs/>
          <w:sz w:val="21"/>
          <w:szCs w:val="21"/>
          <w:u w:val="single" w:color="0000FF"/>
        </w:rPr>
        <w:t>A apresentação dos recursos e contra</w:t>
      </w:r>
      <w:r w:rsidR="0063600D">
        <w:rPr>
          <w:rFonts w:asciiTheme="minorHAnsi" w:hAnsiTheme="minorHAnsi" w:cs="Tahoma"/>
          <w:b/>
          <w:bCs/>
          <w:sz w:val="21"/>
          <w:szCs w:val="21"/>
          <w:u w:val="single" w:color="0000FF"/>
        </w:rPr>
        <w:t>r</w:t>
      </w:r>
      <w:r w:rsidRPr="00C62925">
        <w:rPr>
          <w:rFonts w:asciiTheme="minorHAnsi" w:hAnsiTheme="minorHAnsi" w:cs="Tahoma"/>
          <w:b/>
          <w:bCs/>
          <w:sz w:val="21"/>
          <w:szCs w:val="21"/>
          <w:u w:val="single" w:color="0000FF"/>
        </w:rPr>
        <w:t xml:space="preserve">razões deverá ser consignada exclusivamente por meio eletrônico via internet, no endereço eletrônico </w:t>
      </w:r>
      <w:hyperlink r:id="rId10" w:history="1">
        <w:r w:rsidRPr="00C62925">
          <w:rPr>
            <w:rFonts w:asciiTheme="minorHAnsi" w:hAnsiTheme="minorHAnsi" w:cs="Tahoma"/>
            <w:b/>
            <w:bCs/>
            <w:sz w:val="21"/>
            <w:szCs w:val="21"/>
            <w:u w:val="single" w:color="0000FF"/>
          </w:rPr>
          <w:t>www.comprasnet.gov.br</w:t>
        </w:r>
      </w:hyperlink>
      <w:r w:rsidRPr="00C62925">
        <w:rPr>
          <w:rFonts w:asciiTheme="minorHAnsi" w:hAnsiTheme="minorHAnsi" w:cs="Tahoma"/>
          <w:b/>
          <w:bCs/>
          <w:sz w:val="21"/>
          <w:szCs w:val="21"/>
          <w:u w:val="single" w:color="0000FF"/>
        </w:rPr>
        <w:t>, conforme prazo definido no item 9.1</w:t>
      </w:r>
      <w:r w:rsidRPr="00C62925">
        <w:rPr>
          <w:rFonts w:asciiTheme="minorHAnsi" w:hAnsiTheme="minorHAnsi" w:cs="Tahoma"/>
          <w:b/>
          <w:bCs/>
          <w:sz w:val="21"/>
          <w:szCs w:val="21"/>
        </w:rPr>
        <w:t>.</w:t>
      </w:r>
    </w:p>
    <w:p w:rsidR="00743623" w:rsidRPr="00C62925" w:rsidRDefault="00743623" w:rsidP="00743623">
      <w:pPr>
        <w:pStyle w:val="Recuodecorpodetexto"/>
        <w:widowControl w:val="0"/>
        <w:spacing w:before="0" w:beforeAutospacing="0" w:after="0" w:afterAutospacing="0"/>
        <w:ind w:left="2268" w:hanging="850"/>
        <w:jc w:val="both"/>
        <w:rPr>
          <w:rFonts w:asciiTheme="minorHAnsi" w:hAnsiTheme="minorHAnsi" w:cs="Tahoma"/>
          <w:b/>
          <w:bCs/>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9.2</w:t>
      </w:r>
      <w:r w:rsidRPr="00620C05">
        <w:rPr>
          <w:rFonts w:asciiTheme="minorHAnsi" w:hAnsiTheme="minorHAnsi" w:cs="Tahoma"/>
          <w:sz w:val="21"/>
          <w:szCs w:val="21"/>
        </w:rPr>
        <w:tab/>
        <w:t>O acolhimento de recurso importará na invalidação apenas dos atos insuscetíveis de aproveitamento.</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9.3</w:t>
      </w:r>
      <w:r w:rsidRPr="00620C05">
        <w:rPr>
          <w:rFonts w:asciiTheme="minorHAnsi" w:hAnsiTheme="minorHAnsi" w:cs="Tahoma"/>
          <w:sz w:val="21"/>
          <w:szCs w:val="21"/>
        </w:rPr>
        <w:tab/>
        <w:t>Se não reconsiderar sua decisão, o Pregoeiro submeterá o recurso devidamente informado à consideração da autoridade competente que proferirá decisão definitiva antes da homologação do procedimento.</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9.4</w:t>
      </w:r>
      <w:r w:rsidRPr="00620C05">
        <w:rPr>
          <w:rFonts w:asciiTheme="minorHAnsi" w:hAnsiTheme="minorHAnsi" w:cs="Tahoma"/>
          <w:sz w:val="21"/>
          <w:szCs w:val="21"/>
        </w:rPr>
        <w:tab/>
        <w:t xml:space="preserve">Decididos os recursos e constatada a regularidade dos atos praticados, a autoridade competente adjudicará </w:t>
      </w:r>
      <w:r w:rsidRPr="00620C05">
        <w:rPr>
          <w:rFonts w:asciiTheme="minorHAnsi" w:hAnsiTheme="minorHAnsi" w:cs="Tahoma"/>
          <w:sz w:val="21"/>
          <w:szCs w:val="21"/>
        </w:rPr>
        <w:lastRenderedPageBreak/>
        <w:t>o objeto e homologará o procedimento licitatório.</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9.5</w:t>
      </w:r>
      <w:r w:rsidRPr="00620C05">
        <w:rPr>
          <w:rFonts w:asciiTheme="minorHAnsi" w:hAnsiTheme="minorHAnsi" w:cs="Tahoma"/>
          <w:sz w:val="21"/>
          <w:szCs w:val="21"/>
        </w:rPr>
        <w:tab/>
        <w:t>O recurso contra decisão do Pregoeiro não terá efeito suspensivo.</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9.6</w:t>
      </w:r>
      <w:r w:rsidRPr="00620C05">
        <w:rPr>
          <w:rFonts w:asciiTheme="minorHAnsi" w:hAnsiTheme="minorHAnsi" w:cs="Tahoma"/>
          <w:sz w:val="21"/>
          <w:szCs w:val="21"/>
        </w:rPr>
        <w:tab/>
      </w:r>
      <w:r w:rsidRPr="00620C05">
        <w:rPr>
          <w:rFonts w:asciiTheme="minorHAnsi" w:hAnsiTheme="minorHAnsi" w:cs="Tahoma"/>
          <w:bCs/>
          <w:sz w:val="21"/>
          <w:szCs w:val="21"/>
        </w:rPr>
        <w:t>Não serão conhecidos</w:t>
      </w:r>
      <w:r w:rsidRPr="00620C05">
        <w:rPr>
          <w:rFonts w:asciiTheme="minorHAnsi" w:hAnsiTheme="minorHAnsi" w:cs="Tahoma"/>
          <w:sz w:val="21"/>
          <w:szCs w:val="21"/>
        </w:rPr>
        <w:t xml:space="preserve"> os recursos interpostos, sem manifestação prévia, em formulário próprio do sistema, no ato da sessão pública e, forma dos respectivos prazos legais, bem como não serão aceitos aqueles enviados por fax ou que não sejam apresentados na forma do subitem 9.1.2.</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782E41">
        <w:rPr>
          <w:rFonts w:asciiTheme="minorHAnsi" w:hAnsiTheme="minorHAnsi" w:cs="Tahoma"/>
          <w:bCs/>
          <w:sz w:val="21"/>
          <w:szCs w:val="21"/>
        </w:rPr>
        <w:t>9.7</w:t>
      </w:r>
      <w:r w:rsidRPr="00620C05">
        <w:rPr>
          <w:rFonts w:asciiTheme="minorHAnsi" w:hAnsiTheme="minorHAnsi" w:cs="Tahoma"/>
          <w:b/>
          <w:bCs/>
          <w:sz w:val="21"/>
          <w:szCs w:val="21"/>
        </w:rPr>
        <w:tab/>
        <w:t>O sistema eletrônico produzirá ata circunstanciada da sessão pública imediatamente após o seu encerramento, a qual ficará acessível no Portal de Compras do Governo Federal - Comprasnet, da qual ficarão registradas todas as ocorrências relevantes</w:t>
      </w:r>
      <w:r w:rsidRPr="00620C05">
        <w:rPr>
          <w:rFonts w:asciiTheme="minorHAnsi" w:hAnsiTheme="minorHAnsi" w:cs="Tahoma"/>
          <w:sz w:val="21"/>
          <w:szCs w:val="21"/>
        </w:rPr>
        <w:t>.</w:t>
      </w:r>
    </w:p>
    <w:p w:rsidR="00743623" w:rsidRPr="00620C05" w:rsidRDefault="00743623" w:rsidP="00743623">
      <w:pPr>
        <w:widowControl w:val="0"/>
        <w:ind w:left="1418" w:hanging="993"/>
        <w:jc w:val="both"/>
        <w:rPr>
          <w:rFonts w:asciiTheme="minorHAnsi" w:hAnsiTheme="minorHAnsi" w:cs="Tahoma"/>
          <w:sz w:val="21"/>
          <w:szCs w:val="21"/>
        </w:rPr>
      </w:pPr>
    </w:p>
    <w:p w:rsidR="001D7F25" w:rsidRPr="001D7F25" w:rsidRDefault="00743623" w:rsidP="00BA6F38">
      <w:pPr>
        <w:widowControl w:val="0"/>
        <w:ind w:left="709" w:hanging="709"/>
        <w:jc w:val="both"/>
        <w:rPr>
          <w:rFonts w:asciiTheme="minorHAnsi" w:hAnsiTheme="minorHAnsi" w:cs="Tahoma"/>
          <w:b/>
          <w:bCs/>
          <w:sz w:val="21"/>
          <w:szCs w:val="21"/>
        </w:rPr>
      </w:pPr>
      <w:r w:rsidRPr="00620C05">
        <w:rPr>
          <w:rFonts w:asciiTheme="minorHAnsi" w:hAnsiTheme="minorHAnsi" w:cs="Tahoma"/>
          <w:sz w:val="21"/>
          <w:szCs w:val="21"/>
        </w:rPr>
        <w:t>9.8</w:t>
      </w:r>
      <w:r w:rsidRPr="00620C05">
        <w:rPr>
          <w:rFonts w:asciiTheme="minorHAnsi" w:hAnsiTheme="minorHAnsi" w:cs="Tahoma"/>
          <w:sz w:val="21"/>
          <w:szCs w:val="21"/>
        </w:rPr>
        <w:tab/>
        <w:t xml:space="preserve">Os autos permanecerão com vista franqueada às interessadas na Sede do Conselho </w:t>
      </w:r>
      <w:r w:rsidR="00AD4314">
        <w:rPr>
          <w:rFonts w:asciiTheme="minorHAnsi" w:hAnsiTheme="minorHAnsi" w:cs="Tahoma"/>
          <w:sz w:val="21"/>
          <w:szCs w:val="21"/>
        </w:rPr>
        <w:t>Federal de Nutricionistas</w:t>
      </w:r>
      <w:r w:rsidR="007E2BEC">
        <w:rPr>
          <w:rFonts w:asciiTheme="minorHAnsi" w:hAnsiTheme="minorHAnsi" w:cs="Tahoma"/>
          <w:sz w:val="21"/>
          <w:szCs w:val="21"/>
        </w:rPr>
        <w:t>,</w:t>
      </w:r>
      <w:r w:rsidRPr="00620C05">
        <w:rPr>
          <w:rFonts w:asciiTheme="minorHAnsi" w:hAnsiTheme="minorHAnsi" w:cs="Tahoma"/>
          <w:sz w:val="21"/>
          <w:szCs w:val="21"/>
        </w:rPr>
        <w:t xml:space="preserve"> situado no </w:t>
      </w:r>
      <w:r w:rsidR="001D7F25" w:rsidRPr="001D7F25">
        <w:rPr>
          <w:rFonts w:asciiTheme="minorHAnsi" w:hAnsiTheme="minorHAnsi" w:cs="Tahoma"/>
          <w:b/>
          <w:bCs/>
          <w:sz w:val="21"/>
          <w:szCs w:val="21"/>
        </w:rPr>
        <w:t>S</w:t>
      </w:r>
      <w:r w:rsidR="001D7F25">
        <w:rPr>
          <w:rFonts w:asciiTheme="minorHAnsi" w:hAnsiTheme="minorHAnsi" w:cs="Tahoma"/>
          <w:b/>
          <w:bCs/>
          <w:sz w:val="21"/>
          <w:szCs w:val="21"/>
        </w:rPr>
        <w:t>RTV</w:t>
      </w:r>
      <w:r w:rsidR="001D7F25" w:rsidRPr="001D7F25">
        <w:rPr>
          <w:rFonts w:asciiTheme="minorHAnsi" w:hAnsiTheme="minorHAnsi" w:cs="Tahoma"/>
          <w:b/>
          <w:bCs/>
          <w:sz w:val="21"/>
          <w:szCs w:val="21"/>
        </w:rPr>
        <w:t xml:space="preserve">S Quadra 701 – BLOCO II – </w:t>
      </w:r>
      <w:r w:rsidR="002660D6">
        <w:rPr>
          <w:rFonts w:asciiTheme="minorHAnsi" w:hAnsiTheme="minorHAnsi" w:cs="Tahoma"/>
          <w:b/>
          <w:bCs/>
          <w:sz w:val="21"/>
          <w:szCs w:val="21"/>
        </w:rPr>
        <w:t>Centro Empresarial Assis</w:t>
      </w:r>
      <w:r w:rsidR="001D7F25" w:rsidRPr="001D7F25">
        <w:rPr>
          <w:rFonts w:asciiTheme="minorHAnsi" w:hAnsiTheme="minorHAnsi" w:cs="Tahoma"/>
          <w:b/>
          <w:bCs/>
          <w:sz w:val="21"/>
          <w:szCs w:val="21"/>
        </w:rPr>
        <w:t xml:space="preserve"> Chateaubriand </w:t>
      </w:r>
      <w:r w:rsidR="001D7F25">
        <w:rPr>
          <w:rFonts w:asciiTheme="minorHAnsi" w:hAnsiTheme="minorHAnsi" w:cs="Tahoma"/>
          <w:b/>
          <w:bCs/>
          <w:sz w:val="21"/>
          <w:szCs w:val="21"/>
        </w:rPr>
        <w:t>S</w:t>
      </w:r>
      <w:r w:rsidR="001D7F25" w:rsidRPr="001D7F25">
        <w:rPr>
          <w:rFonts w:asciiTheme="minorHAnsi" w:hAnsiTheme="minorHAnsi" w:cs="Tahoma"/>
          <w:b/>
          <w:bCs/>
          <w:sz w:val="21"/>
          <w:szCs w:val="21"/>
        </w:rPr>
        <w:t xml:space="preserve">ala </w:t>
      </w:r>
      <w:r w:rsidR="007E2BEC">
        <w:rPr>
          <w:rFonts w:asciiTheme="minorHAnsi" w:hAnsiTheme="minorHAnsi" w:cs="Tahoma"/>
          <w:b/>
          <w:bCs/>
          <w:sz w:val="21"/>
          <w:szCs w:val="21"/>
        </w:rPr>
        <w:t>301</w:t>
      </w:r>
      <w:r w:rsidR="00C62925">
        <w:rPr>
          <w:rFonts w:asciiTheme="minorHAnsi" w:hAnsiTheme="minorHAnsi" w:cs="Tahoma"/>
          <w:b/>
          <w:bCs/>
          <w:sz w:val="21"/>
          <w:szCs w:val="21"/>
        </w:rPr>
        <w:t xml:space="preserve"> a 314 e 316</w:t>
      </w:r>
      <w:r w:rsidR="001D7F25" w:rsidRPr="001D7F25">
        <w:rPr>
          <w:rFonts w:asciiTheme="minorHAnsi" w:hAnsiTheme="minorHAnsi" w:cs="Tahoma"/>
          <w:b/>
          <w:bCs/>
          <w:sz w:val="21"/>
          <w:szCs w:val="21"/>
        </w:rPr>
        <w:t xml:space="preserve"> - Brasília-DF   CEP.: 70340-906</w:t>
      </w:r>
      <w:r w:rsidR="00782E41">
        <w:rPr>
          <w:rFonts w:asciiTheme="minorHAnsi" w:hAnsiTheme="minorHAnsi" w:cs="Tahoma"/>
          <w:b/>
          <w:bCs/>
          <w:sz w:val="21"/>
          <w:szCs w:val="21"/>
        </w:rPr>
        <w:t>.</w:t>
      </w:r>
    </w:p>
    <w:p w:rsidR="00743623" w:rsidRPr="00620C05" w:rsidRDefault="00743623" w:rsidP="00743623">
      <w:pPr>
        <w:widowControl w:val="0"/>
        <w:ind w:left="1418" w:hanging="993"/>
        <w:jc w:val="both"/>
        <w:rPr>
          <w:rFonts w:asciiTheme="minorHAnsi" w:hAnsiTheme="minorHAnsi" w:cs="Tahoma"/>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505689">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10 - DA ADJUDICAÇÃO E HOMOLOGAÇÃO</w:t>
            </w:r>
          </w:p>
        </w:tc>
      </w:tr>
    </w:tbl>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10.1</w:t>
      </w:r>
      <w:r w:rsidRPr="00620C05">
        <w:rPr>
          <w:rFonts w:asciiTheme="minorHAnsi" w:hAnsiTheme="minorHAnsi" w:cs="Tahoma"/>
          <w:sz w:val="21"/>
          <w:szCs w:val="21"/>
        </w:rPr>
        <w:tab/>
        <w:t>A adjudicação do objeto deste certame será viabilizada pelo Pregoeiro quando não houver recurso.</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10.2</w:t>
      </w:r>
      <w:r w:rsidRPr="00620C05">
        <w:rPr>
          <w:rFonts w:asciiTheme="minorHAnsi" w:hAnsiTheme="minorHAnsi" w:cs="Tahoma"/>
          <w:sz w:val="21"/>
          <w:szCs w:val="21"/>
        </w:rPr>
        <w:tab/>
        <w:t>A homologação da licitação é de responsabilidade da autoridade competente e só poderá ser realizada depois da adjudicação do objeto à licitante vencedora, pelo Pregoeiro, ou, quando houver recurso, pela própria autoridade competente.</w:t>
      </w:r>
    </w:p>
    <w:p w:rsidR="00743623" w:rsidRPr="00620C05" w:rsidRDefault="00743623" w:rsidP="00743623">
      <w:pPr>
        <w:widowControl w:val="0"/>
        <w:ind w:left="1418" w:hanging="993"/>
        <w:jc w:val="both"/>
        <w:rPr>
          <w:rFonts w:asciiTheme="minorHAnsi" w:hAnsiTheme="minorHAnsi" w:cs="Tahoma"/>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505689">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11 - DA VISTORIA</w:t>
            </w:r>
          </w:p>
        </w:tc>
      </w:tr>
    </w:tbl>
    <w:p w:rsidR="00743623" w:rsidRPr="00620C05" w:rsidRDefault="00743623" w:rsidP="00743623">
      <w:pPr>
        <w:widowControl w:val="0"/>
        <w:ind w:left="1418" w:hanging="993"/>
        <w:jc w:val="both"/>
        <w:rPr>
          <w:rFonts w:asciiTheme="minorHAnsi" w:hAnsiTheme="minorHAnsi" w:cs="Tahoma"/>
          <w:sz w:val="21"/>
          <w:szCs w:val="21"/>
        </w:rPr>
      </w:pPr>
    </w:p>
    <w:p w:rsidR="0029411A" w:rsidRPr="00620C05" w:rsidRDefault="00743623" w:rsidP="0029411A">
      <w:pPr>
        <w:ind w:left="709" w:hanging="709"/>
        <w:jc w:val="both"/>
        <w:rPr>
          <w:rFonts w:asciiTheme="minorHAnsi" w:hAnsiTheme="minorHAnsi" w:cs="Tahoma"/>
          <w:sz w:val="21"/>
          <w:szCs w:val="21"/>
        </w:rPr>
      </w:pPr>
      <w:r w:rsidRPr="00620C05">
        <w:rPr>
          <w:rFonts w:asciiTheme="minorHAnsi" w:hAnsiTheme="minorHAnsi" w:cs="Tahoma"/>
          <w:sz w:val="21"/>
          <w:szCs w:val="21"/>
        </w:rPr>
        <w:t>11.1</w:t>
      </w:r>
      <w:r w:rsidRPr="00620C05">
        <w:rPr>
          <w:rFonts w:asciiTheme="minorHAnsi" w:hAnsiTheme="minorHAnsi" w:cs="Tahoma"/>
          <w:sz w:val="21"/>
          <w:szCs w:val="21"/>
        </w:rPr>
        <w:tab/>
      </w:r>
      <w:r w:rsidR="0029411A">
        <w:rPr>
          <w:rFonts w:asciiTheme="minorHAnsi" w:hAnsiTheme="minorHAnsi" w:cs="Tahoma"/>
          <w:sz w:val="21"/>
          <w:szCs w:val="21"/>
        </w:rPr>
        <w:t>A</w:t>
      </w:r>
      <w:r w:rsidR="0029411A" w:rsidRPr="00620C05">
        <w:rPr>
          <w:rFonts w:asciiTheme="minorHAnsi" w:hAnsiTheme="minorHAnsi" w:cs="Tahoma"/>
          <w:sz w:val="21"/>
          <w:szCs w:val="21"/>
        </w:rPr>
        <w:t xml:space="preserve"> vistoria do local de prestação dos serviços será </w:t>
      </w:r>
      <w:r w:rsidR="0029411A" w:rsidRPr="009C7E8D">
        <w:rPr>
          <w:rFonts w:asciiTheme="minorHAnsi" w:hAnsiTheme="minorHAnsi" w:cs="Tahoma"/>
          <w:b/>
          <w:sz w:val="21"/>
          <w:szCs w:val="21"/>
        </w:rPr>
        <w:t xml:space="preserve">opcional </w:t>
      </w:r>
      <w:r w:rsidR="0029411A" w:rsidRPr="00620C05">
        <w:rPr>
          <w:rFonts w:asciiTheme="minorHAnsi" w:hAnsiTheme="minorHAnsi" w:cs="Tahoma"/>
          <w:sz w:val="21"/>
          <w:szCs w:val="21"/>
        </w:rPr>
        <w:t>e poderá ser feita por meio de visita da empresa interessada, oportunidade em que será emitido Termo de Vistoria</w:t>
      </w:r>
      <w:r w:rsidR="0029411A">
        <w:rPr>
          <w:rFonts w:asciiTheme="minorHAnsi" w:hAnsiTheme="minorHAnsi" w:cs="Tahoma"/>
          <w:sz w:val="21"/>
          <w:szCs w:val="21"/>
        </w:rPr>
        <w:t xml:space="preserve">, conforme modelo </w:t>
      </w:r>
      <w:r w:rsidR="0029411A" w:rsidRPr="00E4013B">
        <w:rPr>
          <w:rFonts w:asciiTheme="minorHAnsi" w:hAnsiTheme="minorHAnsi" w:cs="Tahoma"/>
          <w:sz w:val="21"/>
          <w:szCs w:val="21"/>
        </w:rPr>
        <w:t xml:space="preserve">disponível </w:t>
      </w:r>
      <w:r w:rsidR="0029411A" w:rsidRPr="0063600D">
        <w:rPr>
          <w:rFonts w:asciiTheme="minorHAnsi" w:hAnsiTheme="minorHAnsi" w:cs="Tahoma"/>
          <w:b/>
          <w:sz w:val="21"/>
          <w:szCs w:val="21"/>
        </w:rPr>
        <w:t>no Anexo III</w:t>
      </w:r>
      <w:r w:rsidR="0029411A" w:rsidRPr="0063600D">
        <w:rPr>
          <w:rFonts w:asciiTheme="minorHAnsi" w:hAnsiTheme="minorHAnsi" w:cs="Tahoma"/>
          <w:sz w:val="21"/>
          <w:szCs w:val="21"/>
        </w:rPr>
        <w:t xml:space="preserve"> </w:t>
      </w:r>
      <w:r w:rsidR="0029411A" w:rsidRPr="00E4013B">
        <w:rPr>
          <w:rFonts w:asciiTheme="minorHAnsi" w:hAnsiTheme="minorHAnsi" w:cs="Tahoma"/>
          <w:sz w:val="21"/>
          <w:szCs w:val="21"/>
        </w:rPr>
        <w:t xml:space="preserve">do </w:t>
      </w:r>
      <w:r w:rsidR="00845055">
        <w:rPr>
          <w:rFonts w:asciiTheme="minorHAnsi" w:hAnsiTheme="minorHAnsi" w:cs="Tahoma"/>
          <w:sz w:val="21"/>
          <w:szCs w:val="21"/>
        </w:rPr>
        <w:t>Edital</w:t>
      </w:r>
      <w:r w:rsidR="0029411A" w:rsidRPr="00E4013B">
        <w:rPr>
          <w:rFonts w:asciiTheme="minorHAnsi" w:hAnsiTheme="minorHAnsi" w:cs="Tahoma"/>
          <w:sz w:val="21"/>
          <w:szCs w:val="21"/>
        </w:rPr>
        <w:t>,</w:t>
      </w:r>
      <w:r w:rsidR="0029411A" w:rsidRPr="00620C05">
        <w:rPr>
          <w:rFonts w:asciiTheme="minorHAnsi" w:hAnsiTheme="minorHAnsi" w:cs="Tahoma"/>
          <w:sz w:val="21"/>
          <w:szCs w:val="21"/>
        </w:rPr>
        <w:t xml:space="preserve"> comprovando a visita e que o interessado tomou conhecimento de todos os aspectos que influe</w:t>
      </w:r>
      <w:r w:rsidR="001A7628">
        <w:rPr>
          <w:rFonts w:asciiTheme="minorHAnsi" w:hAnsiTheme="minorHAnsi" w:cs="Tahoma"/>
          <w:sz w:val="21"/>
          <w:szCs w:val="21"/>
        </w:rPr>
        <w:t>nciam</w:t>
      </w:r>
      <w:r w:rsidR="0029411A" w:rsidRPr="00620C05">
        <w:rPr>
          <w:rFonts w:asciiTheme="minorHAnsi" w:hAnsiTheme="minorHAnsi" w:cs="Tahoma"/>
          <w:sz w:val="21"/>
          <w:szCs w:val="21"/>
        </w:rPr>
        <w:t xml:space="preserve"> direta ou indiret</w:t>
      </w:r>
      <w:r w:rsidR="0029411A">
        <w:rPr>
          <w:rFonts w:asciiTheme="minorHAnsi" w:hAnsiTheme="minorHAnsi" w:cs="Tahoma"/>
          <w:sz w:val="21"/>
          <w:szCs w:val="21"/>
        </w:rPr>
        <w:t>amente na execução dos serviços, posto que não serão aceitas alegações posteriores quanto ao desconhecimento de situações existentes</w:t>
      </w:r>
      <w:r w:rsidR="00845055">
        <w:rPr>
          <w:rFonts w:asciiTheme="minorHAnsi" w:hAnsiTheme="minorHAnsi" w:cs="Tahoma"/>
          <w:sz w:val="21"/>
          <w:szCs w:val="21"/>
        </w:rPr>
        <w:t xml:space="preserve">. </w:t>
      </w:r>
    </w:p>
    <w:p w:rsidR="0029411A" w:rsidRPr="00620C05" w:rsidRDefault="0029411A" w:rsidP="0029411A">
      <w:pPr>
        <w:ind w:left="1418" w:hanging="710"/>
        <w:jc w:val="both"/>
        <w:rPr>
          <w:rFonts w:asciiTheme="minorHAnsi" w:hAnsiTheme="minorHAnsi" w:cs="Tahoma"/>
          <w:sz w:val="21"/>
          <w:szCs w:val="21"/>
        </w:rPr>
      </w:pPr>
    </w:p>
    <w:p w:rsidR="0029411A" w:rsidRPr="00620C05" w:rsidRDefault="0029411A" w:rsidP="0029411A">
      <w:pPr>
        <w:ind w:left="709" w:hanging="709"/>
        <w:jc w:val="both"/>
        <w:rPr>
          <w:rFonts w:asciiTheme="minorHAnsi" w:hAnsiTheme="minorHAnsi" w:cs="Tahoma"/>
          <w:sz w:val="21"/>
          <w:szCs w:val="21"/>
        </w:rPr>
      </w:pPr>
      <w:r>
        <w:rPr>
          <w:rFonts w:asciiTheme="minorHAnsi" w:hAnsiTheme="minorHAnsi" w:cs="Tahoma"/>
          <w:sz w:val="21"/>
          <w:szCs w:val="21"/>
        </w:rPr>
        <w:t>11</w:t>
      </w:r>
      <w:r w:rsidRPr="00620C05">
        <w:rPr>
          <w:rFonts w:asciiTheme="minorHAnsi" w:hAnsiTheme="minorHAnsi" w:cs="Tahoma"/>
          <w:sz w:val="21"/>
          <w:szCs w:val="21"/>
        </w:rPr>
        <w:t>.2</w:t>
      </w:r>
      <w:r w:rsidRPr="00620C05">
        <w:rPr>
          <w:rFonts w:asciiTheme="minorHAnsi" w:hAnsiTheme="minorHAnsi" w:cs="Tahoma"/>
          <w:sz w:val="21"/>
          <w:szCs w:val="21"/>
        </w:rPr>
        <w:tab/>
        <w:t xml:space="preserve">Para a vistoria, a empresa interessada deverá comparecer </w:t>
      </w:r>
      <w:r w:rsidR="007E2BEC">
        <w:rPr>
          <w:rFonts w:asciiTheme="minorHAnsi" w:hAnsiTheme="minorHAnsi" w:cs="Tahoma"/>
          <w:sz w:val="21"/>
          <w:szCs w:val="21"/>
        </w:rPr>
        <w:t>no endereço constante no item 9.8 deste Edital</w:t>
      </w:r>
      <w:r w:rsidRPr="00620C05">
        <w:rPr>
          <w:rFonts w:asciiTheme="minorHAnsi" w:hAnsiTheme="minorHAnsi" w:cs="Tahoma"/>
          <w:sz w:val="21"/>
          <w:szCs w:val="21"/>
        </w:rPr>
        <w:t xml:space="preserve">, de segunda à sexta-feira, das </w:t>
      </w:r>
      <w:r w:rsidR="007E2BEC">
        <w:rPr>
          <w:rFonts w:asciiTheme="minorHAnsi" w:hAnsiTheme="minorHAnsi" w:cs="Tahoma"/>
          <w:sz w:val="21"/>
          <w:szCs w:val="21"/>
        </w:rPr>
        <w:t>9</w:t>
      </w:r>
      <w:r w:rsidR="00BA6F38">
        <w:rPr>
          <w:rFonts w:asciiTheme="minorHAnsi" w:hAnsiTheme="minorHAnsi" w:cs="Tahoma"/>
          <w:sz w:val="21"/>
          <w:szCs w:val="21"/>
        </w:rPr>
        <w:t>h às 18</w:t>
      </w:r>
      <w:r w:rsidRPr="00620C05">
        <w:rPr>
          <w:rFonts w:asciiTheme="minorHAnsi" w:hAnsiTheme="minorHAnsi" w:cs="Tahoma"/>
          <w:sz w:val="21"/>
          <w:szCs w:val="21"/>
        </w:rPr>
        <w:t>h. NÃO HAVERÁ NECESSIDADE DE AGENDAMENTO. O telefone para maiores informações é (61) 3</w:t>
      </w:r>
      <w:r w:rsidR="00BA6F38">
        <w:rPr>
          <w:rFonts w:asciiTheme="minorHAnsi" w:hAnsiTheme="minorHAnsi" w:cs="Tahoma"/>
          <w:sz w:val="21"/>
          <w:szCs w:val="21"/>
        </w:rPr>
        <w:t>225-6027</w:t>
      </w:r>
      <w:r w:rsidR="009B7A11">
        <w:rPr>
          <w:rFonts w:asciiTheme="minorHAnsi" w:hAnsiTheme="minorHAnsi" w:cs="Tahoma"/>
          <w:sz w:val="21"/>
          <w:szCs w:val="21"/>
        </w:rPr>
        <w:t xml:space="preserve"> ou 9 92920838</w:t>
      </w:r>
      <w:r w:rsidR="00BA6F38">
        <w:rPr>
          <w:rFonts w:asciiTheme="minorHAnsi" w:hAnsiTheme="minorHAnsi" w:cs="Tahoma"/>
          <w:sz w:val="21"/>
          <w:szCs w:val="21"/>
        </w:rPr>
        <w:t>.</w:t>
      </w:r>
    </w:p>
    <w:p w:rsidR="0029411A" w:rsidRPr="00620C05" w:rsidRDefault="0029411A" w:rsidP="0029411A">
      <w:pPr>
        <w:ind w:left="1418" w:hanging="710"/>
        <w:jc w:val="both"/>
        <w:rPr>
          <w:rFonts w:asciiTheme="minorHAnsi" w:hAnsiTheme="minorHAnsi" w:cs="Tahoma"/>
          <w:sz w:val="21"/>
          <w:szCs w:val="21"/>
        </w:rPr>
      </w:pPr>
    </w:p>
    <w:p w:rsidR="0029411A" w:rsidRPr="00620C05" w:rsidRDefault="00D17EB8" w:rsidP="00D17EB8">
      <w:pPr>
        <w:ind w:left="709" w:hanging="709"/>
        <w:jc w:val="both"/>
        <w:rPr>
          <w:rFonts w:asciiTheme="minorHAnsi" w:hAnsiTheme="minorHAnsi" w:cs="Tahoma"/>
          <w:sz w:val="21"/>
          <w:szCs w:val="21"/>
        </w:rPr>
      </w:pPr>
      <w:r>
        <w:rPr>
          <w:rFonts w:asciiTheme="minorHAnsi" w:hAnsiTheme="minorHAnsi" w:cs="Tahoma"/>
          <w:sz w:val="21"/>
          <w:szCs w:val="21"/>
        </w:rPr>
        <w:t>11</w:t>
      </w:r>
      <w:r w:rsidR="0029411A" w:rsidRPr="00620C05">
        <w:rPr>
          <w:rFonts w:asciiTheme="minorHAnsi" w:hAnsiTheme="minorHAnsi" w:cs="Tahoma"/>
          <w:sz w:val="21"/>
          <w:szCs w:val="21"/>
        </w:rPr>
        <w:t>.3</w:t>
      </w:r>
      <w:r w:rsidR="0029411A" w:rsidRPr="00620C05">
        <w:rPr>
          <w:rFonts w:asciiTheme="minorHAnsi" w:hAnsiTheme="minorHAnsi" w:cs="Tahoma"/>
          <w:sz w:val="21"/>
          <w:szCs w:val="21"/>
        </w:rPr>
        <w:tab/>
        <w:t>As vistorias serão realizadas até o dia útil anterior a data de abertura da licitação.</w:t>
      </w:r>
    </w:p>
    <w:p w:rsidR="00743623" w:rsidRPr="00620C05" w:rsidRDefault="00743623" w:rsidP="00743623">
      <w:pPr>
        <w:widowControl w:val="0"/>
        <w:ind w:left="1418" w:hanging="993"/>
        <w:jc w:val="both"/>
        <w:rPr>
          <w:rFonts w:asciiTheme="minorHAnsi" w:hAnsiTheme="minorHAnsi" w:cs="Tahoma"/>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505689">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12 - DAS OBRIGAÇÕES E RESPONSABILIDADES DO CONTRATANTE</w:t>
            </w:r>
          </w:p>
        </w:tc>
      </w:tr>
    </w:tbl>
    <w:p w:rsidR="00743623" w:rsidRPr="00620C05" w:rsidRDefault="00743623" w:rsidP="00743623">
      <w:pPr>
        <w:widowControl w:val="0"/>
        <w:ind w:left="1418" w:hanging="993"/>
        <w:jc w:val="both"/>
        <w:rPr>
          <w:rFonts w:asciiTheme="minorHAnsi" w:hAnsiTheme="minorHAnsi" w:cs="Tahoma"/>
          <w:sz w:val="21"/>
          <w:szCs w:val="21"/>
        </w:rPr>
      </w:pPr>
    </w:p>
    <w:p w:rsidR="00743623" w:rsidRPr="00694437" w:rsidRDefault="00743623" w:rsidP="00D17EB8">
      <w:pPr>
        <w:widowControl w:val="0"/>
        <w:ind w:left="709" w:hanging="709"/>
        <w:jc w:val="both"/>
        <w:rPr>
          <w:rFonts w:asciiTheme="minorHAnsi" w:hAnsiTheme="minorHAnsi" w:cs="Tahoma"/>
          <w:color w:val="FF0000"/>
          <w:sz w:val="21"/>
          <w:szCs w:val="21"/>
        </w:rPr>
      </w:pPr>
      <w:r w:rsidRPr="00620C05">
        <w:rPr>
          <w:rFonts w:asciiTheme="minorHAnsi" w:hAnsiTheme="minorHAnsi" w:cs="Tahoma"/>
          <w:sz w:val="21"/>
          <w:szCs w:val="21"/>
        </w:rPr>
        <w:t>12.1</w:t>
      </w:r>
      <w:r w:rsidRPr="00620C05">
        <w:rPr>
          <w:rFonts w:asciiTheme="minorHAnsi" w:hAnsiTheme="minorHAnsi" w:cs="Tahoma"/>
          <w:sz w:val="21"/>
          <w:szCs w:val="21"/>
        </w:rPr>
        <w:tab/>
      </w:r>
      <w:r w:rsidRPr="00D959ED">
        <w:rPr>
          <w:rFonts w:asciiTheme="minorHAnsi" w:hAnsiTheme="minorHAnsi" w:cs="Tahoma"/>
          <w:b/>
          <w:bCs/>
          <w:sz w:val="21"/>
          <w:szCs w:val="21"/>
          <w:u w:val="single" w:color="0000FF"/>
        </w:rPr>
        <w:t xml:space="preserve">OBRIGAÇÕES DO CONTRATANTE - v. Cláusula </w:t>
      </w:r>
      <w:r w:rsidR="00505689" w:rsidRPr="00D959ED">
        <w:rPr>
          <w:rFonts w:asciiTheme="minorHAnsi" w:hAnsiTheme="minorHAnsi" w:cs="Tahoma"/>
          <w:b/>
          <w:bCs/>
          <w:sz w:val="21"/>
          <w:szCs w:val="21"/>
          <w:u w:val="single" w:color="0000FF"/>
        </w:rPr>
        <w:t xml:space="preserve">19 do Termo de </w:t>
      </w:r>
      <w:r w:rsidR="00505689" w:rsidRPr="0063600D">
        <w:rPr>
          <w:rFonts w:asciiTheme="minorHAnsi" w:hAnsiTheme="minorHAnsi" w:cs="Tahoma"/>
          <w:b/>
          <w:bCs/>
          <w:sz w:val="21"/>
          <w:szCs w:val="21"/>
          <w:u w:val="single" w:color="0000FF"/>
        </w:rPr>
        <w:t>Referência e 1</w:t>
      </w:r>
      <w:r w:rsidR="00694437" w:rsidRPr="0063600D">
        <w:rPr>
          <w:rFonts w:asciiTheme="minorHAnsi" w:hAnsiTheme="minorHAnsi" w:cs="Tahoma"/>
          <w:b/>
          <w:bCs/>
          <w:sz w:val="21"/>
          <w:szCs w:val="21"/>
          <w:u w:val="single" w:color="0000FF"/>
        </w:rPr>
        <w:t>8</w:t>
      </w:r>
      <w:r w:rsidRPr="0063600D">
        <w:rPr>
          <w:rFonts w:asciiTheme="minorHAnsi" w:hAnsiTheme="minorHAnsi" w:cs="Tahoma"/>
          <w:b/>
          <w:bCs/>
          <w:sz w:val="21"/>
          <w:szCs w:val="21"/>
          <w:u w:val="single" w:color="0000FF"/>
        </w:rPr>
        <w:t xml:space="preserve"> do </w:t>
      </w:r>
      <w:r w:rsidRPr="00D959ED">
        <w:rPr>
          <w:rFonts w:asciiTheme="minorHAnsi" w:hAnsiTheme="minorHAnsi" w:cs="Tahoma"/>
          <w:b/>
          <w:bCs/>
          <w:sz w:val="21"/>
          <w:szCs w:val="21"/>
          <w:u w:val="single" w:color="0000FF"/>
        </w:rPr>
        <w:t>Contrato.</w:t>
      </w:r>
    </w:p>
    <w:p w:rsidR="00743623" w:rsidRPr="00D959ED" w:rsidRDefault="00743623" w:rsidP="00743623">
      <w:pPr>
        <w:ind w:left="425"/>
        <w:jc w:val="both"/>
        <w:rPr>
          <w:rFonts w:asciiTheme="minorHAnsi" w:hAnsiTheme="minorHAnsi" w:cs="Tahoma"/>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505689">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13 - DAS OBRIGAÇÕES E RESPONSABILIDADES DA CONTRATADA</w:t>
            </w:r>
          </w:p>
        </w:tc>
      </w:tr>
    </w:tbl>
    <w:p w:rsidR="00743623" w:rsidRPr="00620C05" w:rsidRDefault="00743623" w:rsidP="00743623">
      <w:pPr>
        <w:widowControl w:val="0"/>
        <w:ind w:left="1418" w:hanging="993"/>
        <w:jc w:val="both"/>
        <w:rPr>
          <w:rFonts w:asciiTheme="minorHAnsi" w:hAnsiTheme="minorHAnsi" w:cs="Tahoma"/>
          <w:sz w:val="21"/>
          <w:szCs w:val="21"/>
        </w:rPr>
      </w:pPr>
    </w:p>
    <w:p w:rsidR="00743623" w:rsidRPr="00694437" w:rsidRDefault="00743623" w:rsidP="00D17EB8">
      <w:pPr>
        <w:widowControl w:val="0"/>
        <w:ind w:left="709" w:hanging="709"/>
        <w:jc w:val="both"/>
        <w:rPr>
          <w:rFonts w:asciiTheme="minorHAnsi" w:hAnsiTheme="minorHAnsi" w:cs="Tahoma"/>
          <w:b/>
          <w:bCs/>
          <w:color w:val="FF0000"/>
          <w:sz w:val="21"/>
          <w:szCs w:val="21"/>
          <w:u w:val="single" w:color="0000FF"/>
        </w:rPr>
      </w:pPr>
      <w:r w:rsidRPr="00620C05">
        <w:rPr>
          <w:rFonts w:asciiTheme="minorHAnsi" w:hAnsiTheme="minorHAnsi" w:cs="Tahoma"/>
          <w:sz w:val="21"/>
          <w:szCs w:val="21"/>
        </w:rPr>
        <w:t>13.1</w:t>
      </w:r>
      <w:r w:rsidRPr="00620C05">
        <w:rPr>
          <w:rFonts w:asciiTheme="minorHAnsi" w:hAnsiTheme="minorHAnsi" w:cs="Tahoma"/>
          <w:sz w:val="21"/>
          <w:szCs w:val="21"/>
        </w:rPr>
        <w:tab/>
      </w:r>
      <w:r w:rsidRPr="00D959ED">
        <w:rPr>
          <w:rFonts w:asciiTheme="minorHAnsi" w:hAnsiTheme="minorHAnsi" w:cs="Tahoma"/>
          <w:b/>
          <w:bCs/>
          <w:sz w:val="21"/>
          <w:szCs w:val="21"/>
          <w:u w:val="single" w:color="0000FF"/>
        </w:rPr>
        <w:t xml:space="preserve">OBRIGAÇÕES DA CONTRATADA </w:t>
      </w:r>
      <w:r w:rsidRPr="0063600D">
        <w:rPr>
          <w:rFonts w:asciiTheme="minorHAnsi" w:hAnsiTheme="minorHAnsi" w:cs="Tahoma"/>
          <w:b/>
          <w:bCs/>
          <w:sz w:val="21"/>
          <w:szCs w:val="21"/>
          <w:u w:val="single" w:color="0000FF"/>
        </w:rPr>
        <w:t xml:space="preserve">- v. Cláusula </w:t>
      </w:r>
      <w:r w:rsidR="00505689" w:rsidRPr="0063600D">
        <w:rPr>
          <w:rFonts w:asciiTheme="minorHAnsi" w:hAnsiTheme="minorHAnsi" w:cs="Tahoma"/>
          <w:b/>
          <w:bCs/>
          <w:sz w:val="21"/>
          <w:szCs w:val="21"/>
          <w:u w:val="single" w:color="0000FF"/>
        </w:rPr>
        <w:t>19 do Termo de Referência e</w:t>
      </w:r>
      <w:r w:rsidR="00694437" w:rsidRPr="0063600D">
        <w:rPr>
          <w:rFonts w:asciiTheme="minorHAnsi" w:hAnsiTheme="minorHAnsi" w:cs="Tahoma"/>
          <w:b/>
          <w:bCs/>
          <w:sz w:val="21"/>
          <w:szCs w:val="21"/>
          <w:u w:val="single" w:color="0000FF"/>
        </w:rPr>
        <w:t xml:space="preserve"> 19</w:t>
      </w:r>
      <w:r w:rsidRPr="0063600D">
        <w:rPr>
          <w:rFonts w:asciiTheme="minorHAnsi" w:hAnsiTheme="minorHAnsi" w:cs="Tahoma"/>
          <w:b/>
          <w:bCs/>
          <w:sz w:val="21"/>
          <w:szCs w:val="21"/>
          <w:u w:val="single" w:color="0000FF"/>
        </w:rPr>
        <w:t xml:space="preserve"> do Contrato.</w:t>
      </w:r>
    </w:p>
    <w:p w:rsidR="00743623" w:rsidRPr="00694437" w:rsidRDefault="00743623" w:rsidP="00743623">
      <w:pPr>
        <w:widowControl w:val="0"/>
        <w:ind w:left="1418" w:hanging="993"/>
        <w:jc w:val="both"/>
        <w:rPr>
          <w:rFonts w:asciiTheme="minorHAnsi" w:hAnsiTheme="minorHAnsi" w:cs="Tahoma"/>
          <w:color w:val="FF0000"/>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505689">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14 - DAS SANÇÕES APLICÁVEIS À LICITANTE</w:t>
            </w:r>
          </w:p>
        </w:tc>
      </w:tr>
    </w:tbl>
    <w:p w:rsidR="00743623" w:rsidRPr="00620C05" w:rsidRDefault="00743623" w:rsidP="00743623">
      <w:pPr>
        <w:pStyle w:val="Corpodetexto"/>
        <w:widowControl w:val="0"/>
        <w:ind w:left="1276" w:right="23" w:hanging="568"/>
        <w:rPr>
          <w:rFonts w:asciiTheme="minorHAnsi" w:hAnsiTheme="minorHAnsi" w:cs="Tahoma"/>
          <w:sz w:val="21"/>
          <w:szCs w:val="21"/>
        </w:rPr>
      </w:pPr>
    </w:p>
    <w:p w:rsidR="00743623" w:rsidRPr="00620C05" w:rsidRDefault="00743623" w:rsidP="00D17E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lastRenderedPageBreak/>
        <w:t>14.1</w:t>
      </w:r>
      <w:r w:rsidRPr="00620C05">
        <w:rPr>
          <w:rFonts w:asciiTheme="minorHAnsi" w:hAnsiTheme="minorHAnsi" w:cs="Tahoma"/>
          <w:sz w:val="21"/>
          <w:szCs w:val="21"/>
        </w:rPr>
        <w:tab/>
        <w:t xml:space="preserve">Com fundamento no artigo 7º da Lei nº 10.520/2002 e no art. 28 do Decreto nº 5.450/2005, ficará impedida de licitar e contratar com a União, Estados, Distrito Federal e Municípios, e será descredenciada no SICAF, </w:t>
      </w:r>
      <w:r w:rsidRPr="00620C05">
        <w:rPr>
          <w:rFonts w:asciiTheme="minorHAnsi" w:hAnsiTheme="minorHAnsi" w:cs="Tahoma"/>
          <w:b/>
          <w:bCs/>
          <w:sz w:val="21"/>
          <w:szCs w:val="21"/>
        </w:rPr>
        <w:t>pelo prazo de até 05 (cinco) anos</w:t>
      </w:r>
      <w:r w:rsidRPr="00620C05">
        <w:rPr>
          <w:rFonts w:asciiTheme="minorHAnsi" w:hAnsiTheme="minorHAnsi" w:cs="Tahoma"/>
          <w:sz w:val="21"/>
          <w:szCs w:val="21"/>
        </w:rPr>
        <w:t xml:space="preserve">, </w:t>
      </w:r>
      <w:r w:rsidRPr="00620C05">
        <w:rPr>
          <w:rFonts w:asciiTheme="minorHAnsi" w:hAnsiTheme="minorHAnsi" w:cs="Tahoma"/>
          <w:bCs/>
          <w:sz w:val="21"/>
          <w:szCs w:val="21"/>
        </w:rPr>
        <w:t>garantido o direito</w:t>
      </w:r>
      <w:r w:rsidRPr="00620C05">
        <w:rPr>
          <w:rFonts w:asciiTheme="minorHAnsi" w:hAnsiTheme="minorHAnsi" w:cs="Tahoma"/>
          <w:sz w:val="21"/>
          <w:szCs w:val="21"/>
        </w:rPr>
        <w:t xml:space="preserve"> à </w:t>
      </w:r>
      <w:r w:rsidRPr="00620C05">
        <w:rPr>
          <w:rFonts w:asciiTheme="minorHAnsi" w:hAnsiTheme="minorHAnsi" w:cs="Tahoma"/>
          <w:bCs/>
          <w:sz w:val="21"/>
          <w:szCs w:val="21"/>
        </w:rPr>
        <w:t>ampla defesa</w:t>
      </w:r>
      <w:r w:rsidRPr="00620C05">
        <w:rPr>
          <w:rFonts w:asciiTheme="minorHAnsi" w:hAnsiTheme="minorHAnsi" w:cs="Tahoma"/>
          <w:sz w:val="21"/>
          <w:szCs w:val="21"/>
        </w:rPr>
        <w:t xml:space="preserve"> e ao </w:t>
      </w:r>
      <w:r w:rsidRPr="00620C05">
        <w:rPr>
          <w:rFonts w:asciiTheme="minorHAnsi" w:hAnsiTheme="minorHAnsi" w:cs="Tahoma"/>
          <w:bCs/>
          <w:sz w:val="21"/>
          <w:szCs w:val="21"/>
        </w:rPr>
        <w:t>contraditório</w:t>
      </w:r>
      <w:r w:rsidRPr="00620C05">
        <w:rPr>
          <w:rFonts w:asciiTheme="minorHAnsi" w:hAnsiTheme="minorHAnsi" w:cs="Tahoma"/>
          <w:sz w:val="21"/>
          <w:szCs w:val="21"/>
        </w:rPr>
        <w:t xml:space="preserve">, sem prejuízo das demais cominações legais, e ensejará a aplicação de multa de </w:t>
      </w:r>
      <w:r w:rsidRPr="00620C05">
        <w:rPr>
          <w:rFonts w:asciiTheme="minorHAnsi" w:hAnsiTheme="minorHAnsi" w:cs="Tahoma"/>
          <w:b/>
          <w:bCs/>
          <w:sz w:val="21"/>
          <w:szCs w:val="21"/>
        </w:rPr>
        <w:t xml:space="preserve">até </w:t>
      </w:r>
      <w:r w:rsidR="00920DBF">
        <w:rPr>
          <w:rFonts w:asciiTheme="minorHAnsi" w:hAnsiTheme="minorHAnsi" w:cs="Tahoma"/>
          <w:b/>
          <w:bCs/>
          <w:sz w:val="21"/>
          <w:szCs w:val="21"/>
        </w:rPr>
        <w:t>10% (dez por cento) sobre o</w:t>
      </w:r>
      <w:r w:rsidRPr="00620C05">
        <w:rPr>
          <w:rFonts w:asciiTheme="minorHAnsi" w:hAnsiTheme="minorHAnsi" w:cs="Tahoma"/>
          <w:b/>
          <w:bCs/>
          <w:sz w:val="21"/>
          <w:szCs w:val="21"/>
        </w:rPr>
        <w:t xml:space="preserve"> valor </w:t>
      </w:r>
      <w:r w:rsidR="00920DBF" w:rsidRPr="00920DBF">
        <w:rPr>
          <w:rFonts w:asciiTheme="minorHAnsi" w:hAnsiTheme="minorHAnsi"/>
          <w:b/>
          <w:spacing w:val="-3"/>
          <w:sz w:val="21"/>
          <w:szCs w:val="21"/>
        </w:rPr>
        <w:t>total da proposta ou lance final ofertado</w:t>
      </w:r>
      <w:r w:rsidR="00920DBF" w:rsidRPr="00920DBF">
        <w:rPr>
          <w:rFonts w:asciiTheme="minorHAnsi" w:hAnsiTheme="minorHAnsi"/>
          <w:spacing w:val="-3"/>
          <w:sz w:val="21"/>
          <w:szCs w:val="21"/>
        </w:rPr>
        <w:t xml:space="preserve"> devidamente atualizado</w:t>
      </w:r>
      <w:r w:rsidR="00920DBF" w:rsidRPr="00920DBF">
        <w:rPr>
          <w:rFonts w:asciiTheme="minorHAnsi" w:hAnsiTheme="minorHAnsi"/>
          <w:sz w:val="21"/>
          <w:szCs w:val="21"/>
        </w:rPr>
        <w:t>, sem prejuízo da aplicação de outras sanções previstas no art. 28, do Decreto nº 5.450/2005</w:t>
      </w:r>
      <w:r w:rsidR="00920DBF">
        <w:t xml:space="preserve">, </w:t>
      </w:r>
      <w:r w:rsidRPr="00620C05">
        <w:rPr>
          <w:rFonts w:asciiTheme="minorHAnsi" w:hAnsiTheme="minorHAnsi" w:cs="Tahoma"/>
          <w:sz w:val="21"/>
          <w:szCs w:val="21"/>
        </w:rPr>
        <w:t xml:space="preserve"> a </w:t>
      </w:r>
      <w:r w:rsidRPr="00620C05">
        <w:rPr>
          <w:rFonts w:asciiTheme="minorHAnsi" w:hAnsiTheme="minorHAnsi" w:cs="Tahoma"/>
          <w:b/>
          <w:bCs/>
          <w:sz w:val="21"/>
          <w:szCs w:val="21"/>
        </w:rPr>
        <w:t xml:space="preserve">licitante </w:t>
      </w:r>
      <w:r w:rsidRPr="00620C05">
        <w:rPr>
          <w:rFonts w:asciiTheme="minorHAnsi" w:hAnsiTheme="minorHAnsi" w:cs="Tahoma"/>
          <w:sz w:val="21"/>
          <w:szCs w:val="21"/>
        </w:rPr>
        <w:t>que:</w:t>
      </w:r>
    </w:p>
    <w:p w:rsidR="00743623" w:rsidRPr="00620C05" w:rsidRDefault="00743623" w:rsidP="00743623">
      <w:pPr>
        <w:pStyle w:val="Corpodetexto"/>
        <w:widowControl w:val="0"/>
        <w:ind w:left="1276" w:right="23" w:hanging="568"/>
        <w:rPr>
          <w:rFonts w:asciiTheme="minorHAnsi" w:hAnsiTheme="minorHAnsi" w:cs="Tahoma"/>
          <w:sz w:val="21"/>
          <w:szCs w:val="21"/>
        </w:rPr>
      </w:pPr>
    </w:p>
    <w:p w:rsidR="00DB4F68" w:rsidRPr="00DB4F68" w:rsidRDefault="00743623" w:rsidP="00DB4F68">
      <w:pPr>
        <w:pStyle w:val="PargrafodaLista"/>
        <w:numPr>
          <w:ilvl w:val="0"/>
          <w:numId w:val="19"/>
        </w:numPr>
        <w:jc w:val="both"/>
        <w:rPr>
          <w:rFonts w:asciiTheme="minorHAnsi" w:hAnsiTheme="minorHAnsi" w:cs="Tahoma"/>
          <w:b/>
          <w:sz w:val="21"/>
          <w:szCs w:val="21"/>
        </w:rPr>
      </w:pPr>
      <w:r w:rsidRPr="00DB4F68">
        <w:rPr>
          <w:rFonts w:asciiTheme="minorHAnsi" w:hAnsiTheme="minorHAnsi" w:cs="Tahoma"/>
          <w:b/>
          <w:sz w:val="21"/>
          <w:szCs w:val="21"/>
        </w:rPr>
        <w:t xml:space="preserve">Não assinar o contrato, quando convocada dentro do prazo </w:t>
      </w:r>
      <w:r w:rsidR="00DB4F68">
        <w:rPr>
          <w:rFonts w:asciiTheme="minorHAnsi" w:hAnsiTheme="minorHAnsi" w:cs="Tahoma"/>
          <w:b/>
          <w:sz w:val="21"/>
          <w:szCs w:val="21"/>
        </w:rPr>
        <w:t>estipulado no subitem 17.1.1 deste Edital</w:t>
      </w:r>
      <w:r w:rsidRPr="00DB4F68">
        <w:rPr>
          <w:rFonts w:asciiTheme="minorHAnsi" w:hAnsiTheme="minorHAnsi" w:cs="Tahoma"/>
          <w:b/>
          <w:sz w:val="21"/>
          <w:szCs w:val="21"/>
        </w:rPr>
        <w:t xml:space="preserve">; </w:t>
      </w:r>
    </w:p>
    <w:p w:rsidR="00DB4F68" w:rsidRPr="00DB4F68" w:rsidRDefault="00743623" w:rsidP="00DB4F68">
      <w:pPr>
        <w:pStyle w:val="PargrafodaLista"/>
        <w:numPr>
          <w:ilvl w:val="0"/>
          <w:numId w:val="19"/>
        </w:numPr>
        <w:jc w:val="both"/>
        <w:rPr>
          <w:rFonts w:asciiTheme="minorHAnsi" w:hAnsiTheme="minorHAnsi" w:cs="Tahoma"/>
          <w:b/>
          <w:sz w:val="21"/>
          <w:szCs w:val="21"/>
        </w:rPr>
      </w:pPr>
      <w:r w:rsidRPr="00DB4F68">
        <w:rPr>
          <w:rFonts w:asciiTheme="minorHAnsi" w:hAnsiTheme="minorHAnsi" w:cs="Tahoma"/>
          <w:b/>
          <w:sz w:val="21"/>
          <w:szCs w:val="21"/>
        </w:rPr>
        <w:t xml:space="preserve">deixar de entregar documentação exigida no Edital; </w:t>
      </w:r>
    </w:p>
    <w:p w:rsidR="00DB4F68" w:rsidRPr="00DB4F68" w:rsidRDefault="00743623" w:rsidP="00DB4F68">
      <w:pPr>
        <w:pStyle w:val="PargrafodaLista"/>
        <w:numPr>
          <w:ilvl w:val="0"/>
          <w:numId w:val="19"/>
        </w:numPr>
        <w:jc w:val="both"/>
        <w:rPr>
          <w:rFonts w:asciiTheme="minorHAnsi" w:hAnsiTheme="minorHAnsi" w:cs="Tahoma"/>
          <w:b/>
          <w:sz w:val="21"/>
          <w:szCs w:val="21"/>
        </w:rPr>
      </w:pPr>
      <w:r w:rsidRPr="00DB4F68">
        <w:rPr>
          <w:rFonts w:asciiTheme="minorHAnsi" w:hAnsiTheme="minorHAnsi" w:cs="Tahoma"/>
          <w:b/>
          <w:sz w:val="21"/>
          <w:szCs w:val="21"/>
        </w:rPr>
        <w:t xml:space="preserve">apresentar documentação falsa; </w:t>
      </w:r>
    </w:p>
    <w:p w:rsidR="00DB4F68" w:rsidRPr="00DB4F68" w:rsidRDefault="00743623" w:rsidP="00DB4F68">
      <w:pPr>
        <w:pStyle w:val="PargrafodaLista"/>
        <w:numPr>
          <w:ilvl w:val="0"/>
          <w:numId w:val="19"/>
        </w:numPr>
        <w:jc w:val="both"/>
        <w:rPr>
          <w:rFonts w:asciiTheme="minorHAnsi" w:hAnsiTheme="minorHAnsi" w:cs="Tahoma"/>
          <w:b/>
          <w:sz w:val="21"/>
          <w:szCs w:val="21"/>
        </w:rPr>
      </w:pPr>
      <w:r w:rsidRPr="00DB4F68">
        <w:rPr>
          <w:rFonts w:asciiTheme="minorHAnsi" w:hAnsiTheme="minorHAnsi" w:cs="Tahoma"/>
          <w:b/>
          <w:sz w:val="21"/>
          <w:szCs w:val="21"/>
        </w:rPr>
        <w:t>não mantiver a proposta;</w:t>
      </w:r>
    </w:p>
    <w:p w:rsidR="00DB4F68" w:rsidRPr="00DB4F68" w:rsidRDefault="00743623" w:rsidP="00DB4F68">
      <w:pPr>
        <w:pStyle w:val="PargrafodaLista"/>
        <w:numPr>
          <w:ilvl w:val="0"/>
          <w:numId w:val="19"/>
        </w:numPr>
        <w:jc w:val="both"/>
        <w:rPr>
          <w:rFonts w:asciiTheme="minorHAnsi" w:hAnsiTheme="minorHAnsi" w:cs="Tahoma"/>
          <w:b/>
          <w:sz w:val="21"/>
          <w:szCs w:val="21"/>
        </w:rPr>
      </w:pPr>
      <w:r w:rsidRPr="00DB4F68">
        <w:rPr>
          <w:rFonts w:asciiTheme="minorHAnsi" w:hAnsiTheme="minorHAnsi" w:cs="Tahoma"/>
          <w:b/>
          <w:sz w:val="21"/>
          <w:szCs w:val="21"/>
        </w:rPr>
        <w:t xml:space="preserve">comportar-se de modo inidôneo; </w:t>
      </w:r>
    </w:p>
    <w:p w:rsidR="00DB4F68" w:rsidRPr="00DB4F68" w:rsidRDefault="00743623" w:rsidP="00DB4F68">
      <w:pPr>
        <w:pStyle w:val="PargrafodaLista"/>
        <w:numPr>
          <w:ilvl w:val="0"/>
          <w:numId w:val="19"/>
        </w:numPr>
        <w:jc w:val="both"/>
        <w:rPr>
          <w:rFonts w:asciiTheme="minorHAnsi" w:hAnsiTheme="minorHAnsi" w:cs="Tahoma"/>
          <w:b/>
          <w:sz w:val="21"/>
          <w:szCs w:val="21"/>
        </w:rPr>
      </w:pPr>
      <w:r w:rsidRPr="00DB4F68">
        <w:rPr>
          <w:rFonts w:asciiTheme="minorHAnsi" w:hAnsiTheme="minorHAnsi" w:cs="Tahoma"/>
          <w:b/>
          <w:sz w:val="21"/>
          <w:szCs w:val="21"/>
        </w:rPr>
        <w:t xml:space="preserve">fizer declaração falsa; </w:t>
      </w:r>
      <w:r w:rsidR="00DB4F68" w:rsidRPr="00DB4F68">
        <w:rPr>
          <w:rFonts w:asciiTheme="minorHAnsi" w:hAnsiTheme="minorHAnsi" w:cs="Tahoma"/>
          <w:b/>
          <w:sz w:val="21"/>
          <w:szCs w:val="21"/>
        </w:rPr>
        <w:t xml:space="preserve">e </w:t>
      </w:r>
    </w:p>
    <w:p w:rsidR="008A5D6F" w:rsidRDefault="00743623" w:rsidP="00DB4F68">
      <w:pPr>
        <w:pStyle w:val="PargrafodaLista"/>
        <w:numPr>
          <w:ilvl w:val="0"/>
          <w:numId w:val="19"/>
        </w:numPr>
        <w:jc w:val="both"/>
        <w:rPr>
          <w:rFonts w:asciiTheme="minorHAnsi" w:hAnsiTheme="minorHAnsi" w:cs="Tahoma"/>
          <w:b/>
          <w:sz w:val="21"/>
          <w:szCs w:val="21"/>
        </w:rPr>
      </w:pPr>
      <w:r w:rsidRPr="008A5D6F">
        <w:rPr>
          <w:rFonts w:asciiTheme="minorHAnsi" w:hAnsiTheme="minorHAnsi" w:cs="Tahoma"/>
          <w:b/>
          <w:sz w:val="21"/>
          <w:szCs w:val="21"/>
        </w:rPr>
        <w:t>cometer fraude fisc</w:t>
      </w:r>
      <w:r w:rsidR="008A5D6F">
        <w:rPr>
          <w:rFonts w:asciiTheme="minorHAnsi" w:hAnsiTheme="minorHAnsi" w:cs="Tahoma"/>
          <w:b/>
          <w:sz w:val="21"/>
          <w:szCs w:val="21"/>
        </w:rPr>
        <w:t>al</w:t>
      </w:r>
      <w:r w:rsidR="008A5D6F" w:rsidRPr="008A5D6F">
        <w:rPr>
          <w:rFonts w:asciiTheme="minorHAnsi" w:hAnsiTheme="minorHAnsi" w:cs="Tahoma"/>
          <w:b/>
          <w:sz w:val="21"/>
          <w:szCs w:val="21"/>
        </w:rPr>
        <w:t>;</w:t>
      </w:r>
    </w:p>
    <w:p w:rsidR="00694437" w:rsidRPr="0063600D" w:rsidRDefault="00694437" w:rsidP="00DB4F68">
      <w:pPr>
        <w:pStyle w:val="PargrafodaLista"/>
        <w:numPr>
          <w:ilvl w:val="0"/>
          <w:numId w:val="19"/>
        </w:numPr>
        <w:jc w:val="both"/>
        <w:rPr>
          <w:rFonts w:asciiTheme="minorHAnsi" w:hAnsiTheme="minorHAnsi" w:cs="Tahoma"/>
          <w:b/>
          <w:sz w:val="21"/>
          <w:szCs w:val="21"/>
        </w:rPr>
      </w:pPr>
      <w:r w:rsidRPr="0063600D">
        <w:rPr>
          <w:rFonts w:asciiTheme="minorHAnsi" w:hAnsiTheme="minorHAnsi" w:cs="Tahoma"/>
          <w:b/>
          <w:sz w:val="21"/>
          <w:szCs w:val="21"/>
        </w:rPr>
        <w:t xml:space="preserve">E damais </w:t>
      </w:r>
      <w:r w:rsidR="008A5D6F" w:rsidRPr="0063600D">
        <w:rPr>
          <w:rFonts w:asciiTheme="minorHAnsi" w:hAnsiTheme="minorHAnsi" w:cs="Tahoma"/>
          <w:b/>
          <w:sz w:val="21"/>
          <w:szCs w:val="21"/>
        </w:rPr>
        <w:t xml:space="preserve">itens constantes na Cláusula Vigésima Primeira  do Contrato. </w:t>
      </w:r>
    </w:p>
    <w:p w:rsidR="00743623" w:rsidRPr="00DB4F68" w:rsidRDefault="00743623" w:rsidP="00743623">
      <w:pPr>
        <w:ind w:left="1987" w:hanging="283"/>
        <w:jc w:val="both"/>
        <w:rPr>
          <w:rFonts w:asciiTheme="minorHAnsi" w:hAnsiTheme="minorHAnsi" w:cs="Tahoma"/>
          <w:b/>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497C72">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15 - DA IMPUGNAÇÃO DO ATO CONVOCATÓRIO</w:t>
            </w:r>
          </w:p>
        </w:tc>
      </w:tr>
    </w:tbl>
    <w:p w:rsidR="00743623" w:rsidRPr="00620C05" w:rsidRDefault="00743623" w:rsidP="00743623">
      <w:pPr>
        <w:widowControl w:val="0"/>
        <w:ind w:left="993" w:hanging="567"/>
        <w:jc w:val="both"/>
        <w:rPr>
          <w:rFonts w:asciiTheme="minorHAnsi" w:hAnsiTheme="minorHAnsi" w:cs="Tahoma"/>
          <w:sz w:val="21"/>
          <w:szCs w:val="21"/>
        </w:rPr>
      </w:pPr>
    </w:p>
    <w:p w:rsidR="00743623" w:rsidRPr="00620C05" w:rsidRDefault="00743623" w:rsidP="00D17E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15.1</w:t>
      </w:r>
      <w:r w:rsidRPr="00620C05">
        <w:rPr>
          <w:rFonts w:asciiTheme="minorHAnsi" w:hAnsiTheme="minorHAnsi" w:cs="Tahoma"/>
          <w:sz w:val="21"/>
          <w:szCs w:val="21"/>
        </w:rPr>
        <w:tab/>
      </w:r>
      <w:r w:rsidRPr="00620C05">
        <w:rPr>
          <w:rFonts w:asciiTheme="minorHAnsi" w:hAnsiTheme="minorHAnsi" w:cs="Tahoma"/>
          <w:b/>
          <w:bCs/>
          <w:sz w:val="21"/>
          <w:szCs w:val="21"/>
        </w:rPr>
        <w:t>Até 02 (dois) dias úteis antes da data fixada para abertura da sessão pública</w:t>
      </w:r>
      <w:r w:rsidRPr="00620C05">
        <w:rPr>
          <w:rFonts w:asciiTheme="minorHAnsi" w:hAnsiTheme="minorHAnsi" w:cs="Tahoma"/>
          <w:sz w:val="21"/>
          <w:szCs w:val="21"/>
        </w:rPr>
        <w:t>, qualquer pessoa poderá impugnar o ato convocatório (art. 18, Dec. 5450/05).</w:t>
      </w:r>
    </w:p>
    <w:p w:rsidR="00D17EB8" w:rsidRDefault="00D17EB8"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D17EB8">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15.1.1</w:t>
      </w:r>
      <w:r w:rsidRPr="00620C05">
        <w:rPr>
          <w:rFonts w:asciiTheme="minorHAnsi" w:hAnsiTheme="minorHAnsi" w:cs="Tahoma"/>
          <w:sz w:val="21"/>
          <w:szCs w:val="21"/>
        </w:rPr>
        <w:tab/>
        <w:t>Caberá ao Pregoeiro, auxiliado pelo setor responsável pela elaboração deste Edital, decidir sobre a impugnação no prazo de até vinte e quatro horas (§ 1º, art. 18, Dec. 5450/05);</w:t>
      </w:r>
    </w:p>
    <w:p w:rsidR="00D17EB8" w:rsidRDefault="00D17EB8"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D17EB8">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15.1.2</w:t>
      </w:r>
      <w:r w:rsidRPr="00620C05">
        <w:rPr>
          <w:rFonts w:asciiTheme="minorHAnsi" w:hAnsiTheme="minorHAnsi" w:cs="Tahoma"/>
          <w:sz w:val="21"/>
          <w:szCs w:val="21"/>
        </w:rPr>
        <w:tab/>
        <w:t>Acolhida a impugnação contra o ato convocatório, será definida e publicada nova data para realização do certame;</w:t>
      </w:r>
    </w:p>
    <w:p w:rsidR="00D17EB8" w:rsidRDefault="00D17EB8"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D17EB8">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15.1.3</w:t>
      </w:r>
      <w:r w:rsidRPr="00620C05">
        <w:rPr>
          <w:rFonts w:asciiTheme="minorHAnsi" w:hAnsiTheme="minorHAnsi" w:cs="Tahoma"/>
          <w:sz w:val="21"/>
          <w:szCs w:val="21"/>
        </w:rPr>
        <w:tab/>
      </w:r>
      <w:r w:rsidRPr="00620C05">
        <w:rPr>
          <w:rFonts w:asciiTheme="minorHAnsi" w:hAnsiTheme="minorHAnsi" w:cs="Tahoma"/>
          <w:b/>
          <w:sz w:val="21"/>
          <w:szCs w:val="21"/>
        </w:rPr>
        <w:t>A</w:t>
      </w:r>
      <w:r w:rsidRPr="00620C05">
        <w:rPr>
          <w:rFonts w:asciiTheme="minorHAnsi" w:hAnsiTheme="minorHAnsi" w:cs="Tahoma"/>
          <w:b/>
          <w:bCs/>
          <w:sz w:val="21"/>
          <w:szCs w:val="21"/>
        </w:rPr>
        <w:t xml:space="preserve">s petições de impugnação deverão ser enviadas por meio eletrônico via internet, no endereço eletrônico </w:t>
      </w:r>
      <w:r w:rsidR="00D959ED" w:rsidRPr="00D959ED">
        <w:rPr>
          <w:rFonts w:asciiTheme="minorHAnsi" w:hAnsiTheme="minorHAnsi" w:cs="Tahoma"/>
          <w:b/>
          <w:bCs/>
          <w:color w:val="1F497D" w:themeColor="text2"/>
          <w:sz w:val="21"/>
          <w:szCs w:val="21"/>
        </w:rPr>
        <w:t>litacao@cfn.org.br</w:t>
      </w:r>
      <w:r w:rsidRPr="00D959ED">
        <w:rPr>
          <w:rFonts w:asciiTheme="minorHAnsi" w:hAnsiTheme="minorHAnsi" w:cs="Tahoma"/>
          <w:color w:val="1F497D" w:themeColor="text2"/>
          <w:sz w:val="21"/>
          <w:szCs w:val="21"/>
        </w:rPr>
        <w:t xml:space="preserve"> </w:t>
      </w:r>
      <w:r w:rsidRPr="00620C05">
        <w:rPr>
          <w:rFonts w:asciiTheme="minorHAnsi" w:hAnsiTheme="minorHAnsi" w:cs="Tahoma"/>
          <w:sz w:val="21"/>
          <w:szCs w:val="21"/>
        </w:rPr>
        <w:t>Não será aceito outro meio senão o indicado.</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D17EB8">
      <w:pPr>
        <w:widowControl w:val="0"/>
        <w:ind w:left="709" w:hanging="709"/>
        <w:jc w:val="both"/>
        <w:rPr>
          <w:rFonts w:asciiTheme="minorHAnsi" w:hAnsiTheme="minorHAnsi" w:cs="Tahoma"/>
          <w:bCs/>
          <w:sz w:val="21"/>
          <w:szCs w:val="21"/>
        </w:rPr>
      </w:pPr>
      <w:r w:rsidRPr="00620C05">
        <w:rPr>
          <w:rFonts w:asciiTheme="minorHAnsi" w:hAnsiTheme="minorHAnsi" w:cs="Tahoma"/>
          <w:sz w:val="21"/>
          <w:szCs w:val="21"/>
        </w:rPr>
        <w:t>15.2</w:t>
      </w:r>
      <w:r w:rsidRPr="00620C05">
        <w:rPr>
          <w:rFonts w:asciiTheme="minorHAnsi" w:hAnsiTheme="minorHAnsi" w:cs="Tahoma"/>
          <w:sz w:val="21"/>
          <w:szCs w:val="21"/>
        </w:rPr>
        <w:tab/>
      </w:r>
      <w:r w:rsidRPr="00620C05">
        <w:rPr>
          <w:rFonts w:asciiTheme="minorHAnsi" w:hAnsiTheme="minorHAnsi" w:cs="Tahoma"/>
          <w:b/>
          <w:bCs/>
          <w:sz w:val="21"/>
          <w:szCs w:val="21"/>
        </w:rPr>
        <w:t xml:space="preserve">As respostas às impugnações serão disponibilizadas nos sítios </w:t>
      </w:r>
      <w:hyperlink r:id="rId11" w:history="1">
        <w:r w:rsidR="00D959ED" w:rsidRPr="00A7336E">
          <w:rPr>
            <w:rStyle w:val="Hyperlink"/>
            <w:rFonts w:asciiTheme="minorHAnsi" w:hAnsiTheme="minorHAnsi" w:cs="Tahoma"/>
            <w:b/>
            <w:bCs/>
            <w:sz w:val="21"/>
            <w:szCs w:val="21"/>
          </w:rPr>
          <w:t>www.comprasnet.gov.br</w:t>
        </w:r>
      </w:hyperlink>
      <w:r w:rsidRPr="00620C05">
        <w:rPr>
          <w:rFonts w:asciiTheme="minorHAnsi" w:hAnsiTheme="minorHAnsi" w:cs="Tahoma"/>
          <w:b/>
          <w:bCs/>
          <w:sz w:val="21"/>
          <w:szCs w:val="21"/>
        </w:rPr>
        <w:t xml:space="preserve"> e </w:t>
      </w:r>
      <w:hyperlink r:id="rId12" w:history="1">
        <w:r w:rsidR="007E5E0B" w:rsidRPr="00770709">
          <w:rPr>
            <w:rStyle w:val="Hyperlink"/>
            <w:rFonts w:asciiTheme="minorHAnsi" w:hAnsiTheme="minorHAnsi" w:cs="Tahoma"/>
            <w:b/>
            <w:bCs/>
            <w:sz w:val="21"/>
            <w:szCs w:val="21"/>
          </w:rPr>
          <w:t>www.cfn.org.br</w:t>
        </w:r>
      </w:hyperlink>
      <w:r w:rsidRPr="00620C05">
        <w:rPr>
          <w:rFonts w:asciiTheme="minorHAnsi" w:hAnsiTheme="minorHAnsi" w:cs="Tahoma"/>
          <w:bCs/>
          <w:sz w:val="21"/>
          <w:szCs w:val="21"/>
        </w:rPr>
        <w:t>.</w:t>
      </w:r>
    </w:p>
    <w:p w:rsidR="00743623" w:rsidRPr="00620C05" w:rsidRDefault="00743623" w:rsidP="00743623">
      <w:pPr>
        <w:widowControl w:val="0"/>
        <w:ind w:left="992" w:hanging="567"/>
        <w:jc w:val="both"/>
        <w:rPr>
          <w:rFonts w:asciiTheme="minorHAnsi" w:hAnsiTheme="minorHAnsi" w:cs="Tahoma"/>
          <w:bCs/>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497C72">
        <w:tc>
          <w:tcPr>
            <w:tcW w:w="9923" w:type="dxa"/>
            <w:shd w:val="clear" w:color="auto" w:fill="E6E6E6"/>
          </w:tcPr>
          <w:p w:rsidR="00743623" w:rsidRPr="00620C05" w:rsidRDefault="00743623" w:rsidP="00094B0B">
            <w:pPr>
              <w:jc w:val="center"/>
              <w:rPr>
                <w:rFonts w:asciiTheme="minorHAnsi" w:hAnsiTheme="minorHAnsi" w:cs="Tahoma"/>
                <w:b/>
                <w:bCs/>
                <w:sz w:val="21"/>
                <w:szCs w:val="21"/>
              </w:rPr>
            </w:pPr>
            <w:r w:rsidRPr="00620C05">
              <w:rPr>
                <w:rFonts w:asciiTheme="minorHAnsi" w:hAnsiTheme="minorHAnsi" w:cs="Tahoma"/>
                <w:b/>
                <w:bCs/>
                <w:sz w:val="21"/>
                <w:szCs w:val="21"/>
              </w:rPr>
              <w:t>16 - DOS ESCLARECIMENTOS</w:t>
            </w:r>
          </w:p>
        </w:tc>
      </w:tr>
    </w:tbl>
    <w:p w:rsidR="00743623" w:rsidRPr="00620C05" w:rsidRDefault="00743623" w:rsidP="00743623">
      <w:pPr>
        <w:ind w:left="1134" w:hanging="708"/>
        <w:jc w:val="both"/>
        <w:rPr>
          <w:rFonts w:asciiTheme="minorHAnsi" w:hAnsiTheme="minorHAnsi" w:cs="Tahoma"/>
          <w:sz w:val="21"/>
          <w:szCs w:val="21"/>
        </w:rPr>
      </w:pPr>
    </w:p>
    <w:p w:rsidR="00743623" w:rsidRPr="00620C05" w:rsidRDefault="00743623" w:rsidP="00D17E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16.1</w:t>
      </w:r>
      <w:r w:rsidRPr="00620C05">
        <w:rPr>
          <w:rFonts w:asciiTheme="minorHAnsi" w:hAnsiTheme="minorHAnsi" w:cs="Tahoma"/>
          <w:sz w:val="21"/>
          <w:szCs w:val="21"/>
        </w:rPr>
        <w:tab/>
        <w:t xml:space="preserve">Os pedidos de esclarecimentos referentes ao processo licitatório deverão ser enviados ao Pregoeiro, </w:t>
      </w:r>
      <w:r w:rsidRPr="00620C05">
        <w:rPr>
          <w:rFonts w:asciiTheme="minorHAnsi" w:hAnsiTheme="minorHAnsi" w:cs="Tahoma"/>
          <w:b/>
          <w:bCs/>
          <w:sz w:val="21"/>
          <w:szCs w:val="21"/>
        </w:rPr>
        <w:t>até 03 (três) dias úteis anteriores à data fixada para abertura da sessão pública</w:t>
      </w:r>
      <w:r w:rsidRPr="00620C05">
        <w:rPr>
          <w:rFonts w:asciiTheme="minorHAnsi" w:hAnsiTheme="minorHAnsi" w:cs="Tahoma"/>
          <w:sz w:val="21"/>
          <w:szCs w:val="21"/>
        </w:rPr>
        <w:t xml:space="preserve">, </w:t>
      </w:r>
      <w:r w:rsidRPr="00620C05">
        <w:rPr>
          <w:rFonts w:asciiTheme="minorHAnsi" w:hAnsiTheme="minorHAnsi" w:cs="Tahoma"/>
          <w:b/>
          <w:bCs/>
          <w:sz w:val="21"/>
          <w:szCs w:val="21"/>
        </w:rPr>
        <w:t>exclusivamente por meio eletrônico via internet</w:t>
      </w:r>
      <w:r w:rsidRPr="00620C05">
        <w:rPr>
          <w:rFonts w:asciiTheme="minorHAnsi" w:hAnsiTheme="minorHAnsi" w:cs="Tahoma"/>
          <w:sz w:val="21"/>
          <w:szCs w:val="21"/>
        </w:rPr>
        <w:t>, no endereço eletrônico</w:t>
      </w:r>
      <w:r w:rsidR="00D959ED">
        <w:rPr>
          <w:rFonts w:asciiTheme="minorHAnsi" w:hAnsiTheme="minorHAnsi" w:cs="Tahoma"/>
          <w:sz w:val="21"/>
          <w:szCs w:val="21"/>
        </w:rPr>
        <w:t xml:space="preserve"> </w:t>
      </w:r>
      <w:r w:rsidR="00D959ED" w:rsidRPr="00D959ED">
        <w:rPr>
          <w:rFonts w:asciiTheme="minorHAnsi" w:hAnsiTheme="minorHAnsi" w:cs="Tahoma"/>
          <w:b/>
          <w:bCs/>
          <w:color w:val="1F497D" w:themeColor="text2"/>
          <w:sz w:val="21"/>
          <w:szCs w:val="21"/>
        </w:rPr>
        <w:t>litacao@cfn.org.br</w:t>
      </w:r>
      <w:r w:rsidR="00D959ED">
        <w:rPr>
          <w:rFonts w:asciiTheme="minorHAnsi" w:hAnsiTheme="minorHAnsi" w:cs="Tahoma"/>
          <w:b/>
          <w:bCs/>
          <w:color w:val="1F497D" w:themeColor="text2"/>
          <w:sz w:val="21"/>
          <w:szCs w:val="21"/>
        </w:rPr>
        <w:t>,</w:t>
      </w:r>
      <w:r w:rsidRPr="00620C05">
        <w:rPr>
          <w:rFonts w:asciiTheme="minorHAnsi" w:hAnsiTheme="minorHAnsi" w:cs="Tahoma"/>
          <w:sz w:val="21"/>
          <w:szCs w:val="21"/>
        </w:rPr>
        <w:t xml:space="preserve"> (art. 19, Dec. 5450/05).</w:t>
      </w:r>
    </w:p>
    <w:p w:rsidR="00743623" w:rsidRPr="00620C05" w:rsidRDefault="00743623" w:rsidP="00743623">
      <w:pPr>
        <w:widowControl w:val="0"/>
        <w:ind w:left="992" w:hanging="567"/>
        <w:jc w:val="both"/>
        <w:rPr>
          <w:rFonts w:asciiTheme="minorHAnsi" w:hAnsiTheme="minorHAnsi" w:cs="Tahoma"/>
          <w:sz w:val="21"/>
          <w:szCs w:val="21"/>
        </w:rPr>
      </w:pPr>
    </w:p>
    <w:p w:rsidR="00743623" w:rsidRPr="00620C05" w:rsidRDefault="00743623" w:rsidP="00D17EB8">
      <w:pPr>
        <w:widowControl w:val="0"/>
        <w:ind w:left="709" w:hanging="709"/>
        <w:jc w:val="both"/>
        <w:rPr>
          <w:rFonts w:asciiTheme="minorHAnsi" w:hAnsiTheme="minorHAnsi" w:cs="Tahoma"/>
          <w:bCs/>
          <w:sz w:val="21"/>
          <w:szCs w:val="21"/>
        </w:rPr>
      </w:pPr>
      <w:r w:rsidRPr="00620C05">
        <w:rPr>
          <w:rFonts w:asciiTheme="minorHAnsi" w:hAnsiTheme="minorHAnsi" w:cs="Tahoma"/>
          <w:sz w:val="21"/>
          <w:szCs w:val="21"/>
        </w:rPr>
        <w:t>16.2</w:t>
      </w:r>
      <w:r w:rsidRPr="00620C05">
        <w:rPr>
          <w:rFonts w:asciiTheme="minorHAnsi" w:hAnsiTheme="minorHAnsi" w:cs="Tahoma"/>
          <w:sz w:val="21"/>
          <w:szCs w:val="21"/>
        </w:rPr>
        <w:tab/>
        <w:t xml:space="preserve">As respostas aos esclarecimentos serão disponibilizadas nos sítios </w:t>
      </w:r>
      <w:hyperlink r:id="rId13" w:history="1">
        <w:r w:rsidRPr="00620C05">
          <w:rPr>
            <w:rStyle w:val="Hyperlink"/>
            <w:rFonts w:asciiTheme="minorHAnsi" w:hAnsiTheme="minorHAnsi" w:cs="Tahoma"/>
            <w:b/>
            <w:sz w:val="21"/>
            <w:szCs w:val="21"/>
          </w:rPr>
          <w:t>www.comprasnet.gov.br</w:t>
        </w:r>
      </w:hyperlink>
      <w:r w:rsidRPr="00620C05">
        <w:rPr>
          <w:rFonts w:asciiTheme="minorHAnsi" w:hAnsiTheme="minorHAnsi" w:cs="Tahoma"/>
          <w:b/>
          <w:bCs/>
          <w:sz w:val="21"/>
          <w:szCs w:val="21"/>
        </w:rPr>
        <w:t xml:space="preserve"> e </w:t>
      </w:r>
      <w:r w:rsidRPr="00620C05">
        <w:rPr>
          <w:rStyle w:val="Hyperlink"/>
          <w:rFonts w:asciiTheme="minorHAnsi" w:hAnsiTheme="minorHAnsi" w:cs="Tahoma"/>
          <w:b/>
          <w:sz w:val="21"/>
          <w:szCs w:val="21"/>
        </w:rPr>
        <w:t>www.</w:t>
      </w:r>
      <w:r w:rsidR="007E5E0B">
        <w:rPr>
          <w:rStyle w:val="Hyperlink"/>
          <w:rFonts w:asciiTheme="minorHAnsi" w:hAnsiTheme="minorHAnsi" w:cs="Tahoma"/>
          <w:b/>
          <w:sz w:val="21"/>
          <w:szCs w:val="21"/>
        </w:rPr>
        <w:t>cfn.</w:t>
      </w:r>
      <w:r w:rsidRPr="00620C05">
        <w:rPr>
          <w:rStyle w:val="Hyperlink"/>
          <w:rFonts w:asciiTheme="minorHAnsi" w:hAnsiTheme="minorHAnsi" w:cs="Tahoma"/>
          <w:b/>
          <w:sz w:val="21"/>
          <w:szCs w:val="21"/>
        </w:rPr>
        <w:t>org.br</w:t>
      </w:r>
      <w:r w:rsidRPr="00620C05">
        <w:rPr>
          <w:rFonts w:asciiTheme="minorHAnsi" w:hAnsiTheme="minorHAnsi" w:cs="Tahoma"/>
          <w:bCs/>
          <w:sz w:val="21"/>
          <w:szCs w:val="21"/>
        </w:rPr>
        <w:t>.</w:t>
      </w:r>
    </w:p>
    <w:p w:rsidR="00497C72" w:rsidRDefault="00497C72" w:rsidP="00497C72">
      <w:pPr>
        <w:pStyle w:val="P30"/>
        <w:tabs>
          <w:tab w:val="left" w:pos="851"/>
        </w:tabs>
        <w:rPr>
          <w:spacing w:val="-3"/>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497C72" w:rsidRPr="00620C05" w:rsidTr="00497C72">
        <w:tc>
          <w:tcPr>
            <w:tcW w:w="9923" w:type="dxa"/>
            <w:shd w:val="clear" w:color="auto" w:fill="E6E6E6"/>
          </w:tcPr>
          <w:p w:rsidR="00497C72" w:rsidRPr="00620C05" w:rsidRDefault="00497C72" w:rsidP="00AB0BED">
            <w:pPr>
              <w:jc w:val="center"/>
              <w:rPr>
                <w:rFonts w:asciiTheme="minorHAnsi" w:hAnsiTheme="minorHAnsi" w:cs="Tahoma"/>
                <w:b/>
                <w:bCs/>
                <w:sz w:val="21"/>
                <w:szCs w:val="21"/>
              </w:rPr>
            </w:pPr>
            <w:r w:rsidRPr="00620C05">
              <w:rPr>
                <w:rFonts w:asciiTheme="minorHAnsi" w:hAnsiTheme="minorHAnsi" w:cs="Tahoma"/>
                <w:b/>
                <w:bCs/>
                <w:sz w:val="21"/>
                <w:szCs w:val="21"/>
              </w:rPr>
              <w:t>1</w:t>
            </w:r>
            <w:r>
              <w:rPr>
                <w:rFonts w:asciiTheme="minorHAnsi" w:hAnsiTheme="minorHAnsi" w:cs="Tahoma"/>
                <w:b/>
                <w:bCs/>
                <w:sz w:val="21"/>
                <w:szCs w:val="21"/>
              </w:rPr>
              <w:t>7</w:t>
            </w:r>
            <w:r w:rsidRPr="00620C05">
              <w:rPr>
                <w:rFonts w:asciiTheme="minorHAnsi" w:hAnsiTheme="minorHAnsi" w:cs="Tahoma"/>
                <w:b/>
                <w:bCs/>
                <w:sz w:val="21"/>
                <w:szCs w:val="21"/>
              </w:rPr>
              <w:t xml:space="preserve"> </w:t>
            </w:r>
            <w:r>
              <w:rPr>
                <w:rFonts w:asciiTheme="minorHAnsi" w:hAnsiTheme="minorHAnsi" w:cs="Tahoma"/>
                <w:b/>
                <w:bCs/>
                <w:sz w:val="21"/>
                <w:szCs w:val="21"/>
              </w:rPr>
              <w:t>–</w:t>
            </w:r>
            <w:r w:rsidRPr="00620C05">
              <w:rPr>
                <w:rFonts w:asciiTheme="minorHAnsi" w:hAnsiTheme="minorHAnsi" w:cs="Tahoma"/>
                <w:b/>
                <w:bCs/>
                <w:sz w:val="21"/>
                <w:szCs w:val="21"/>
              </w:rPr>
              <w:t xml:space="preserve"> </w:t>
            </w:r>
            <w:r w:rsidR="00AB0BED">
              <w:rPr>
                <w:rFonts w:asciiTheme="minorHAnsi" w:hAnsiTheme="minorHAnsi" w:cs="Tahoma"/>
                <w:b/>
                <w:bCs/>
                <w:sz w:val="21"/>
                <w:szCs w:val="21"/>
              </w:rPr>
              <w:t xml:space="preserve">DA ASSINATURA </w:t>
            </w:r>
            <w:r>
              <w:rPr>
                <w:rFonts w:asciiTheme="minorHAnsi" w:hAnsiTheme="minorHAnsi" w:cs="Tahoma"/>
                <w:b/>
                <w:bCs/>
                <w:sz w:val="21"/>
                <w:szCs w:val="21"/>
              </w:rPr>
              <w:t>DO CONTRATO</w:t>
            </w:r>
          </w:p>
        </w:tc>
      </w:tr>
    </w:tbl>
    <w:p w:rsidR="00497C72" w:rsidRPr="00620C05" w:rsidRDefault="00497C72" w:rsidP="00497C72">
      <w:pPr>
        <w:ind w:left="1134" w:hanging="708"/>
        <w:jc w:val="both"/>
        <w:rPr>
          <w:rFonts w:asciiTheme="minorHAnsi" w:hAnsiTheme="minorHAnsi" w:cs="Tahoma"/>
          <w:sz w:val="21"/>
          <w:szCs w:val="21"/>
        </w:rPr>
      </w:pPr>
    </w:p>
    <w:p w:rsidR="00497C72" w:rsidRPr="00497C72" w:rsidRDefault="00497C72" w:rsidP="00497C72">
      <w:pPr>
        <w:tabs>
          <w:tab w:val="left" w:pos="709"/>
        </w:tabs>
        <w:ind w:left="709" w:hanging="709"/>
        <w:jc w:val="both"/>
        <w:rPr>
          <w:rFonts w:asciiTheme="minorHAnsi" w:hAnsiTheme="minorHAnsi"/>
          <w:sz w:val="21"/>
          <w:szCs w:val="21"/>
        </w:rPr>
      </w:pPr>
      <w:r w:rsidRPr="00497C72">
        <w:rPr>
          <w:rFonts w:asciiTheme="minorHAnsi" w:hAnsiTheme="minorHAnsi"/>
          <w:sz w:val="21"/>
          <w:szCs w:val="21"/>
        </w:rPr>
        <w:t>1</w:t>
      </w:r>
      <w:r w:rsidR="0022391F">
        <w:rPr>
          <w:rFonts w:asciiTheme="minorHAnsi" w:hAnsiTheme="minorHAnsi"/>
          <w:sz w:val="21"/>
          <w:szCs w:val="21"/>
        </w:rPr>
        <w:t>7</w:t>
      </w:r>
      <w:r w:rsidRPr="00497C72">
        <w:rPr>
          <w:rFonts w:asciiTheme="minorHAnsi" w:hAnsiTheme="minorHAnsi"/>
          <w:sz w:val="21"/>
          <w:szCs w:val="21"/>
        </w:rPr>
        <w:t>.1</w:t>
      </w:r>
      <w:r>
        <w:rPr>
          <w:rFonts w:asciiTheme="minorHAnsi" w:hAnsiTheme="minorHAnsi"/>
          <w:b/>
          <w:sz w:val="21"/>
          <w:szCs w:val="21"/>
        </w:rPr>
        <w:tab/>
      </w:r>
      <w:r w:rsidRPr="00497C72">
        <w:rPr>
          <w:rFonts w:asciiTheme="minorHAnsi" w:hAnsiTheme="minorHAnsi"/>
          <w:sz w:val="21"/>
          <w:szCs w:val="21"/>
        </w:rPr>
        <w:t>Findo o processo licitatório, a licitante vencedora será convocada a assinar o Contrato relativo ao objeto desta licitação.</w:t>
      </w:r>
    </w:p>
    <w:p w:rsidR="00497C72" w:rsidRPr="00784945" w:rsidRDefault="00497C72" w:rsidP="00497C72">
      <w:pPr>
        <w:jc w:val="both"/>
      </w:pPr>
    </w:p>
    <w:p w:rsidR="00497C72" w:rsidRPr="00D959ED" w:rsidRDefault="00497C72" w:rsidP="00497C72">
      <w:pPr>
        <w:ind w:left="1418" w:hanging="709"/>
        <w:jc w:val="both"/>
        <w:rPr>
          <w:rFonts w:asciiTheme="minorHAnsi" w:hAnsiTheme="minorHAnsi"/>
          <w:sz w:val="21"/>
          <w:szCs w:val="21"/>
        </w:rPr>
      </w:pPr>
      <w:r>
        <w:rPr>
          <w:rFonts w:asciiTheme="minorHAnsi" w:hAnsiTheme="minorHAnsi"/>
          <w:sz w:val="21"/>
          <w:szCs w:val="21"/>
        </w:rPr>
        <w:t>1</w:t>
      </w:r>
      <w:r w:rsidR="0022391F">
        <w:rPr>
          <w:rFonts w:asciiTheme="minorHAnsi" w:hAnsiTheme="minorHAnsi"/>
          <w:sz w:val="21"/>
          <w:szCs w:val="21"/>
        </w:rPr>
        <w:t>7</w:t>
      </w:r>
      <w:r>
        <w:rPr>
          <w:rFonts w:asciiTheme="minorHAnsi" w:hAnsiTheme="minorHAnsi"/>
          <w:sz w:val="21"/>
          <w:szCs w:val="21"/>
        </w:rPr>
        <w:t xml:space="preserve">.1.1   </w:t>
      </w:r>
      <w:r w:rsidRPr="00497C72">
        <w:rPr>
          <w:rFonts w:asciiTheme="minorHAnsi" w:hAnsiTheme="minorHAnsi"/>
          <w:sz w:val="21"/>
          <w:szCs w:val="21"/>
        </w:rPr>
        <w:t xml:space="preserve"> A contratação dos serviços objeto do Termo de Referência </w:t>
      </w:r>
      <w:r w:rsidRPr="00497C72">
        <w:rPr>
          <w:rFonts w:asciiTheme="minorHAnsi" w:hAnsiTheme="minorHAnsi"/>
          <w:b/>
          <w:sz w:val="21"/>
          <w:szCs w:val="21"/>
        </w:rPr>
        <w:t>(Anexo I deste Edital)</w:t>
      </w:r>
      <w:r w:rsidRPr="00497C72">
        <w:rPr>
          <w:rFonts w:asciiTheme="minorHAnsi" w:hAnsiTheme="minorHAnsi"/>
          <w:sz w:val="21"/>
          <w:szCs w:val="21"/>
        </w:rPr>
        <w:t xml:space="preserve"> dar-se-á por meio de </w:t>
      </w:r>
      <w:r w:rsidRPr="00497C72">
        <w:rPr>
          <w:rFonts w:asciiTheme="minorHAnsi" w:hAnsiTheme="minorHAnsi"/>
          <w:b/>
          <w:sz w:val="21"/>
          <w:szCs w:val="21"/>
        </w:rPr>
        <w:t>Contrato Administrativo</w:t>
      </w:r>
      <w:r w:rsidRPr="00497C72">
        <w:rPr>
          <w:rFonts w:asciiTheme="minorHAnsi" w:hAnsiTheme="minorHAnsi"/>
          <w:sz w:val="21"/>
          <w:szCs w:val="21"/>
        </w:rPr>
        <w:t xml:space="preserve">, a ser assinado com a empresa vencedora do certame, </w:t>
      </w:r>
      <w:r w:rsidRPr="00497C72">
        <w:rPr>
          <w:rFonts w:asciiTheme="minorHAnsi" w:hAnsiTheme="minorHAnsi"/>
          <w:b/>
          <w:sz w:val="21"/>
          <w:szCs w:val="21"/>
        </w:rPr>
        <w:t xml:space="preserve">discriminando </w:t>
      </w:r>
      <w:r w:rsidRPr="00497C72">
        <w:rPr>
          <w:rFonts w:asciiTheme="minorHAnsi" w:hAnsiTheme="minorHAnsi"/>
          <w:b/>
          <w:sz w:val="21"/>
          <w:szCs w:val="21"/>
        </w:rPr>
        <w:lastRenderedPageBreak/>
        <w:t>cada item de prestação de serviços,</w:t>
      </w:r>
      <w:r w:rsidRPr="00497C72">
        <w:rPr>
          <w:rFonts w:asciiTheme="minorHAnsi" w:hAnsiTheme="minorHAnsi"/>
          <w:sz w:val="21"/>
          <w:szCs w:val="21"/>
        </w:rPr>
        <w:t xml:space="preserve"> no prazo de </w:t>
      </w:r>
      <w:r w:rsidR="00FC530C" w:rsidRPr="00DB4F68">
        <w:rPr>
          <w:rFonts w:asciiTheme="minorHAnsi" w:hAnsiTheme="minorHAnsi"/>
          <w:b/>
          <w:sz w:val="21"/>
          <w:szCs w:val="21"/>
        </w:rPr>
        <w:t>3</w:t>
      </w:r>
      <w:r w:rsidR="00503177">
        <w:rPr>
          <w:rFonts w:asciiTheme="minorHAnsi" w:hAnsiTheme="minorHAnsi"/>
          <w:sz w:val="21"/>
          <w:szCs w:val="21"/>
        </w:rPr>
        <w:t xml:space="preserve"> </w:t>
      </w:r>
      <w:r w:rsidRPr="00497C72">
        <w:rPr>
          <w:rFonts w:asciiTheme="minorHAnsi" w:hAnsiTheme="minorHAnsi"/>
          <w:b/>
          <w:sz w:val="21"/>
          <w:szCs w:val="21"/>
        </w:rPr>
        <w:t>(</w:t>
      </w:r>
      <w:r w:rsidR="00FC530C">
        <w:rPr>
          <w:rFonts w:asciiTheme="minorHAnsi" w:hAnsiTheme="minorHAnsi"/>
          <w:b/>
          <w:sz w:val="21"/>
          <w:szCs w:val="21"/>
        </w:rPr>
        <w:t>três</w:t>
      </w:r>
      <w:r w:rsidRPr="00497C72">
        <w:rPr>
          <w:rFonts w:asciiTheme="minorHAnsi" w:hAnsiTheme="minorHAnsi"/>
          <w:b/>
          <w:sz w:val="21"/>
          <w:szCs w:val="21"/>
        </w:rPr>
        <w:t xml:space="preserve">) </w:t>
      </w:r>
      <w:r w:rsidR="00503177">
        <w:rPr>
          <w:rFonts w:asciiTheme="minorHAnsi" w:hAnsiTheme="minorHAnsi"/>
          <w:b/>
          <w:sz w:val="21"/>
          <w:szCs w:val="21"/>
        </w:rPr>
        <w:t>dias úteis</w:t>
      </w:r>
      <w:r w:rsidRPr="00497C72">
        <w:rPr>
          <w:rFonts w:asciiTheme="minorHAnsi" w:hAnsiTheme="minorHAnsi"/>
          <w:b/>
          <w:sz w:val="21"/>
          <w:szCs w:val="21"/>
        </w:rPr>
        <w:t xml:space="preserve"> a contar da convocação</w:t>
      </w:r>
      <w:r w:rsidRPr="00497C72">
        <w:rPr>
          <w:rFonts w:asciiTheme="minorHAnsi" w:hAnsiTheme="minorHAnsi"/>
          <w:sz w:val="21"/>
          <w:szCs w:val="21"/>
        </w:rPr>
        <w:t xml:space="preserve"> para a celebração do mesmo, conforme </w:t>
      </w:r>
      <w:r w:rsidR="00E44639">
        <w:rPr>
          <w:rFonts w:asciiTheme="minorHAnsi" w:hAnsiTheme="minorHAnsi"/>
          <w:b/>
          <w:sz w:val="21"/>
          <w:szCs w:val="21"/>
        </w:rPr>
        <w:t>Minuta de Contrato (Anexo V</w:t>
      </w:r>
      <w:r w:rsidRPr="00497C72">
        <w:rPr>
          <w:rFonts w:asciiTheme="minorHAnsi" w:hAnsiTheme="minorHAnsi"/>
          <w:b/>
          <w:sz w:val="21"/>
          <w:szCs w:val="21"/>
        </w:rPr>
        <w:t>I deste Edital)</w:t>
      </w:r>
      <w:r w:rsidRPr="00497C72">
        <w:rPr>
          <w:rFonts w:asciiTheme="minorHAnsi" w:hAnsiTheme="minorHAnsi"/>
          <w:sz w:val="21"/>
          <w:szCs w:val="21"/>
        </w:rPr>
        <w:t>.</w:t>
      </w:r>
      <w:r w:rsidR="00FC530C">
        <w:rPr>
          <w:rFonts w:asciiTheme="minorHAnsi" w:hAnsiTheme="minorHAnsi"/>
          <w:sz w:val="21"/>
          <w:szCs w:val="21"/>
        </w:rPr>
        <w:t xml:space="preserve"> </w:t>
      </w:r>
      <w:r w:rsidR="00FC530C" w:rsidRPr="00D959ED">
        <w:rPr>
          <w:rFonts w:asciiTheme="minorHAnsi" w:hAnsiTheme="minorHAnsi" w:cs="Tahoma"/>
          <w:b/>
          <w:bCs/>
          <w:sz w:val="21"/>
          <w:szCs w:val="21"/>
        </w:rPr>
        <w:t xml:space="preserve">Obs: </w:t>
      </w:r>
      <w:r w:rsidR="003175A6" w:rsidRPr="00D959ED">
        <w:rPr>
          <w:rFonts w:asciiTheme="minorHAnsi" w:hAnsiTheme="minorHAnsi" w:cs="Tahoma"/>
          <w:b/>
          <w:bCs/>
          <w:sz w:val="21"/>
          <w:szCs w:val="21"/>
        </w:rPr>
        <w:t>O CFN</w:t>
      </w:r>
      <w:r w:rsidR="00FC530C" w:rsidRPr="00D959ED">
        <w:rPr>
          <w:rFonts w:asciiTheme="minorHAnsi" w:hAnsiTheme="minorHAnsi" w:cs="Tahoma"/>
          <w:b/>
          <w:bCs/>
          <w:sz w:val="21"/>
          <w:szCs w:val="21"/>
        </w:rPr>
        <w:t xml:space="preserve"> não trabalha com Nota de Empenho, tendo em vista não ser órgão integrante da Administração Direta.</w:t>
      </w:r>
    </w:p>
    <w:p w:rsidR="00497C72" w:rsidRPr="00D959ED" w:rsidRDefault="00497C72" w:rsidP="00497C72">
      <w:pPr>
        <w:ind w:firstLine="709"/>
        <w:jc w:val="both"/>
        <w:rPr>
          <w:b/>
        </w:rPr>
      </w:pPr>
    </w:p>
    <w:p w:rsidR="00497C72" w:rsidRPr="00497C72" w:rsidRDefault="0022391F" w:rsidP="00B85B1D">
      <w:pPr>
        <w:tabs>
          <w:tab w:val="left" w:pos="851"/>
        </w:tabs>
        <w:ind w:left="709" w:hanging="709"/>
        <w:jc w:val="both"/>
        <w:rPr>
          <w:rFonts w:asciiTheme="minorHAnsi" w:hAnsiTheme="minorHAnsi"/>
          <w:sz w:val="21"/>
          <w:szCs w:val="21"/>
        </w:rPr>
      </w:pPr>
      <w:r>
        <w:rPr>
          <w:rFonts w:asciiTheme="minorHAnsi" w:hAnsiTheme="minorHAnsi"/>
          <w:sz w:val="21"/>
          <w:szCs w:val="21"/>
        </w:rPr>
        <w:t>17</w:t>
      </w:r>
      <w:r w:rsidR="00497C72" w:rsidRPr="00497C72">
        <w:rPr>
          <w:rFonts w:asciiTheme="minorHAnsi" w:hAnsiTheme="minorHAnsi"/>
          <w:sz w:val="21"/>
          <w:szCs w:val="21"/>
        </w:rPr>
        <w:t>.2</w:t>
      </w:r>
      <w:r w:rsidR="00497C72" w:rsidRPr="00497C72">
        <w:rPr>
          <w:rFonts w:asciiTheme="minorHAnsi" w:hAnsiTheme="minorHAnsi"/>
          <w:b/>
          <w:sz w:val="21"/>
          <w:szCs w:val="21"/>
        </w:rPr>
        <w:tab/>
      </w:r>
      <w:r w:rsidR="00497C72" w:rsidRPr="00497C72">
        <w:rPr>
          <w:rFonts w:asciiTheme="minorHAnsi" w:hAnsiTheme="minorHAnsi"/>
          <w:sz w:val="21"/>
          <w:szCs w:val="21"/>
        </w:rPr>
        <w:t xml:space="preserve">O não comparecimento da licitante vencedora, dentro do </w:t>
      </w:r>
      <w:r w:rsidR="00497C72" w:rsidRPr="00497C72">
        <w:rPr>
          <w:rFonts w:asciiTheme="minorHAnsi" w:hAnsiTheme="minorHAnsi"/>
          <w:b/>
          <w:sz w:val="21"/>
          <w:szCs w:val="21"/>
        </w:rPr>
        <w:t xml:space="preserve">prazo de </w:t>
      </w:r>
      <w:r w:rsidR="00FC530C">
        <w:rPr>
          <w:rFonts w:asciiTheme="minorHAnsi" w:hAnsiTheme="minorHAnsi"/>
          <w:b/>
          <w:sz w:val="21"/>
          <w:szCs w:val="21"/>
        </w:rPr>
        <w:t>3</w:t>
      </w:r>
      <w:r w:rsidR="00497C72" w:rsidRPr="00497C72">
        <w:rPr>
          <w:rFonts w:asciiTheme="minorHAnsi" w:hAnsiTheme="minorHAnsi"/>
          <w:b/>
          <w:sz w:val="21"/>
          <w:szCs w:val="21"/>
        </w:rPr>
        <w:t xml:space="preserve"> (</w:t>
      </w:r>
      <w:r w:rsidR="00FC530C">
        <w:rPr>
          <w:rFonts w:asciiTheme="minorHAnsi" w:hAnsiTheme="minorHAnsi"/>
          <w:b/>
          <w:sz w:val="21"/>
          <w:szCs w:val="21"/>
        </w:rPr>
        <w:t>três</w:t>
      </w:r>
      <w:r w:rsidR="00497C72" w:rsidRPr="00497C72">
        <w:rPr>
          <w:rFonts w:asciiTheme="minorHAnsi" w:hAnsiTheme="minorHAnsi"/>
          <w:b/>
          <w:sz w:val="21"/>
          <w:szCs w:val="21"/>
        </w:rPr>
        <w:t>) dias úteis</w:t>
      </w:r>
      <w:r w:rsidR="00497C72" w:rsidRPr="00497C72">
        <w:rPr>
          <w:rFonts w:asciiTheme="minorHAnsi" w:hAnsiTheme="minorHAnsi"/>
          <w:sz w:val="21"/>
          <w:szCs w:val="21"/>
        </w:rPr>
        <w:t>, após regular convoca</w:t>
      </w:r>
      <w:r w:rsidR="00FC530C">
        <w:rPr>
          <w:rFonts w:asciiTheme="minorHAnsi" w:hAnsiTheme="minorHAnsi"/>
          <w:sz w:val="21"/>
          <w:szCs w:val="21"/>
        </w:rPr>
        <w:t>ção</w:t>
      </w:r>
      <w:r w:rsidR="00497C72" w:rsidRPr="00497C72">
        <w:rPr>
          <w:rFonts w:asciiTheme="minorHAnsi" w:hAnsiTheme="minorHAnsi"/>
          <w:sz w:val="21"/>
          <w:szCs w:val="21"/>
        </w:rPr>
        <w:t xml:space="preserve"> </w:t>
      </w:r>
      <w:r w:rsidR="00497C72">
        <w:rPr>
          <w:rFonts w:asciiTheme="minorHAnsi" w:hAnsiTheme="minorHAnsi"/>
          <w:sz w:val="21"/>
          <w:szCs w:val="21"/>
        </w:rPr>
        <w:t xml:space="preserve">para a </w:t>
      </w:r>
      <w:r w:rsidR="00497C72" w:rsidRPr="00497C72">
        <w:rPr>
          <w:rFonts w:asciiTheme="minorHAnsi" w:hAnsiTheme="minorHAnsi"/>
          <w:sz w:val="21"/>
          <w:szCs w:val="21"/>
        </w:rPr>
        <w:t>assinatura do termo contratual, ensejará a aplicação de multa de até 10% (dez por cento) sobre o valor total da proposta ou lance final ofertado, devidamente atualizado.</w:t>
      </w:r>
    </w:p>
    <w:p w:rsidR="00497C72" w:rsidRPr="00497C72" w:rsidRDefault="00497C72" w:rsidP="00497C72">
      <w:pPr>
        <w:jc w:val="both"/>
        <w:rPr>
          <w:rFonts w:asciiTheme="minorHAnsi" w:hAnsiTheme="minorHAnsi"/>
          <w:sz w:val="21"/>
          <w:szCs w:val="21"/>
        </w:rPr>
      </w:pPr>
    </w:p>
    <w:p w:rsidR="00497C72" w:rsidRPr="00503177" w:rsidRDefault="00497C72" w:rsidP="00B85B1D">
      <w:pPr>
        <w:tabs>
          <w:tab w:val="left" w:pos="851"/>
        </w:tabs>
        <w:ind w:left="709" w:hanging="709"/>
        <w:jc w:val="both"/>
        <w:rPr>
          <w:rFonts w:asciiTheme="minorHAnsi" w:hAnsiTheme="minorHAnsi"/>
          <w:b/>
          <w:sz w:val="21"/>
          <w:szCs w:val="21"/>
        </w:rPr>
      </w:pPr>
      <w:r w:rsidRPr="00503177">
        <w:rPr>
          <w:rFonts w:asciiTheme="minorHAnsi" w:hAnsiTheme="minorHAnsi"/>
          <w:sz w:val="21"/>
          <w:szCs w:val="21"/>
        </w:rPr>
        <w:t>1</w:t>
      </w:r>
      <w:r w:rsidR="0022391F">
        <w:rPr>
          <w:rFonts w:asciiTheme="minorHAnsi" w:hAnsiTheme="minorHAnsi"/>
          <w:sz w:val="21"/>
          <w:szCs w:val="21"/>
        </w:rPr>
        <w:t>7</w:t>
      </w:r>
      <w:r w:rsidRPr="00503177">
        <w:rPr>
          <w:rFonts w:asciiTheme="minorHAnsi" w:hAnsiTheme="minorHAnsi"/>
          <w:sz w:val="21"/>
          <w:szCs w:val="21"/>
        </w:rPr>
        <w:t>.3</w:t>
      </w:r>
      <w:r w:rsidR="00503177">
        <w:rPr>
          <w:rFonts w:asciiTheme="minorHAnsi" w:hAnsiTheme="minorHAnsi"/>
          <w:b/>
          <w:sz w:val="21"/>
          <w:szCs w:val="21"/>
        </w:rPr>
        <w:t xml:space="preserve"> </w:t>
      </w:r>
      <w:r w:rsidR="00503177">
        <w:rPr>
          <w:rFonts w:asciiTheme="minorHAnsi" w:hAnsiTheme="minorHAnsi"/>
          <w:b/>
          <w:sz w:val="21"/>
          <w:szCs w:val="21"/>
        </w:rPr>
        <w:tab/>
      </w:r>
      <w:r w:rsidRPr="00503177">
        <w:rPr>
          <w:rFonts w:asciiTheme="minorHAnsi" w:hAnsiTheme="minorHAnsi"/>
          <w:sz w:val="21"/>
          <w:szCs w:val="21"/>
        </w:rPr>
        <w:t>O prazo mencionado acima poderá ser prorrogado uma só vez, por igual período, quando solicitado pela parte durante o seu transcurso e desde que ocorra motivo justificado aceito pela Administração, conforme previsto no § 1º, do art. 64, da Lei nº 8.666/1993.</w:t>
      </w:r>
    </w:p>
    <w:p w:rsidR="00497C72" w:rsidRDefault="00497C72" w:rsidP="00497C72">
      <w:pPr>
        <w:tabs>
          <w:tab w:val="left" w:pos="851"/>
        </w:tabs>
        <w:jc w:val="both"/>
        <w:rPr>
          <w:b/>
        </w:rPr>
      </w:pPr>
    </w:p>
    <w:p w:rsidR="00FC530C" w:rsidRPr="00C62925" w:rsidRDefault="00FC530C" w:rsidP="00FC530C">
      <w:pPr>
        <w:widowControl w:val="0"/>
        <w:ind w:left="709" w:hanging="709"/>
        <w:jc w:val="both"/>
        <w:rPr>
          <w:rFonts w:asciiTheme="minorHAnsi" w:hAnsiTheme="minorHAnsi" w:cs="Tahoma"/>
          <w:sz w:val="21"/>
          <w:szCs w:val="21"/>
        </w:rPr>
      </w:pPr>
      <w:r>
        <w:rPr>
          <w:rFonts w:asciiTheme="minorHAnsi" w:hAnsiTheme="minorHAnsi" w:cs="Tahoma"/>
          <w:sz w:val="21"/>
          <w:szCs w:val="21"/>
        </w:rPr>
        <w:t xml:space="preserve">17.4 </w:t>
      </w:r>
      <w:r>
        <w:rPr>
          <w:rFonts w:asciiTheme="minorHAnsi" w:hAnsiTheme="minorHAnsi" w:cs="Tahoma"/>
          <w:sz w:val="21"/>
          <w:szCs w:val="21"/>
        </w:rPr>
        <w:tab/>
      </w:r>
      <w:r w:rsidRPr="00620C05">
        <w:rPr>
          <w:rFonts w:asciiTheme="minorHAnsi" w:hAnsiTheme="minorHAnsi" w:cs="Tahoma"/>
          <w:sz w:val="21"/>
          <w:szCs w:val="21"/>
        </w:rPr>
        <w:t xml:space="preserve">As condições de habilitação consignadas neste Edital deverão ser mantidas pela licitante </w:t>
      </w:r>
      <w:r w:rsidRPr="00C62925">
        <w:rPr>
          <w:rFonts w:asciiTheme="minorHAnsi" w:hAnsiTheme="minorHAnsi" w:cs="Tahoma"/>
          <w:b/>
          <w:bCs/>
          <w:sz w:val="21"/>
          <w:szCs w:val="21"/>
        </w:rPr>
        <w:t>durante o prazo de vigência de sua proposta de preços e do instrumento contratual firmado</w:t>
      </w:r>
      <w:r w:rsidRPr="00C62925">
        <w:rPr>
          <w:rFonts w:asciiTheme="minorHAnsi" w:hAnsiTheme="minorHAnsi" w:cs="Tahoma"/>
          <w:sz w:val="21"/>
          <w:szCs w:val="21"/>
        </w:rPr>
        <w:t>, se for o caso.</w:t>
      </w:r>
    </w:p>
    <w:p w:rsidR="00FC530C" w:rsidRPr="00C62925" w:rsidRDefault="00FC530C" w:rsidP="00497C72">
      <w:pPr>
        <w:tabs>
          <w:tab w:val="left" w:pos="851"/>
        </w:tabs>
        <w:jc w:val="both"/>
        <w:rPr>
          <w:b/>
        </w:rPr>
      </w:pPr>
    </w:p>
    <w:p w:rsidR="00497C72" w:rsidRDefault="00B85B1D" w:rsidP="00B85B1D">
      <w:pPr>
        <w:tabs>
          <w:tab w:val="left" w:pos="851"/>
        </w:tabs>
        <w:ind w:left="709" w:hanging="709"/>
        <w:jc w:val="both"/>
        <w:rPr>
          <w:rFonts w:asciiTheme="minorHAnsi" w:hAnsiTheme="minorHAnsi"/>
          <w:sz w:val="21"/>
          <w:szCs w:val="21"/>
        </w:rPr>
      </w:pPr>
      <w:r w:rsidRPr="00B85B1D">
        <w:rPr>
          <w:rFonts w:asciiTheme="minorHAnsi" w:hAnsiTheme="minorHAnsi"/>
          <w:sz w:val="21"/>
          <w:szCs w:val="21"/>
        </w:rPr>
        <w:t>1</w:t>
      </w:r>
      <w:r w:rsidR="0022391F">
        <w:rPr>
          <w:rFonts w:asciiTheme="minorHAnsi" w:hAnsiTheme="minorHAnsi"/>
          <w:sz w:val="21"/>
          <w:szCs w:val="21"/>
        </w:rPr>
        <w:t>7</w:t>
      </w:r>
      <w:r w:rsidRPr="00B85B1D">
        <w:rPr>
          <w:rFonts w:asciiTheme="minorHAnsi" w:hAnsiTheme="minorHAnsi"/>
          <w:sz w:val="21"/>
          <w:szCs w:val="21"/>
        </w:rPr>
        <w:t>.</w:t>
      </w:r>
      <w:r w:rsidR="00FC530C">
        <w:rPr>
          <w:rFonts w:asciiTheme="minorHAnsi" w:hAnsiTheme="minorHAnsi"/>
          <w:sz w:val="21"/>
          <w:szCs w:val="21"/>
        </w:rPr>
        <w:t>5</w:t>
      </w:r>
      <w:r w:rsidR="00497C72" w:rsidRPr="00B85B1D">
        <w:rPr>
          <w:rFonts w:asciiTheme="minorHAnsi" w:hAnsiTheme="minorHAnsi"/>
          <w:sz w:val="21"/>
          <w:szCs w:val="21"/>
        </w:rPr>
        <w:t xml:space="preserve"> </w:t>
      </w:r>
      <w:r>
        <w:rPr>
          <w:rFonts w:asciiTheme="minorHAnsi" w:hAnsiTheme="minorHAnsi"/>
          <w:sz w:val="21"/>
          <w:szCs w:val="21"/>
        </w:rPr>
        <w:tab/>
      </w:r>
      <w:r w:rsidR="00497C72" w:rsidRPr="00B85B1D">
        <w:rPr>
          <w:rFonts w:asciiTheme="minorHAnsi" w:hAnsiTheme="minorHAnsi"/>
          <w:sz w:val="21"/>
          <w:szCs w:val="21"/>
        </w:rPr>
        <w:t xml:space="preserve">Quando a vencedora da licitação não </w:t>
      </w:r>
      <w:r>
        <w:rPr>
          <w:rFonts w:asciiTheme="minorHAnsi" w:hAnsiTheme="minorHAnsi"/>
          <w:sz w:val="21"/>
          <w:szCs w:val="21"/>
        </w:rPr>
        <w:t>mantiver as condições habilitatórias,</w:t>
      </w:r>
      <w:r w:rsidR="00497C72" w:rsidRPr="00B85B1D">
        <w:rPr>
          <w:rFonts w:asciiTheme="minorHAnsi" w:hAnsiTheme="minorHAnsi"/>
          <w:sz w:val="21"/>
          <w:szCs w:val="21"/>
        </w:rPr>
        <w:t xml:space="preserve"> ou quando, injustificadamente, recusar-se a assinar o Contrato, poderá ser convocada outra licitante, desde que respeitada a ordem de classificação, para, após comprovados os requisitos habilitatórios e feita a negociação assinar o Contrato, </w:t>
      </w:r>
      <w:r>
        <w:rPr>
          <w:rFonts w:asciiTheme="minorHAnsi" w:hAnsiTheme="minorHAnsi"/>
          <w:b/>
          <w:sz w:val="21"/>
          <w:szCs w:val="21"/>
        </w:rPr>
        <w:t>sem prejuízo das sanções previstas neste Edita</w:t>
      </w:r>
      <w:r w:rsidR="00497C72" w:rsidRPr="00B85B1D">
        <w:rPr>
          <w:rFonts w:asciiTheme="minorHAnsi" w:hAnsiTheme="minorHAnsi"/>
          <w:b/>
          <w:sz w:val="21"/>
          <w:szCs w:val="21"/>
        </w:rPr>
        <w:t>l</w:t>
      </w:r>
      <w:r w:rsidR="00497C72" w:rsidRPr="00B85B1D">
        <w:rPr>
          <w:rFonts w:asciiTheme="minorHAnsi" w:hAnsiTheme="minorHAnsi"/>
          <w:sz w:val="21"/>
          <w:szCs w:val="21"/>
        </w:rPr>
        <w:t>, e das demais cominações legais.</w:t>
      </w:r>
    </w:p>
    <w:p w:rsidR="00FC530C" w:rsidRDefault="00FC530C" w:rsidP="00B85B1D">
      <w:pPr>
        <w:tabs>
          <w:tab w:val="left" w:pos="851"/>
        </w:tabs>
        <w:ind w:left="709" w:hanging="709"/>
        <w:jc w:val="both"/>
        <w:rPr>
          <w:rFonts w:asciiTheme="minorHAnsi" w:hAnsiTheme="minorHAnsi"/>
          <w:sz w:val="21"/>
          <w:szCs w:val="21"/>
        </w:rPr>
      </w:pPr>
    </w:p>
    <w:p w:rsidR="00FC530C" w:rsidRPr="00620C05" w:rsidRDefault="00FC530C" w:rsidP="00FC530C">
      <w:pPr>
        <w:widowControl w:val="0"/>
        <w:ind w:left="709" w:hanging="709"/>
        <w:jc w:val="both"/>
        <w:rPr>
          <w:rFonts w:asciiTheme="minorHAnsi" w:hAnsiTheme="minorHAnsi" w:cs="Tahoma"/>
          <w:sz w:val="21"/>
          <w:szCs w:val="21"/>
        </w:rPr>
      </w:pPr>
      <w:r>
        <w:rPr>
          <w:rFonts w:asciiTheme="minorHAnsi" w:hAnsiTheme="minorHAnsi" w:cs="Tahoma"/>
          <w:sz w:val="21"/>
          <w:szCs w:val="21"/>
        </w:rPr>
        <w:t>17.6</w:t>
      </w:r>
      <w:r>
        <w:rPr>
          <w:rFonts w:asciiTheme="minorHAnsi" w:hAnsiTheme="minorHAnsi" w:cs="Tahoma"/>
          <w:sz w:val="21"/>
          <w:szCs w:val="21"/>
        </w:rPr>
        <w:tab/>
      </w:r>
      <w:r w:rsidRPr="00620C05">
        <w:rPr>
          <w:rFonts w:asciiTheme="minorHAnsi" w:hAnsiTheme="minorHAnsi" w:cs="Tahoma"/>
          <w:sz w:val="21"/>
          <w:szCs w:val="21"/>
        </w:rPr>
        <w:t>É facultado ao C</w:t>
      </w:r>
      <w:r w:rsidR="00F36BD5">
        <w:rPr>
          <w:rFonts w:asciiTheme="minorHAnsi" w:hAnsiTheme="minorHAnsi" w:cs="Tahoma"/>
          <w:sz w:val="21"/>
          <w:szCs w:val="21"/>
        </w:rPr>
        <w:t>FN</w:t>
      </w:r>
      <w:r w:rsidRPr="00620C05">
        <w:rPr>
          <w:rFonts w:asciiTheme="minorHAnsi" w:hAnsiTheme="minorHAnsi" w:cs="Tahoma"/>
          <w:sz w:val="21"/>
          <w:szCs w:val="21"/>
        </w:rPr>
        <w:t xml:space="preserve">, quando a convocada, injustificadamente, não comparecer no prazo estipulado no subitem </w:t>
      </w:r>
      <w:r>
        <w:rPr>
          <w:rFonts w:asciiTheme="minorHAnsi" w:hAnsiTheme="minorHAnsi" w:cs="Tahoma"/>
          <w:b/>
          <w:sz w:val="21"/>
          <w:szCs w:val="21"/>
        </w:rPr>
        <w:t>17.1.1</w:t>
      </w:r>
      <w:r w:rsidRPr="00620C05">
        <w:rPr>
          <w:rFonts w:asciiTheme="minorHAnsi" w:hAnsiTheme="minorHAnsi" w:cs="Tahoma"/>
          <w:sz w:val="21"/>
          <w:szCs w:val="21"/>
        </w:rPr>
        <w:t xml:space="preserve"> ou não apresentar situação regular no ato da assinatura do instrumento contratual, convocar as licitantes remanescentes, na ordem de classificação, sem prejuízo da aplicação das sanções cabíveis.</w:t>
      </w:r>
    </w:p>
    <w:p w:rsidR="00497C72" w:rsidRPr="00B85B1D" w:rsidRDefault="00497C72" w:rsidP="00497C72">
      <w:pPr>
        <w:tabs>
          <w:tab w:val="left" w:pos="851"/>
        </w:tabs>
        <w:jc w:val="both"/>
        <w:rPr>
          <w:rFonts w:asciiTheme="minorHAnsi" w:hAnsiTheme="minorHAnsi"/>
          <w:b/>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22391F" w:rsidRPr="00620C05" w:rsidTr="0022391F">
        <w:tc>
          <w:tcPr>
            <w:tcW w:w="9923" w:type="dxa"/>
            <w:shd w:val="clear" w:color="auto" w:fill="E6E6E6"/>
          </w:tcPr>
          <w:p w:rsidR="0022391F" w:rsidRPr="00620C05" w:rsidRDefault="0022391F" w:rsidP="0022391F">
            <w:pPr>
              <w:jc w:val="center"/>
              <w:rPr>
                <w:rFonts w:asciiTheme="minorHAnsi" w:hAnsiTheme="minorHAnsi" w:cs="Tahoma"/>
                <w:b/>
                <w:sz w:val="21"/>
                <w:szCs w:val="21"/>
              </w:rPr>
            </w:pPr>
            <w:r w:rsidRPr="00620C05">
              <w:rPr>
                <w:rFonts w:asciiTheme="minorHAnsi" w:hAnsiTheme="minorHAnsi" w:cs="Tahoma"/>
                <w:b/>
                <w:sz w:val="21"/>
                <w:szCs w:val="21"/>
              </w:rPr>
              <w:t>1</w:t>
            </w:r>
            <w:r>
              <w:rPr>
                <w:rFonts w:asciiTheme="minorHAnsi" w:hAnsiTheme="minorHAnsi" w:cs="Tahoma"/>
                <w:b/>
                <w:sz w:val="21"/>
                <w:szCs w:val="21"/>
              </w:rPr>
              <w:t>8</w:t>
            </w:r>
            <w:r w:rsidRPr="00620C05">
              <w:rPr>
                <w:rFonts w:asciiTheme="minorHAnsi" w:hAnsiTheme="minorHAnsi" w:cs="Tahoma"/>
                <w:b/>
                <w:sz w:val="21"/>
                <w:szCs w:val="21"/>
              </w:rPr>
              <w:t xml:space="preserve"> </w:t>
            </w:r>
            <w:r>
              <w:rPr>
                <w:rFonts w:asciiTheme="minorHAnsi" w:hAnsiTheme="minorHAnsi" w:cs="Tahoma"/>
                <w:b/>
                <w:sz w:val="21"/>
                <w:szCs w:val="21"/>
              </w:rPr>
              <w:t>–</w:t>
            </w:r>
            <w:r w:rsidRPr="00620C05">
              <w:rPr>
                <w:rFonts w:asciiTheme="minorHAnsi" w:hAnsiTheme="minorHAnsi" w:cs="Tahoma"/>
                <w:b/>
                <w:sz w:val="21"/>
                <w:szCs w:val="21"/>
              </w:rPr>
              <w:t xml:space="preserve"> </w:t>
            </w:r>
            <w:r>
              <w:rPr>
                <w:rFonts w:asciiTheme="minorHAnsi" w:hAnsiTheme="minorHAnsi" w:cs="Tahoma"/>
                <w:b/>
                <w:sz w:val="21"/>
                <w:szCs w:val="21"/>
              </w:rPr>
              <w:t>DA REPACTUAÇÃO</w:t>
            </w:r>
          </w:p>
        </w:tc>
      </w:tr>
    </w:tbl>
    <w:p w:rsidR="0022391F" w:rsidRPr="00620C05" w:rsidRDefault="0022391F" w:rsidP="0022391F">
      <w:pPr>
        <w:jc w:val="both"/>
        <w:rPr>
          <w:rFonts w:asciiTheme="minorHAnsi" w:hAnsiTheme="minorHAnsi" w:cs="Tahoma"/>
          <w:b/>
          <w:sz w:val="21"/>
          <w:szCs w:val="21"/>
        </w:rPr>
      </w:pPr>
    </w:p>
    <w:p w:rsidR="0022391F" w:rsidRPr="00D97299" w:rsidRDefault="0022391F" w:rsidP="0022391F">
      <w:pPr>
        <w:widowControl w:val="0"/>
        <w:ind w:left="709" w:hanging="709"/>
        <w:jc w:val="both"/>
        <w:rPr>
          <w:rFonts w:asciiTheme="minorHAnsi" w:hAnsiTheme="minorHAnsi" w:cs="Tahoma"/>
          <w:sz w:val="21"/>
          <w:szCs w:val="21"/>
        </w:rPr>
      </w:pPr>
      <w:r w:rsidRPr="00AB0BED">
        <w:rPr>
          <w:rFonts w:asciiTheme="minorHAnsi" w:hAnsiTheme="minorHAnsi"/>
          <w:sz w:val="21"/>
          <w:szCs w:val="21"/>
        </w:rPr>
        <w:t>18.1</w:t>
      </w:r>
      <w:r>
        <w:rPr>
          <w:b/>
        </w:rPr>
        <w:t xml:space="preserve"> </w:t>
      </w:r>
      <w:r w:rsidRPr="00D97299">
        <w:rPr>
          <w:b/>
        </w:rPr>
        <w:t xml:space="preserve">– </w:t>
      </w:r>
      <w:r w:rsidR="00497C72" w:rsidRPr="00D97299">
        <w:rPr>
          <w:rFonts w:asciiTheme="minorHAnsi" w:hAnsiTheme="minorHAnsi" w:cs="Tahoma"/>
          <w:b/>
          <w:sz w:val="21"/>
          <w:szCs w:val="21"/>
          <w:u w:val="single"/>
        </w:rPr>
        <w:t>REPACTUAÇÃO</w:t>
      </w:r>
      <w:r w:rsidRPr="00D97299">
        <w:rPr>
          <w:rFonts w:asciiTheme="minorHAnsi" w:hAnsiTheme="minorHAnsi" w:cs="Tahoma"/>
          <w:b/>
          <w:sz w:val="21"/>
          <w:szCs w:val="21"/>
          <w:u w:val="single"/>
        </w:rPr>
        <w:t xml:space="preserve"> -</w:t>
      </w:r>
      <w:r w:rsidRPr="00D97299">
        <w:rPr>
          <w:rFonts w:asciiTheme="minorHAnsi" w:hAnsiTheme="minorHAnsi" w:cs="Tahoma"/>
          <w:b/>
          <w:sz w:val="21"/>
          <w:szCs w:val="21"/>
        </w:rPr>
        <w:t xml:space="preserve">  </w:t>
      </w:r>
      <w:r w:rsidRPr="00D97299">
        <w:rPr>
          <w:rFonts w:asciiTheme="minorHAnsi" w:hAnsiTheme="minorHAnsi" w:cs="Tahoma"/>
          <w:b/>
          <w:bCs/>
          <w:sz w:val="21"/>
          <w:szCs w:val="21"/>
          <w:u w:val="single" w:color="0000FF"/>
        </w:rPr>
        <w:t>v. Cláusula 1</w:t>
      </w:r>
      <w:r w:rsidR="00AB0BED" w:rsidRPr="00D97299">
        <w:rPr>
          <w:rFonts w:asciiTheme="minorHAnsi" w:hAnsiTheme="minorHAnsi" w:cs="Tahoma"/>
          <w:b/>
          <w:bCs/>
          <w:sz w:val="21"/>
          <w:szCs w:val="21"/>
          <w:u w:val="single" w:color="0000FF"/>
        </w:rPr>
        <w:t>8</w:t>
      </w:r>
      <w:r w:rsidRPr="00D97299">
        <w:rPr>
          <w:rFonts w:asciiTheme="minorHAnsi" w:hAnsiTheme="minorHAnsi" w:cs="Tahoma"/>
          <w:b/>
          <w:bCs/>
          <w:sz w:val="21"/>
          <w:szCs w:val="21"/>
          <w:u w:val="single" w:color="0000FF"/>
        </w:rPr>
        <w:t xml:space="preserve"> do Termo de Referência e </w:t>
      </w:r>
      <w:r w:rsidR="00AB0BED" w:rsidRPr="00D97299">
        <w:rPr>
          <w:rFonts w:asciiTheme="minorHAnsi" w:hAnsiTheme="minorHAnsi" w:cs="Tahoma"/>
          <w:b/>
          <w:bCs/>
          <w:sz w:val="21"/>
          <w:szCs w:val="21"/>
          <w:u w:val="single" w:color="0000FF"/>
        </w:rPr>
        <w:t>Subitem 17.2</w:t>
      </w:r>
      <w:r w:rsidRPr="00D97299">
        <w:rPr>
          <w:rFonts w:asciiTheme="minorHAnsi" w:hAnsiTheme="minorHAnsi" w:cs="Tahoma"/>
          <w:b/>
          <w:bCs/>
          <w:sz w:val="21"/>
          <w:szCs w:val="21"/>
          <w:u w:val="single" w:color="0000FF"/>
        </w:rPr>
        <w:t xml:space="preserve"> do Contrato.</w:t>
      </w:r>
    </w:p>
    <w:p w:rsidR="00497C72" w:rsidRDefault="00497C72" w:rsidP="0022391F">
      <w:pPr>
        <w:tabs>
          <w:tab w:val="left" w:pos="851"/>
        </w:tabs>
        <w:jc w:val="both"/>
        <w:rPr>
          <w:rFonts w:asciiTheme="minorHAnsi" w:hAnsiTheme="minorHAnsi" w:cs="Tahoma"/>
          <w:b/>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AB0BED" w:rsidRPr="00620C05" w:rsidTr="00FC530C">
        <w:tc>
          <w:tcPr>
            <w:tcW w:w="9923" w:type="dxa"/>
            <w:shd w:val="clear" w:color="auto" w:fill="E6E6E6"/>
          </w:tcPr>
          <w:p w:rsidR="00AB0BED" w:rsidRPr="00620C05" w:rsidRDefault="00AB0BED" w:rsidP="00AB0BED">
            <w:pPr>
              <w:jc w:val="center"/>
              <w:rPr>
                <w:rFonts w:asciiTheme="minorHAnsi" w:hAnsiTheme="minorHAnsi" w:cs="Tahoma"/>
                <w:b/>
                <w:sz w:val="21"/>
                <w:szCs w:val="21"/>
              </w:rPr>
            </w:pPr>
            <w:r w:rsidRPr="00620C05">
              <w:rPr>
                <w:rFonts w:asciiTheme="minorHAnsi" w:hAnsiTheme="minorHAnsi" w:cs="Tahoma"/>
                <w:b/>
                <w:sz w:val="21"/>
                <w:szCs w:val="21"/>
              </w:rPr>
              <w:t>1</w:t>
            </w:r>
            <w:r>
              <w:rPr>
                <w:rFonts w:asciiTheme="minorHAnsi" w:hAnsiTheme="minorHAnsi" w:cs="Tahoma"/>
                <w:b/>
                <w:sz w:val="21"/>
                <w:szCs w:val="21"/>
              </w:rPr>
              <w:t>9</w:t>
            </w:r>
            <w:r w:rsidRPr="00620C05">
              <w:rPr>
                <w:rFonts w:asciiTheme="minorHAnsi" w:hAnsiTheme="minorHAnsi" w:cs="Tahoma"/>
                <w:b/>
                <w:sz w:val="21"/>
                <w:szCs w:val="21"/>
              </w:rPr>
              <w:t xml:space="preserve"> </w:t>
            </w:r>
            <w:r>
              <w:rPr>
                <w:rFonts w:asciiTheme="minorHAnsi" w:hAnsiTheme="minorHAnsi" w:cs="Tahoma"/>
                <w:b/>
                <w:sz w:val="21"/>
                <w:szCs w:val="21"/>
              </w:rPr>
              <w:t>–</w:t>
            </w:r>
            <w:r w:rsidRPr="00620C05">
              <w:rPr>
                <w:rFonts w:asciiTheme="minorHAnsi" w:hAnsiTheme="minorHAnsi" w:cs="Tahoma"/>
                <w:b/>
                <w:sz w:val="21"/>
                <w:szCs w:val="21"/>
              </w:rPr>
              <w:t xml:space="preserve"> </w:t>
            </w:r>
            <w:r>
              <w:rPr>
                <w:rFonts w:asciiTheme="minorHAnsi" w:hAnsiTheme="minorHAnsi" w:cs="Tahoma"/>
                <w:b/>
                <w:sz w:val="21"/>
                <w:szCs w:val="21"/>
              </w:rPr>
              <w:t>DA CONTA VINCULADA</w:t>
            </w:r>
          </w:p>
        </w:tc>
      </w:tr>
    </w:tbl>
    <w:p w:rsidR="00AB0BED" w:rsidRPr="00620C05" w:rsidRDefault="00AB0BED" w:rsidP="00AB0BED">
      <w:pPr>
        <w:jc w:val="both"/>
        <w:rPr>
          <w:rFonts w:asciiTheme="minorHAnsi" w:hAnsiTheme="minorHAnsi" w:cs="Tahoma"/>
          <w:b/>
          <w:sz w:val="21"/>
          <w:szCs w:val="21"/>
        </w:rPr>
      </w:pPr>
    </w:p>
    <w:p w:rsidR="00AB0BED" w:rsidRPr="00D97299" w:rsidRDefault="00AB0BED" w:rsidP="00AB0BED">
      <w:pPr>
        <w:widowControl w:val="0"/>
        <w:ind w:left="709" w:hanging="709"/>
        <w:jc w:val="both"/>
        <w:rPr>
          <w:rFonts w:asciiTheme="minorHAnsi" w:hAnsiTheme="minorHAnsi" w:cs="Tahoma"/>
          <w:sz w:val="21"/>
          <w:szCs w:val="21"/>
        </w:rPr>
      </w:pPr>
      <w:r w:rsidRPr="00AB0BED">
        <w:rPr>
          <w:rFonts w:asciiTheme="minorHAnsi" w:hAnsiTheme="minorHAnsi"/>
          <w:sz w:val="21"/>
          <w:szCs w:val="21"/>
        </w:rPr>
        <w:t>19.1</w:t>
      </w:r>
      <w:r w:rsidRPr="00AB0BED">
        <w:rPr>
          <w:rFonts w:asciiTheme="minorHAnsi" w:hAnsiTheme="minorHAnsi"/>
          <w:b/>
          <w:sz w:val="21"/>
          <w:szCs w:val="21"/>
        </w:rPr>
        <w:t xml:space="preserve"> – </w:t>
      </w:r>
      <w:r w:rsidRPr="00D97299">
        <w:rPr>
          <w:rFonts w:asciiTheme="minorHAnsi" w:hAnsiTheme="minorHAnsi" w:cs="Tahoma"/>
          <w:b/>
          <w:sz w:val="21"/>
          <w:szCs w:val="21"/>
          <w:u w:val="single"/>
        </w:rPr>
        <w:t>CONTA VINCULADA-</w:t>
      </w:r>
      <w:r w:rsidRPr="00D97299">
        <w:rPr>
          <w:rFonts w:asciiTheme="minorHAnsi" w:hAnsiTheme="minorHAnsi" w:cs="Tahoma"/>
          <w:b/>
          <w:sz w:val="21"/>
          <w:szCs w:val="21"/>
        </w:rPr>
        <w:t xml:space="preserve">  </w:t>
      </w:r>
      <w:r w:rsidRPr="00D97299">
        <w:rPr>
          <w:rFonts w:asciiTheme="minorHAnsi" w:hAnsiTheme="minorHAnsi" w:cs="Tahoma"/>
          <w:b/>
          <w:bCs/>
          <w:sz w:val="21"/>
          <w:szCs w:val="21"/>
          <w:u w:val="single" w:color="0000FF"/>
        </w:rPr>
        <w:t>v. Cláusula 12 do Termo de Referência e 12 do Contrato.</w:t>
      </w:r>
    </w:p>
    <w:p w:rsidR="00AB0BED" w:rsidRPr="00D97299" w:rsidRDefault="00AB0BED" w:rsidP="00AB0BED">
      <w:pPr>
        <w:tabs>
          <w:tab w:val="left" w:pos="851"/>
        </w:tabs>
        <w:jc w:val="both"/>
        <w:rPr>
          <w:rFonts w:asciiTheme="minorHAnsi" w:hAnsiTheme="minorHAnsi" w:cs="Tahoma"/>
          <w:b/>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497C72">
        <w:tc>
          <w:tcPr>
            <w:tcW w:w="9923" w:type="dxa"/>
            <w:shd w:val="clear" w:color="auto" w:fill="E6E6E6"/>
          </w:tcPr>
          <w:p w:rsidR="00743623" w:rsidRPr="00620C05" w:rsidRDefault="00AB0BED" w:rsidP="00AB0BED">
            <w:pPr>
              <w:jc w:val="center"/>
              <w:rPr>
                <w:rFonts w:asciiTheme="minorHAnsi" w:hAnsiTheme="minorHAnsi" w:cs="Tahoma"/>
                <w:b/>
                <w:sz w:val="21"/>
                <w:szCs w:val="21"/>
              </w:rPr>
            </w:pPr>
            <w:r>
              <w:rPr>
                <w:rFonts w:asciiTheme="minorHAnsi" w:hAnsiTheme="minorHAnsi" w:cs="Tahoma"/>
                <w:b/>
                <w:sz w:val="21"/>
                <w:szCs w:val="21"/>
              </w:rPr>
              <w:t>20</w:t>
            </w:r>
            <w:r w:rsidR="00743623" w:rsidRPr="00620C05">
              <w:rPr>
                <w:rFonts w:asciiTheme="minorHAnsi" w:hAnsiTheme="minorHAnsi" w:cs="Tahoma"/>
                <w:b/>
                <w:sz w:val="21"/>
                <w:szCs w:val="21"/>
              </w:rPr>
              <w:t xml:space="preserve"> </w:t>
            </w:r>
            <w:r>
              <w:rPr>
                <w:rFonts w:asciiTheme="minorHAnsi" w:hAnsiTheme="minorHAnsi" w:cs="Tahoma"/>
                <w:b/>
                <w:sz w:val="21"/>
                <w:szCs w:val="21"/>
              </w:rPr>
              <w:t>–</w:t>
            </w:r>
            <w:r w:rsidR="00743623" w:rsidRPr="00620C05">
              <w:rPr>
                <w:rFonts w:asciiTheme="minorHAnsi" w:hAnsiTheme="minorHAnsi" w:cs="Tahoma"/>
                <w:b/>
                <w:sz w:val="21"/>
                <w:szCs w:val="21"/>
              </w:rPr>
              <w:t xml:space="preserve"> </w:t>
            </w:r>
            <w:r>
              <w:rPr>
                <w:rFonts w:asciiTheme="minorHAnsi" w:hAnsiTheme="minorHAnsi" w:cs="Tahoma"/>
                <w:b/>
                <w:sz w:val="21"/>
                <w:szCs w:val="21"/>
              </w:rPr>
              <w:t>DA GARANTIA CONTRATUAL</w:t>
            </w:r>
          </w:p>
        </w:tc>
      </w:tr>
    </w:tbl>
    <w:p w:rsidR="00743623" w:rsidRDefault="00743623" w:rsidP="00743623">
      <w:pPr>
        <w:jc w:val="both"/>
        <w:rPr>
          <w:rFonts w:asciiTheme="minorHAnsi" w:hAnsiTheme="minorHAnsi" w:cs="Tahoma"/>
          <w:b/>
          <w:sz w:val="21"/>
          <w:szCs w:val="21"/>
        </w:rPr>
      </w:pPr>
    </w:p>
    <w:p w:rsidR="00AB0BED" w:rsidRPr="00620C05" w:rsidRDefault="00AB0BED" w:rsidP="00AB0BED">
      <w:pPr>
        <w:widowControl w:val="0"/>
        <w:ind w:left="709" w:hanging="709"/>
        <w:jc w:val="both"/>
        <w:rPr>
          <w:rFonts w:asciiTheme="minorHAnsi" w:hAnsiTheme="minorHAnsi" w:cs="Tahoma"/>
          <w:sz w:val="21"/>
          <w:szCs w:val="21"/>
        </w:rPr>
      </w:pPr>
      <w:r>
        <w:rPr>
          <w:rFonts w:asciiTheme="minorHAnsi" w:hAnsiTheme="minorHAnsi"/>
          <w:sz w:val="21"/>
          <w:szCs w:val="21"/>
        </w:rPr>
        <w:t>20</w:t>
      </w:r>
      <w:r w:rsidRPr="00AB0BED">
        <w:rPr>
          <w:rFonts w:asciiTheme="minorHAnsi" w:hAnsiTheme="minorHAnsi"/>
          <w:sz w:val="21"/>
          <w:szCs w:val="21"/>
        </w:rPr>
        <w:t>.1</w:t>
      </w:r>
      <w:r w:rsidRPr="00AB0BED">
        <w:rPr>
          <w:rFonts w:asciiTheme="minorHAnsi" w:hAnsiTheme="minorHAnsi"/>
          <w:b/>
          <w:sz w:val="21"/>
          <w:szCs w:val="21"/>
        </w:rPr>
        <w:t xml:space="preserve"> – </w:t>
      </w:r>
      <w:r w:rsidRPr="00D97299">
        <w:rPr>
          <w:rFonts w:asciiTheme="minorHAnsi" w:hAnsiTheme="minorHAnsi" w:cs="Tahoma"/>
          <w:b/>
          <w:sz w:val="21"/>
          <w:szCs w:val="21"/>
          <w:u w:val="single"/>
        </w:rPr>
        <w:t>GARANTIA CONTRATUAL -</w:t>
      </w:r>
      <w:r w:rsidRPr="00D97299">
        <w:rPr>
          <w:rFonts w:asciiTheme="minorHAnsi" w:hAnsiTheme="minorHAnsi" w:cs="Tahoma"/>
          <w:b/>
          <w:sz w:val="21"/>
          <w:szCs w:val="21"/>
        </w:rPr>
        <w:t xml:space="preserve">  </w:t>
      </w:r>
      <w:r w:rsidRPr="00D97299">
        <w:rPr>
          <w:rFonts w:asciiTheme="minorHAnsi" w:hAnsiTheme="minorHAnsi" w:cs="Tahoma"/>
          <w:b/>
          <w:bCs/>
          <w:sz w:val="21"/>
          <w:szCs w:val="21"/>
          <w:u w:val="single" w:color="0000FF"/>
        </w:rPr>
        <w:t>v. Cláusula 15 do Termo de Referência e 15 do Contrato.</w:t>
      </w:r>
    </w:p>
    <w:p w:rsidR="00AB0BED" w:rsidRDefault="00AB0BED" w:rsidP="00743623">
      <w:pPr>
        <w:jc w:val="both"/>
        <w:rPr>
          <w:rFonts w:asciiTheme="minorHAnsi" w:hAnsiTheme="minorHAnsi" w:cs="Tahoma"/>
          <w:b/>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AB0BED" w:rsidRPr="00620C05" w:rsidTr="00FC530C">
        <w:tc>
          <w:tcPr>
            <w:tcW w:w="9923" w:type="dxa"/>
            <w:shd w:val="clear" w:color="auto" w:fill="E6E6E6"/>
          </w:tcPr>
          <w:p w:rsidR="00AB0BED" w:rsidRPr="00620C05" w:rsidRDefault="00AB0BED" w:rsidP="00FC530C">
            <w:pPr>
              <w:jc w:val="center"/>
              <w:rPr>
                <w:rFonts w:asciiTheme="minorHAnsi" w:hAnsiTheme="minorHAnsi" w:cs="Tahoma"/>
                <w:b/>
                <w:sz w:val="21"/>
                <w:szCs w:val="21"/>
              </w:rPr>
            </w:pPr>
            <w:r>
              <w:rPr>
                <w:rFonts w:asciiTheme="minorHAnsi" w:hAnsiTheme="minorHAnsi" w:cs="Tahoma"/>
                <w:b/>
                <w:sz w:val="21"/>
                <w:szCs w:val="21"/>
              </w:rPr>
              <w:t>21</w:t>
            </w:r>
            <w:r w:rsidRPr="00620C05">
              <w:rPr>
                <w:rFonts w:asciiTheme="minorHAnsi" w:hAnsiTheme="minorHAnsi" w:cs="Tahoma"/>
                <w:b/>
                <w:sz w:val="21"/>
                <w:szCs w:val="21"/>
              </w:rPr>
              <w:t xml:space="preserve"> - DAS DISPOSIÇÕES GERAIS</w:t>
            </w:r>
          </w:p>
        </w:tc>
      </w:tr>
    </w:tbl>
    <w:p w:rsidR="009C7E8D" w:rsidRDefault="009C7E8D" w:rsidP="00D17EB8">
      <w:pPr>
        <w:widowControl w:val="0"/>
        <w:ind w:left="709" w:hanging="709"/>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21</w:t>
      </w:r>
      <w:r w:rsidR="00743623" w:rsidRPr="00620C05">
        <w:rPr>
          <w:rFonts w:asciiTheme="minorHAnsi" w:hAnsiTheme="minorHAnsi" w:cs="Tahoma"/>
          <w:sz w:val="21"/>
          <w:szCs w:val="21"/>
        </w:rPr>
        <w:t>.1</w:t>
      </w:r>
      <w:r w:rsidR="00743623" w:rsidRPr="00620C05">
        <w:rPr>
          <w:rFonts w:asciiTheme="minorHAnsi" w:hAnsiTheme="minorHAnsi" w:cs="Tahoma"/>
          <w:sz w:val="21"/>
          <w:szCs w:val="21"/>
        </w:rPr>
        <w:tab/>
        <w:t>Não havendo expediente ou ocorrendo qualquer fato superveniente que impeça a realização do certame na data marcada, a sessão será automaticamente transferida para o primeiro dia útil subsequente, no horário anteriormente estabelecido, desde que não haja comunicação, em contrário, do Pregoeiro.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1651DE">
        <w:rPr>
          <w:rFonts w:asciiTheme="minorHAnsi" w:hAnsiTheme="minorHAnsi" w:cs="Tahoma"/>
          <w:sz w:val="21"/>
          <w:szCs w:val="21"/>
        </w:rPr>
        <w:t>1</w:t>
      </w:r>
      <w:r w:rsidR="00743623" w:rsidRPr="00620C05">
        <w:rPr>
          <w:rFonts w:asciiTheme="minorHAnsi" w:hAnsiTheme="minorHAnsi" w:cs="Tahoma"/>
          <w:sz w:val="21"/>
          <w:szCs w:val="21"/>
        </w:rPr>
        <w:t>.2</w:t>
      </w:r>
      <w:r w:rsidR="00743623" w:rsidRPr="00620C05">
        <w:rPr>
          <w:rFonts w:asciiTheme="minorHAnsi" w:hAnsiTheme="minorHAnsi" w:cs="Tahoma"/>
          <w:sz w:val="21"/>
          <w:szCs w:val="21"/>
        </w:rPr>
        <w:tab/>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.3</w:t>
      </w:r>
      <w:r w:rsidR="00743623" w:rsidRPr="00620C05">
        <w:rPr>
          <w:rFonts w:asciiTheme="minorHAnsi" w:hAnsiTheme="minorHAnsi" w:cs="Tahoma"/>
          <w:sz w:val="21"/>
          <w:szCs w:val="21"/>
        </w:rPr>
        <w:tab/>
        <w:t>Qualquer modificação no edital exige divulgação pelo mesmo instrumento de publicação em que se deu o texto original, reabrindo-se o prazo inicialmente estabelecido, exceto quando, inquestionavelmente, a alteração não afetar a formulação das propostas.</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.4</w:t>
      </w:r>
      <w:r w:rsidR="00743623" w:rsidRPr="00620C05">
        <w:rPr>
          <w:rFonts w:asciiTheme="minorHAnsi" w:hAnsiTheme="minorHAnsi" w:cs="Tahoma"/>
          <w:sz w:val="21"/>
          <w:szCs w:val="21"/>
        </w:rPr>
        <w:tab/>
        <w:t>É facultado ao Pregoeiro ou à Autoridade Competente, em qualquer fase da licitação, a promoção de diligência destinada a esclarecer ou complementar a instrução do processo, vedada a inclusão posterior de documento ou informação que deveria constar originariamente da proposta.</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.5</w:t>
      </w:r>
      <w:r w:rsidR="00743623" w:rsidRPr="00620C05">
        <w:rPr>
          <w:rFonts w:asciiTheme="minorHAnsi" w:hAnsiTheme="minorHAnsi" w:cs="Tahoma"/>
          <w:sz w:val="21"/>
          <w:szCs w:val="21"/>
        </w:rPr>
        <w:tab/>
        <w:t>Os proponentes são responsáveis pela fidelidade e legitimidade das informações e dos documentos apresentados em qualquer fase da licitação.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.6</w:t>
      </w:r>
      <w:r w:rsidR="00743623" w:rsidRPr="00620C05">
        <w:rPr>
          <w:rFonts w:asciiTheme="minorHAnsi" w:hAnsiTheme="minorHAnsi" w:cs="Tahoma"/>
          <w:sz w:val="21"/>
          <w:szCs w:val="21"/>
        </w:rPr>
        <w:tab/>
        <w:t>Após apresentação da proposta não caberá desistência, salvo por motivo justo decorrente de fato superveniente e aceito pelo Pregoeiro.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.7</w:t>
      </w:r>
      <w:r w:rsidR="00743623" w:rsidRPr="00620C05">
        <w:rPr>
          <w:rFonts w:asciiTheme="minorHAnsi" w:hAnsiTheme="minorHAnsi" w:cs="Tahoma"/>
          <w:sz w:val="21"/>
          <w:szCs w:val="21"/>
        </w:rPr>
        <w:tab/>
        <w:t>A homologação do resultado desta licitação não implicará, para o licitante, direito à prestação dos serviços à Administração.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.8</w:t>
      </w:r>
      <w:r w:rsidR="00743623" w:rsidRPr="00620C05">
        <w:rPr>
          <w:rFonts w:asciiTheme="minorHAnsi" w:hAnsiTheme="minorHAnsi" w:cs="Tahoma"/>
          <w:sz w:val="21"/>
          <w:szCs w:val="21"/>
        </w:rPr>
        <w:tab/>
        <w:t>O desatendimento de exigências formais não essenciais não importará no afastamento do licitante, desde que seja possível a aferição da sua qualificação e a exata compreensão da sua proposta, durante a realização da sessão pública de pregão.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.9</w:t>
      </w:r>
      <w:r w:rsidR="00743623" w:rsidRPr="00620C05">
        <w:rPr>
          <w:rFonts w:asciiTheme="minorHAnsi" w:hAnsiTheme="minorHAnsi" w:cs="Tahoma"/>
          <w:sz w:val="21"/>
          <w:szCs w:val="21"/>
        </w:rPr>
        <w:tab/>
      </w:r>
      <w:r w:rsidR="00743623" w:rsidRPr="00620C05">
        <w:rPr>
          <w:rFonts w:asciiTheme="minorHAnsi" w:hAnsiTheme="minorHAnsi" w:cs="Tahoma"/>
          <w:b/>
          <w:sz w:val="21"/>
          <w:szCs w:val="21"/>
        </w:rPr>
        <w:t>Para fins de aplicação das sanções administrativas constantes do ITEM 14 deste Edital, o lance será considerado proposta</w:t>
      </w:r>
      <w:r w:rsidR="00743623" w:rsidRPr="00620C05">
        <w:rPr>
          <w:rFonts w:asciiTheme="minorHAnsi" w:hAnsiTheme="minorHAnsi" w:cs="Tahoma"/>
          <w:sz w:val="21"/>
          <w:szCs w:val="21"/>
        </w:rPr>
        <w:t>.</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.10</w:t>
      </w:r>
      <w:r w:rsidR="00743623" w:rsidRPr="00620C05">
        <w:rPr>
          <w:rFonts w:asciiTheme="minorHAnsi" w:hAnsiTheme="minorHAnsi" w:cs="Tahoma"/>
          <w:sz w:val="21"/>
          <w:szCs w:val="21"/>
        </w:rPr>
        <w:tab/>
        <w:t>As normas que disciplinam este pregão serão sempre interpretadas em favor da ampliação da disputa entre os interessados, sem comprometimento do interesse da Administração, a finalidade e a segurança da contratação.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F36BD5" w:rsidRDefault="00AB0BED" w:rsidP="00D17EB8">
      <w:pPr>
        <w:widowControl w:val="0"/>
        <w:ind w:left="709" w:hanging="709"/>
        <w:jc w:val="both"/>
        <w:rPr>
          <w:rFonts w:asciiTheme="minorHAnsi" w:hAnsiTheme="minorHAnsi" w:cs="Tahoma"/>
          <w:color w:val="FFFF00"/>
          <w:sz w:val="21"/>
          <w:szCs w:val="21"/>
        </w:rPr>
      </w:pPr>
      <w:r w:rsidRPr="00F36BD5">
        <w:rPr>
          <w:rFonts w:asciiTheme="minorHAnsi" w:hAnsiTheme="minorHAnsi" w:cs="Tahoma"/>
          <w:sz w:val="21"/>
          <w:szCs w:val="21"/>
        </w:rPr>
        <w:t>22</w:t>
      </w:r>
      <w:r w:rsidR="00743623" w:rsidRPr="00F36BD5">
        <w:rPr>
          <w:rFonts w:asciiTheme="minorHAnsi" w:hAnsiTheme="minorHAnsi" w:cs="Tahoma"/>
          <w:sz w:val="21"/>
          <w:szCs w:val="21"/>
        </w:rPr>
        <w:t>.11</w:t>
      </w:r>
      <w:r w:rsidR="00743623" w:rsidRPr="00F36BD5">
        <w:rPr>
          <w:rFonts w:asciiTheme="minorHAnsi" w:hAnsiTheme="minorHAnsi" w:cs="Tahoma"/>
          <w:sz w:val="21"/>
          <w:szCs w:val="21"/>
        </w:rPr>
        <w:tab/>
      </w:r>
      <w:r w:rsidR="00743623" w:rsidRPr="00F36BD5">
        <w:rPr>
          <w:rFonts w:asciiTheme="minorHAnsi" w:hAnsiTheme="minorHAnsi" w:cs="Tahoma"/>
          <w:b/>
          <w:bCs/>
          <w:sz w:val="21"/>
          <w:szCs w:val="21"/>
        </w:rPr>
        <w:t xml:space="preserve">O CNPJ do </w:t>
      </w:r>
      <w:r w:rsidR="00F36BD5" w:rsidRPr="00F36BD5">
        <w:rPr>
          <w:rFonts w:asciiTheme="minorHAnsi" w:hAnsiTheme="minorHAnsi" w:cs="Tahoma"/>
          <w:b/>
          <w:bCs/>
          <w:sz w:val="21"/>
          <w:szCs w:val="21"/>
        </w:rPr>
        <w:t>CFN</w:t>
      </w:r>
      <w:r w:rsidR="00743623" w:rsidRPr="00F36BD5">
        <w:rPr>
          <w:rFonts w:asciiTheme="minorHAnsi" w:hAnsiTheme="minorHAnsi" w:cs="Tahoma"/>
          <w:b/>
          <w:bCs/>
          <w:sz w:val="21"/>
          <w:szCs w:val="21"/>
        </w:rPr>
        <w:t xml:space="preserve"> é </w:t>
      </w:r>
      <w:r w:rsidR="00F36BD5" w:rsidRPr="00F36BD5">
        <w:rPr>
          <w:rFonts w:asciiTheme="minorHAnsi" w:hAnsiTheme="minorHAnsi" w:cs="Tahoma"/>
          <w:b/>
          <w:bCs/>
          <w:sz w:val="21"/>
          <w:szCs w:val="21"/>
        </w:rPr>
        <w:t>00.579.987/0001-40</w:t>
      </w:r>
      <w:r w:rsidR="00743623" w:rsidRPr="00F36BD5">
        <w:rPr>
          <w:rFonts w:asciiTheme="minorHAnsi" w:hAnsiTheme="minorHAnsi" w:cs="Tahoma"/>
          <w:b/>
          <w:bCs/>
          <w:sz w:val="21"/>
          <w:szCs w:val="21"/>
        </w:rPr>
        <w:t xml:space="preserve"> e a UASG é 389</w:t>
      </w:r>
      <w:r w:rsidR="00F36BD5" w:rsidRPr="00F36BD5">
        <w:rPr>
          <w:rFonts w:asciiTheme="minorHAnsi" w:hAnsiTheme="minorHAnsi" w:cs="Tahoma"/>
          <w:b/>
          <w:bCs/>
          <w:sz w:val="21"/>
          <w:szCs w:val="21"/>
        </w:rPr>
        <w:t>216.</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.12</w:t>
      </w:r>
      <w:r w:rsidR="00743623" w:rsidRPr="00620C05">
        <w:rPr>
          <w:rFonts w:asciiTheme="minorHAnsi" w:hAnsiTheme="minorHAnsi" w:cs="Tahoma"/>
          <w:sz w:val="21"/>
          <w:szCs w:val="21"/>
        </w:rPr>
        <w:tab/>
        <w:t xml:space="preserve">O Edital e seus anexos poderão ser obtidos gratuitamente por meio dos sítios </w:t>
      </w:r>
      <w:hyperlink r:id="rId14" w:history="1">
        <w:r w:rsidR="00743623" w:rsidRPr="00620C05">
          <w:rPr>
            <w:rStyle w:val="Hyperlink"/>
            <w:rFonts w:asciiTheme="minorHAnsi" w:hAnsiTheme="minorHAnsi" w:cs="Tahoma"/>
            <w:b/>
            <w:sz w:val="21"/>
            <w:szCs w:val="21"/>
          </w:rPr>
          <w:t>www.comprasnet.gov.br</w:t>
        </w:r>
      </w:hyperlink>
      <w:r w:rsidR="00743623" w:rsidRPr="00620C05">
        <w:rPr>
          <w:rFonts w:asciiTheme="minorHAnsi" w:hAnsiTheme="minorHAnsi" w:cs="Tahoma"/>
          <w:sz w:val="21"/>
          <w:szCs w:val="21"/>
        </w:rPr>
        <w:t xml:space="preserve"> e </w:t>
      </w:r>
      <w:hyperlink r:id="rId15" w:history="1">
        <w:r w:rsidR="00651BE9" w:rsidRPr="00770709">
          <w:rPr>
            <w:rStyle w:val="Hyperlink"/>
            <w:rFonts w:asciiTheme="minorHAnsi" w:hAnsiTheme="minorHAnsi" w:cs="Tahoma"/>
            <w:b/>
            <w:sz w:val="21"/>
            <w:szCs w:val="21"/>
          </w:rPr>
          <w:t>www.cfn.org.br</w:t>
        </w:r>
      </w:hyperlink>
      <w:r w:rsidR="00743623" w:rsidRPr="00620C05">
        <w:rPr>
          <w:rFonts w:asciiTheme="minorHAnsi" w:hAnsiTheme="minorHAnsi" w:cs="Tahoma"/>
          <w:sz w:val="21"/>
          <w:szCs w:val="21"/>
        </w:rPr>
        <w:t xml:space="preserve"> ou na sede do </w:t>
      </w:r>
      <w:r w:rsidR="00651BE9">
        <w:rPr>
          <w:rFonts w:asciiTheme="minorHAnsi" w:hAnsiTheme="minorHAnsi" w:cs="Tahoma"/>
          <w:sz w:val="21"/>
          <w:szCs w:val="21"/>
        </w:rPr>
        <w:t>CFN</w:t>
      </w:r>
      <w:r w:rsidR="00743623" w:rsidRPr="00620C05">
        <w:rPr>
          <w:rFonts w:asciiTheme="minorHAnsi" w:hAnsiTheme="minorHAnsi" w:cs="Tahoma"/>
          <w:sz w:val="21"/>
          <w:szCs w:val="21"/>
        </w:rPr>
        <w:t xml:space="preserve">, devendo o interessado apresentar  </w:t>
      </w:r>
      <w:r w:rsidR="00743623" w:rsidRPr="00620C05">
        <w:rPr>
          <w:rFonts w:asciiTheme="minorHAnsi" w:hAnsiTheme="minorHAnsi" w:cs="Tahoma"/>
          <w:i/>
          <w:sz w:val="21"/>
          <w:szCs w:val="21"/>
        </w:rPr>
        <w:t>cd rom</w:t>
      </w:r>
      <w:r w:rsidR="00743623" w:rsidRPr="00620C05">
        <w:rPr>
          <w:rFonts w:asciiTheme="minorHAnsi" w:hAnsiTheme="minorHAnsi" w:cs="Tahoma"/>
          <w:sz w:val="21"/>
          <w:szCs w:val="21"/>
        </w:rPr>
        <w:t xml:space="preserve"> ou </w:t>
      </w:r>
      <w:r w:rsidR="00743623" w:rsidRPr="00620C05">
        <w:rPr>
          <w:rFonts w:asciiTheme="minorHAnsi" w:hAnsiTheme="minorHAnsi" w:cs="Tahoma"/>
          <w:i/>
          <w:sz w:val="21"/>
          <w:szCs w:val="21"/>
        </w:rPr>
        <w:t>pen drive</w:t>
      </w:r>
      <w:r w:rsidR="00743623" w:rsidRPr="00620C05">
        <w:rPr>
          <w:rFonts w:asciiTheme="minorHAnsi" w:hAnsiTheme="minorHAnsi" w:cs="Tahoma"/>
          <w:sz w:val="21"/>
          <w:szCs w:val="21"/>
        </w:rPr>
        <w:t xml:space="preserve">. Para aqueles que desejarem obtê-los por meio impresso será cobrado o valor correspondente a </w:t>
      </w:r>
      <w:r w:rsidR="00743623" w:rsidRPr="00620C05">
        <w:rPr>
          <w:rFonts w:asciiTheme="minorHAnsi" w:hAnsiTheme="minorHAnsi" w:cs="Tahoma"/>
          <w:b/>
          <w:bCs/>
          <w:sz w:val="21"/>
          <w:szCs w:val="21"/>
        </w:rPr>
        <w:t>R$ 0,1</w:t>
      </w:r>
      <w:r w:rsidR="00463AA9">
        <w:rPr>
          <w:rFonts w:asciiTheme="minorHAnsi" w:hAnsiTheme="minorHAnsi" w:cs="Tahoma"/>
          <w:b/>
          <w:bCs/>
          <w:sz w:val="21"/>
          <w:szCs w:val="21"/>
        </w:rPr>
        <w:t>5</w:t>
      </w:r>
      <w:r w:rsidR="00743623" w:rsidRPr="00620C05">
        <w:rPr>
          <w:rFonts w:asciiTheme="minorHAnsi" w:hAnsiTheme="minorHAnsi" w:cs="Tahoma"/>
          <w:b/>
          <w:bCs/>
          <w:sz w:val="21"/>
          <w:szCs w:val="21"/>
        </w:rPr>
        <w:t xml:space="preserve"> (</w:t>
      </w:r>
      <w:r w:rsidR="00463AA9">
        <w:rPr>
          <w:rFonts w:asciiTheme="minorHAnsi" w:hAnsiTheme="minorHAnsi" w:cs="Tahoma"/>
          <w:b/>
          <w:bCs/>
          <w:sz w:val="21"/>
          <w:szCs w:val="21"/>
        </w:rPr>
        <w:t>qui</w:t>
      </w:r>
      <w:r w:rsidR="00B025A0">
        <w:rPr>
          <w:rFonts w:asciiTheme="minorHAnsi" w:hAnsiTheme="minorHAnsi" w:cs="Tahoma"/>
          <w:b/>
          <w:bCs/>
          <w:sz w:val="21"/>
          <w:szCs w:val="21"/>
        </w:rPr>
        <w:t>n</w:t>
      </w:r>
      <w:r w:rsidR="00463AA9">
        <w:rPr>
          <w:rFonts w:asciiTheme="minorHAnsi" w:hAnsiTheme="minorHAnsi" w:cs="Tahoma"/>
          <w:b/>
          <w:bCs/>
          <w:sz w:val="21"/>
          <w:szCs w:val="21"/>
        </w:rPr>
        <w:t>ze</w:t>
      </w:r>
      <w:r w:rsidR="00743623" w:rsidRPr="00620C05">
        <w:rPr>
          <w:rFonts w:asciiTheme="minorHAnsi" w:hAnsiTheme="minorHAnsi" w:cs="Tahoma"/>
          <w:b/>
          <w:bCs/>
          <w:sz w:val="21"/>
          <w:szCs w:val="21"/>
        </w:rPr>
        <w:t xml:space="preserve"> centavos), por lauda</w:t>
      </w:r>
      <w:r w:rsidR="00743623" w:rsidRPr="00620C05">
        <w:rPr>
          <w:rFonts w:asciiTheme="minorHAnsi" w:hAnsiTheme="minorHAnsi" w:cs="Tahoma"/>
          <w:sz w:val="21"/>
          <w:szCs w:val="21"/>
        </w:rPr>
        <w:t>, à título de ressarcimento de despesas.</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463AA9">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.13</w:t>
      </w:r>
      <w:r w:rsidR="00743623" w:rsidRPr="00620C05">
        <w:rPr>
          <w:rFonts w:asciiTheme="minorHAnsi" w:hAnsiTheme="minorHAnsi" w:cs="Tahoma"/>
          <w:sz w:val="21"/>
          <w:szCs w:val="21"/>
        </w:rPr>
        <w:tab/>
        <w:t xml:space="preserve">Quaisquer informações complementares sobre este Edital e seus Anexos poderão ser obtidas no Conselho </w:t>
      </w:r>
      <w:r w:rsidR="00AD4314">
        <w:rPr>
          <w:rFonts w:asciiTheme="minorHAnsi" w:hAnsiTheme="minorHAnsi" w:cs="Tahoma"/>
          <w:sz w:val="21"/>
          <w:szCs w:val="21"/>
        </w:rPr>
        <w:t>Federal de Nutricionistas</w:t>
      </w:r>
      <w:r w:rsidR="00743623" w:rsidRPr="00620C05">
        <w:rPr>
          <w:rFonts w:asciiTheme="minorHAnsi" w:hAnsiTheme="minorHAnsi" w:cs="Tahoma"/>
          <w:sz w:val="21"/>
          <w:szCs w:val="21"/>
        </w:rPr>
        <w:t xml:space="preserve">, situado no </w:t>
      </w:r>
      <w:r w:rsidR="00AD4314">
        <w:rPr>
          <w:rFonts w:asciiTheme="minorHAnsi" w:hAnsiTheme="minorHAnsi" w:cs="Tahoma"/>
          <w:sz w:val="21"/>
          <w:szCs w:val="21"/>
        </w:rPr>
        <w:t>SRTV</w:t>
      </w:r>
      <w:r w:rsidR="00D17EB8">
        <w:rPr>
          <w:rFonts w:asciiTheme="minorHAnsi" w:hAnsiTheme="minorHAnsi" w:cs="Tahoma"/>
          <w:sz w:val="21"/>
          <w:szCs w:val="21"/>
        </w:rPr>
        <w:t xml:space="preserve"> Quadra </w:t>
      </w:r>
      <w:r w:rsidR="00AD4314">
        <w:rPr>
          <w:rFonts w:asciiTheme="minorHAnsi" w:hAnsiTheme="minorHAnsi" w:cs="Tahoma"/>
          <w:sz w:val="21"/>
          <w:szCs w:val="21"/>
        </w:rPr>
        <w:t>70</w:t>
      </w:r>
      <w:r w:rsidR="00D17EB8">
        <w:rPr>
          <w:rFonts w:asciiTheme="minorHAnsi" w:hAnsiTheme="minorHAnsi" w:cs="Tahoma"/>
          <w:sz w:val="21"/>
          <w:szCs w:val="21"/>
        </w:rPr>
        <w:t xml:space="preserve">1, Centro Empresarial </w:t>
      </w:r>
      <w:r w:rsidR="00AD4314">
        <w:rPr>
          <w:rFonts w:asciiTheme="minorHAnsi" w:hAnsiTheme="minorHAnsi" w:cs="Tahoma"/>
          <w:sz w:val="21"/>
          <w:szCs w:val="21"/>
        </w:rPr>
        <w:t>Assis Chateaubriand</w:t>
      </w:r>
      <w:r w:rsidR="00D17EB8">
        <w:rPr>
          <w:rFonts w:asciiTheme="minorHAnsi" w:hAnsiTheme="minorHAnsi" w:cs="Tahoma"/>
          <w:sz w:val="21"/>
          <w:szCs w:val="21"/>
        </w:rPr>
        <w:t xml:space="preserve">, Sala </w:t>
      </w:r>
      <w:r w:rsidR="00463AA9">
        <w:rPr>
          <w:rFonts w:asciiTheme="minorHAnsi" w:hAnsiTheme="minorHAnsi" w:cs="Tahoma"/>
          <w:sz w:val="21"/>
          <w:szCs w:val="21"/>
        </w:rPr>
        <w:t>301</w:t>
      </w:r>
      <w:r w:rsidR="002660D6">
        <w:rPr>
          <w:rFonts w:asciiTheme="minorHAnsi" w:hAnsiTheme="minorHAnsi" w:cs="Tahoma"/>
          <w:sz w:val="21"/>
          <w:szCs w:val="21"/>
        </w:rPr>
        <w:t xml:space="preserve"> a</w:t>
      </w:r>
      <w:r w:rsidR="00FD57BB">
        <w:rPr>
          <w:rFonts w:asciiTheme="minorHAnsi" w:hAnsiTheme="minorHAnsi" w:cs="Tahoma"/>
          <w:sz w:val="21"/>
          <w:szCs w:val="21"/>
        </w:rPr>
        <w:t xml:space="preserve"> 314 e 316</w:t>
      </w:r>
      <w:r w:rsidR="00743623" w:rsidRPr="00620C05">
        <w:rPr>
          <w:rFonts w:asciiTheme="minorHAnsi" w:hAnsiTheme="minorHAnsi" w:cs="Tahoma"/>
          <w:sz w:val="21"/>
          <w:szCs w:val="21"/>
        </w:rPr>
        <w:t>, Brasília/DF, CEP 70.</w:t>
      </w:r>
      <w:r w:rsidR="00D17EB8">
        <w:rPr>
          <w:rFonts w:asciiTheme="minorHAnsi" w:hAnsiTheme="minorHAnsi" w:cs="Tahoma"/>
          <w:sz w:val="21"/>
          <w:szCs w:val="21"/>
        </w:rPr>
        <w:t>610-410</w:t>
      </w:r>
      <w:r w:rsidR="00743623" w:rsidRPr="00620C05">
        <w:rPr>
          <w:rFonts w:asciiTheme="minorHAnsi" w:hAnsiTheme="minorHAnsi" w:cs="Tahoma"/>
          <w:sz w:val="21"/>
          <w:szCs w:val="21"/>
        </w:rPr>
        <w:t xml:space="preserve"> ou pelo telefone (0xx61) </w:t>
      </w:r>
      <w:r w:rsidR="00AD4314">
        <w:rPr>
          <w:rFonts w:asciiTheme="minorHAnsi" w:hAnsiTheme="minorHAnsi" w:cs="Tahoma"/>
          <w:sz w:val="21"/>
          <w:szCs w:val="21"/>
        </w:rPr>
        <w:t>3225-6027</w:t>
      </w:r>
      <w:r w:rsidR="00743623" w:rsidRPr="00620C05">
        <w:rPr>
          <w:rFonts w:asciiTheme="minorHAnsi" w:hAnsiTheme="minorHAnsi" w:cs="Tahoma"/>
          <w:sz w:val="21"/>
          <w:szCs w:val="21"/>
        </w:rPr>
        <w:t>,</w:t>
      </w:r>
      <w:r w:rsidR="003029D3">
        <w:rPr>
          <w:rFonts w:asciiTheme="minorHAnsi" w:hAnsiTheme="minorHAnsi" w:cs="Tahoma"/>
          <w:sz w:val="21"/>
          <w:szCs w:val="21"/>
        </w:rPr>
        <w:t xml:space="preserve"> ou 9 9292 0838</w:t>
      </w:r>
      <w:r w:rsidR="00743623" w:rsidRPr="00620C05">
        <w:rPr>
          <w:rFonts w:asciiTheme="minorHAnsi" w:hAnsiTheme="minorHAnsi" w:cs="Tahoma"/>
          <w:sz w:val="21"/>
          <w:szCs w:val="21"/>
        </w:rPr>
        <w:t xml:space="preserve"> no horário das </w:t>
      </w:r>
      <w:r w:rsidR="00463AA9">
        <w:rPr>
          <w:rFonts w:asciiTheme="minorHAnsi" w:hAnsiTheme="minorHAnsi" w:cs="Tahoma"/>
          <w:sz w:val="21"/>
          <w:szCs w:val="21"/>
        </w:rPr>
        <w:t>9</w:t>
      </w:r>
      <w:r w:rsidR="00AD4314">
        <w:rPr>
          <w:rFonts w:asciiTheme="minorHAnsi" w:hAnsiTheme="minorHAnsi" w:cs="Tahoma"/>
          <w:sz w:val="21"/>
          <w:szCs w:val="21"/>
        </w:rPr>
        <w:t>h</w:t>
      </w:r>
      <w:r w:rsidR="00D17EB8">
        <w:rPr>
          <w:rFonts w:asciiTheme="minorHAnsi" w:hAnsiTheme="minorHAnsi" w:cs="Tahoma"/>
          <w:sz w:val="21"/>
          <w:szCs w:val="21"/>
        </w:rPr>
        <w:t xml:space="preserve"> às 1</w:t>
      </w:r>
      <w:r w:rsidR="00AD4314">
        <w:rPr>
          <w:rFonts w:asciiTheme="minorHAnsi" w:hAnsiTheme="minorHAnsi" w:cs="Tahoma"/>
          <w:sz w:val="21"/>
          <w:szCs w:val="21"/>
        </w:rPr>
        <w:t>8</w:t>
      </w:r>
      <w:r w:rsidR="00D17EB8">
        <w:rPr>
          <w:rFonts w:asciiTheme="minorHAnsi" w:hAnsiTheme="minorHAnsi" w:cs="Tahoma"/>
          <w:sz w:val="21"/>
          <w:szCs w:val="21"/>
        </w:rPr>
        <w:t xml:space="preserve"> horas</w:t>
      </w:r>
      <w:r w:rsidR="00743623" w:rsidRPr="00620C05">
        <w:rPr>
          <w:rFonts w:asciiTheme="minorHAnsi" w:hAnsiTheme="minorHAnsi" w:cs="Tahoma"/>
          <w:sz w:val="21"/>
          <w:szCs w:val="21"/>
        </w:rPr>
        <w:t>, bem como pelo endereço eletrônico</w:t>
      </w:r>
      <w:r w:rsidR="00463AA9">
        <w:rPr>
          <w:rFonts w:asciiTheme="minorHAnsi" w:hAnsiTheme="minorHAnsi" w:cs="Tahoma"/>
          <w:sz w:val="21"/>
          <w:szCs w:val="21"/>
        </w:rPr>
        <w:t xml:space="preserve"> licitacao@cfn.org.br.</w:t>
      </w: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.14</w:t>
      </w:r>
      <w:r w:rsidR="00743623" w:rsidRPr="00620C05">
        <w:rPr>
          <w:rFonts w:asciiTheme="minorHAnsi" w:hAnsiTheme="minorHAnsi" w:cs="Tahoma"/>
          <w:sz w:val="21"/>
          <w:szCs w:val="21"/>
        </w:rPr>
        <w:tab/>
        <w:t>O Foro para solucionar os possíveis litígios que decorrerem deste procedimento licitatório será o da Justiça Federal, Seção Judiciária de Brasília, Distrito Federal.</w:t>
      </w:r>
    </w:p>
    <w:p w:rsidR="00743623" w:rsidRPr="00620C05" w:rsidRDefault="00743623" w:rsidP="00743623">
      <w:pPr>
        <w:jc w:val="center"/>
        <w:rPr>
          <w:rFonts w:asciiTheme="minorHAnsi" w:hAnsiTheme="minorHAnsi" w:cs="Tahoma"/>
          <w:b/>
          <w:sz w:val="21"/>
          <w:szCs w:val="21"/>
        </w:rPr>
      </w:pPr>
    </w:p>
    <w:p w:rsidR="00743623" w:rsidRPr="00620C05" w:rsidRDefault="00743623" w:rsidP="00743623">
      <w:pPr>
        <w:jc w:val="center"/>
        <w:rPr>
          <w:rFonts w:asciiTheme="minorHAnsi" w:hAnsiTheme="minorHAnsi" w:cs="Tahoma"/>
          <w:b/>
          <w:caps/>
          <w:sz w:val="21"/>
          <w:szCs w:val="21"/>
        </w:rPr>
      </w:pPr>
      <w:r w:rsidRPr="00620C05">
        <w:rPr>
          <w:rFonts w:asciiTheme="minorHAnsi" w:hAnsiTheme="minorHAnsi" w:cs="Tahoma"/>
          <w:b/>
          <w:sz w:val="21"/>
          <w:szCs w:val="21"/>
        </w:rPr>
        <w:t xml:space="preserve">Brasília/DF, </w:t>
      </w:r>
      <w:r w:rsidR="00C751E7">
        <w:rPr>
          <w:rFonts w:asciiTheme="minorHAnsi" w:hAnsiTheme="minorHAnsi" w:cs="Tahoma"/>
          <w:b/>
          <w:sz w:val="21"/>
          <w:szCs w:val="21"/>
        </w:rPr>
        <w:t>9</w:t>
      </w:r>
      <w:r w:rsidR="00651BE9">
        <w:rPr>
          <w:rFonts w:asciiTheme="minorHAnsi" w:hAnsiTheme="minorHAnsi" w:cs="Tahoma"/>
          <w:b/>
          <w:sz w:val="21"/>
          <w:szCs w:val="21"/>
        </w:rPr>
        <w:t xml:space="preserve"> de </w:t>
      </w:r>
      <w:r w:rsidR="00C751E7">
        <w:rPr>
          <w:rFonts w:asciiTheme="minorHAnsi" w:hAnsiTheme="minorHAnsi" w:cs="Tahoma"/>
          <w:b/>
          <w:sz w:val="21"/>
          <w:szCs w:val="21"/>
        </w:rPr>
        <w:t>ABRIL</w:t>
      </w:r>
      <w:r w:rsidR="00782E41">
        <w:rPr>
          <w:rFonts w:asciiTheme="minorHAnsi" w:hAnsiTheme="minorHAnsi" w:cs="Tahoma"/>
          <w:b/>
          <w:sz w:val="21"/>
          <w:szCs w:val="21"/>
        </w:rPr>
        <w:t xml:space="preserve"> </w:t>
      </w:r>
      <w:r w:rsidR="00AB0BED">
        <w:rPr>
          <w:rFonts w:asciiTheme="minorHAnsi" w:hAnsiTheme="minorHAnsi" w:cs="Tahoma"/>
          <w:b/>
          <w:sz w:val="21"/>
          <w:szCs w:val="21"/>
        </w:rPr>
        <w:t xml:space="preserve"> </w:t>
      </w:r>
      <w:r w:rsidRPr="00620C05">
        <w:rPr>
          <w:rFonts w:asciiTheme="minorHAnsi" w:hAnsiTheme="minorHAnsi" w:cs="Tahoma"/>
          <w:b/>
          <w:sz w:val="21"/>
          <w:szCs w:val="21"/>
        </w:rPr>
        <w:t>de 201</w:t>
      </w:r>
      <w:r w:rsidR="002660D6">
        <w:rPr>
          <w:rFonts w:asciiTheme="minorHAnsi" w:hAnsiTheme="minorHAnsi" w:cs="Tahoma"/>
          <w:b/>
          <w:sz w:val="21"/>
          <w:szCs w:val="21"/>
        </w:rPr>
        <w:t>7</w:t>
      </w:r>
    </w:p>
    <w:p w:rsidR="00743623" w:rsidRPr="00620C05" w:rsidRDefault="00743623" w:rsidP="00743623">
      <w:pPr>
        <w:jc w:val="center"/>
        <w:rPr>
          <w:rFonts w:asciiTheme="minorHAnsi" w:hAnsiTheme="minorHAnsi" w:cs="Tahoma"/>
          <w:b/>
          <w:sz w:val="21"/>
          <w:szCs w:val="21"/>
        </w:rPr>
      </w:pPr>
    </w:p>
    <w:p w:rsidR="00743623" w:rsidRPr="00620C05" w:rsidRDefault="008F59A4" w:rsidP="00743623">
      <w:pPr>
        <w:jc w:val="center"/>
        <w:rPr>
          <w:rFonts w:asciiTheme="minorHAnsi" w:hAnsiTheme="minorHAnsi" w:cs="Tahoma"/>
          <w:b/>
          <w:bCs/>
          <w:sz w:val="21"/>
          <w:szCs w:val="21"/>
        </w:rPr>
      </w:pPr>
      <w:r>
        <w:rPr>
          <w:rFonts w:asciiTheme="minorHAnsi" w:hAnsiTheme="minorHAnsi" w:cs="Tahoma"/>
          <w:b/>
          <w:bCs/>
          <w:sz w:val="21"/>
          <w:szCs w:val="21"/>
        </w:rPr>
        <w:t>RITA FRANÇA DA SILVA</w:t>
      </w:r>
    </w:p>
    <w:p w:rsidR="00463AA9" w:rsidRDefault="00651BE9" w:rsidP="00743623">
      <w:pPr>
        <w:jc w:val="center"/>
        <w:rPr>
          <w:rFonts w:asciiTheme="minorHAnsi" w:hAnsiTheme="minorHAnsi" w:cs="Tahoma"/>
          <w:b/>
          <w:bCs/>
          <w:sz w:val="21"/>
          <w:szCs w:val="21"/>
        </w:rPr>
      </w:pPr>
      <w:r>
        <w:rPr>
          <w:rFonts w:asciiTheme="minorHAnsi" w:hAnsiTheme="minorHAnsi" w:cs="Tahoma"/>
          <w:b/>
          <w:bCs/>
          <w:sz w:val="21"/>
          <w:szCs w:val="21"/>
        </w:rPr>
        <w:t>Pre</w:t>
      </w:r>
      <w:r w:rsidR="008F59A4">
        <w:rPr>
          <w:rFonts w:asciiTheme="minorHAnsi" w:hAnsiTheme="minorHAnsi" w:cs="Tahoma"/>
          <w:b/>
          <w:bCs/>
          <w:sz w:val="21"/>
          <w:szCs w:val="21"/>
        </w:rPr>
        <w:t>goeira</w:t>
      </w:r>
      <w:r w:rsidR="00463AA9">
        <w:rPr>
          <w:rFonts w:asciiTheme="minorHAnsi" w:hAnsiTheme="minorHAnsi" w:cs="Tahoma"/>
          <w:b/>
          <w:bCs/>
          <w:sz w:val="21"/>
          <w:szCs w:val="21"/>
        </w:rPr>
        <w:t xml:space="preserve"> </w:t>
      </w:r>
    </w:p>
    <w:p w:rsidR="00743623" w:rsidRPr="00620C05" w:rsidRDefault="00743623" w:rsidP="00743623">
      <w:pPr>
        <w:jc w:val="center"/>
        <w:rPr>
          <w:rFonts w:asciiTheme="minorHAnsi" w:hAnsiTheme="minorHAnsi" w:cs="Tahoma"/>
          <w:b/>
          <w:bCs/>
          <w:sz w:val="21"/>
          <w:szCs w:val="21"/>
        </w:rPr>
      </w:pPr>
    </w:p>
    <w:p w:rsidR="00743623" w:rsidRPr="00620C05" w:rsidRDefault="00743623" w:rsidP="00743623">
      <w:pPr>
        <w:jc w:val="center"/>
        <w:rPr>
          <w:rFonts w:asciiTheme="minorHAnsi" w:hAnsiTheme="minorHAnsi" w:cs="Tahoma"/>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4A0" w:firstRow="1" w:lastRow="0" w:firstColumn="1" w:lastColumn="0" w:noHBand="0" w:noVBand="1"/>
      </w:tblPr>
      <w:tblGrid>
        <w:gridCol w:w="9745"/>
      </w:tblGrid>
      <w:tr w:rsidR="00743623" w:rsidRPr="00620C05" w:rsidTr="00C674C5">
        <w:trPr>
          <w:trHeight w:val="56"/>
          <w:jc w:val="center"/>
        </w:trPr>
        <w:tc>
          <w:tcPr>
            <w:tcW w:w="9745" w:type="dxa"/>
            <w:tcBorders>
              <w:top w:val="double" w:sz="4" w:space="0" w:color="auto"/>
              <w:left w:val="double" w:sz="4" w:space="0" w:color="auto"/>
              <w:bottom w:val="double" w:sz="4" w:space="0" w:color="auto"/>
              <w:right w:val="double" w:sz="4" w:space="0" w:color="auto"/>
            </w:tcBorders>
            <w:shd w:val="clear" w:color="auto" w:fill="E6E6E6"/>
            <w:hideMark/>
          </w:tcPr>
          <w:p w:rsidR="00743623" w:rsidRPr="00620C05" w:rsidRDefault="00743623" w:rsidP="009B2BAF">
            <w:pPr>
              <w:autoSpaceDE w:val="0"/>
              <w:autoSpaceDN w:val="0"/>
              <w:adjustRightInd w:val="0"/>
              <w:jc w:val="center"/>
              <w:rPr>
                <w:rFonts w:asciiTheme="minorHAnsi" w:hAnsiTheme="minorHAnsi" w:cs="Tahoma"/>
                <w:b/>
                <w:caps/>
                <w:color w:val="000000"/>
                <w:sz w:val="21"/>
                <w:szCs w:val="21"/>
              </w:rPr>
            </w:pPr>
            <w:r w:rsidRPr="00620C05">
              <w:rPr>
                <w:rFonts w:asciiTheme="minorHAnsi" w:hAnsiTheme="minorHAnsi" w:cs="Tahoma"/>
                <w:b/>
                <w:bCs/>
                <w:caps/>
                <w:sz w:val="21"/>
                <w:szCs w:val="21"/>
              </w:rPr>
              <w:lastRenderedPageBreak/>
              <w:br w:type="page"/>
            </w:r>
            <w:r w:rsidRPr="00620C05">
              <w:rPr>
                <w:rFonts w:asciiTheme="minorHAnsi" w:hAnsiTheme="minorHAnsi" w:cs="Tahoma"/>
                <w:b/>
                <w:caps/>
                <w:sz w:val="21"/>
                <w:szCs w:val="21"/>
              </w:rPr>
              <w:t xml:space="preserve">ANEXO I DO PREGÃO ELETRÔNICO Nº </w:t>
            </w:r>
            <w:r w:rsidR="00DE071F">
              <w:rPr>
                <w:rFonts w:asciiTheme="minorHAnsi" w:hAnsiTheme="minorHAnsi" w:cs="Tahoma"/>
                <w:b/>
                <w:caps/>
                <w:sz w:val="21"/>
                <w:szCs w:val="21"/>
              </w:rPr>
              <w:t>0</w:t>
            </w:r>
            <w:r w:rsidR="009B2BAF">
              <w:rPr>
                <w:rFonts w:asciiTheme="minorHAnsi" w:hAnsiTheme="minorHAnsi" w:cs="Tahoma"/>
                <w:b/>
                <w:caps/>
                <w:sz w:val="21"/>
                <w:szCs w:val="21"/>
              </w:rPr>
              <w:t>1</w:t>
            </w:r>
            <w:r w:rsidRPr="00620C05">
              <w:rPr>
                <w:rFonts w:asciiTheme="minorHAnsi" w:hAnsiTheme="minorHAnsi" w:cs="Tahoma"/>
                <w:b/>
                <w:caps/>
                <w:color w:val="000000"/>
                <w:sz w:val="21"/>
                <w:szCs w:val="21"/>
              </w:rPr>
              <w:t>/201</w:t>
            </w:r>
            <w:r w:rsidR="009C7E8D">
              <w:rPr>
                <w:rFonts w:asciiTheme="minorHAnsi" w:hAnsiTheme="minorHAnsi" w:cs="Tahoma"/>
                <w:b/>
                <w:caps/>
                <w:color w:val="000000"/>
                <w:sz w:val="21"/>
                <w:szCs w:val="21"/>
              </w:rPr>
              <w:t>7</w:t>
            </w:r>
          </w:p>
        </w:tc>
      </w:tr>
    </w:tbl>
    <w:p w:rsidR="00743623" w:rsidRDefault="00743623" w:rsidP="00743623">
      <w:pPr>
        <w:jc w:val="center"/>
        <w:rPr>
          <w:rFonts w:asciiTheme="minorHAnsi" w:hAnsiTheme="minorHAnsi" w:cs="Tahoma"/>
          <w:sz w:val="21"/>
          <w:szCs w:val="21"/>
        </w:rPr>
      </w:pPr>
    </w:p>
    <w:p w:rsidR="00CF2BAF" w:rsidRPr="00CF2BAF" w:rsidRDefault="00CF2BAF" w:rsidP="00CF2BAF">
      <w:pPr>
        <w:autoSpaceDE w:val="0"/>
        <w:autoSpaceDN w:val="0"/>
        <w:adjustRightInd w:val="0"/>
        <w:jc w:val="center"/>
        <w:rPr>
          <w:rFonts w:asciiTheme="minorHAnsi" w:hAnsiTheme="minorHAnsi" w:cs="Tahoma"/>
          <w:b/>
          <w:caps/>
          <w:sz w:val="21"/>
          <w:szCs w:val="21"/>
        </w:rPr>
      </w:pPr>
      <w:r w:rsidRPr="00CF2BAF">
        <w:rPr>
          <w:rFonts w:asciiTheme="minorHAnsi" w:hAnsiTheme="minorHAnsi" w:cs="Tahoma"/>
          <w:b/>
          <w:caps/>
          <w:sz w:val="21"/>
          <w:szCs w:val="21"/>
        </w:rPr>
        <w:t>TERMO DE REFERÊNCIA</w:t>
      </w:r>
    </w:p>
    <w:p w:rsidR="00743623" w:rsidRPr="00CF2BAF" w:rsidRDefault="00743623" w:rsidP="00CF2BAF">
      <w:pPr>
        <w:autoSpaceDE w:val="0"/>
        <w:autoSpaceDN w:val="0"/>
        <w:adjustRightInd w:val="0"/>
        <w:jc w:val="center"/>
        <w:rPr>
          <w:rFonts w:asciiTheme="minorHAnsi" w:hAnsiTheme="minorHAnsi" w:cs="Tahoma"/>
          <w:b/>
          <w:caps/>
          <w:sz w:val="21"/>
          <w:szCs w:val="21"/>
        </w:rPr>
      </w:pPr>
      <w:r w:rsidRPr="00CF2BAF">
        <w:rPr>
          <w:rFonts w:asciiTheme="minorHAnsi" w:hAnsiTheme="minorHAnsi" w:cs="Tahoma"/>
          <w:b/>
          <w:caps/>
          <w:sz w:val="21"/>
          <w:szCs w:val="21"/>
        </w:rPr>
        <w:t>.</w:t>
      </w:r>
    </w:p>
    <w:p w:rsidR="00616CC2" w:rsidRPr="00620C05" w:rsidRDefault="00616CC2" w:rsidP="00616CC2">
      <w:pPr>
        <w:shd w:val="clear" w:color="auto" w:fill="BFBFBF"/>
        <w:jc w:val="both"/>
        <w:rPr>
          <w:rFonts w:asciiTheme="minorHAnsi" w:hAnsiTheme="minorHAnsi" w:cs="Tahoma"/>
          <w:b/>
          <w:sz w:val="21"/>
          <w:szCs w:val="21"/>
        </w:rPr>
      </w:pPr>
      <w:r w:rsidRPr="00620C05">
        <w:rPr>
          <w:rFonts w:asciiTheme="minorHAnsi" w:hAnsiTheme="minorHAnsi" w:cs="Tahoma"/>
          <w:b/>
          <w:sz w:val="21"/>
          <w:szCs w:val="21"/>
        </w:rPr>
        <w:t>1</w:t>
      </w:r>
      <w:r w:rsidRPr="00620C05">
        <w:rPr>
          <w:rFonts w:asciiTheme="minorHAnsi" w:hAnsiTheme="minorHAnsi" w:cs="Tahoma"/>
          <w:b/>
          <w:sz w:val="21"/>
          <w:szCs w:val="21"/>
        </w:rPr>
        <w:tab/>
        <w:t>OBJETO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1.1</w:t>
      </w:r>
      <w:r w:rsidRPr="00620C05">
        <w:rPr>
          <w:rFonts w:asciiTheme="minorHAnsi" w:hAnsiTheme="minorHAnsi" w:cs="Tahoma"/>
          <w:sz w:val="21"/>
          <w:szCs w:val="21"/>
        </w:rPr>
        <w:tab/>
      </w:r>
      <w:r w:rsidRPr="00620C05">
        <w:rPr>
          <w:rFonts w:asciiTheme="minorHAnsi" w:hAnsiTheme="minorHAnsi" w:cs="Tahoma"/>
          <w:b/>
          <w:sz w:val="21"/>
          <w:szCs w:val="21"/>
        </w:rPr>
        <w:t xml:space="preserve">CONTRATAÇÃO DE EMPRESA ESPECIALIZADA PARA PRESTAÇÃO DE SERVIÇOS DE </w:t>
      </w:r>
      <w:r>
        <w:rPr>
          <w:rFonts w:asciiTheme="minorHAnsi" w:hAnsiTheme="minorHAnsi" w:cs="Tahoma"/>
          <w:b/>
          <w:sz w:val="21"/>
          <w:szCs w:val="21"/>
        </w:rPr>
        <w:t>NATUREZA CONTINUADA DE</w:t>
      </w:r>
      <w:r w:rsidR="002660D6">
        <w:rPr>
          <w:rFonts w:asciiTheme="minorHAnsi" w:hAnsiTheme="minorHAnsi" w:cs="Tahoma"/>
          <w:b/>
          <w:sz w:val="21"/>
          <w:szCs w:val="21"/>
        </w:rPr>
        <w:t xml:space="preserve"> </w:t>
      </w:r>
      <w:r w:rsidRPr="00620C05">
        <w:rPr>
          <w:rFonts w:asciiTheme="minorHAnsi" w:hAnsiTheme="minorHAnsi" w:cs="Tahoma"/>
          <w:b/>
          <w:sz w:val="21"/>
          <w:szCs w:val="21"/>
        </w:rPr>
        <w:t>LIMPEZA</w:t>
      </w:r>
      <w:r w:rsidR="002660D6">
        <w:rPr>
          <w:rFonts w:asciiTheme="minorHAnsi" w:hAnsiTheme="minorHAnsi" w:cs="Tahoma"/>
          <w:b/>
          <w:sz w:val="21"/>
          <w:szCs w:val="21"/>
        </w:rPr>
        <w:t>,</w:t>
      </w:r>
      <w:r w:rsidRPr="00620C05">
        <w:rPr>
          <w:rFonts w:asciiTheme="minorHAnsi" w:hAnsiTheme="minorHAnsi" w:cs="Tahoma"/>
          <w:b/>
          <w:sz w:val="21"/>
          <w:szCs w:val="21"/>
        </w:rPr>
        <w:t xml:space="preserve"> CONSERVAÇÃO</w:t>
      </w:r>
      <w:r>
        <w:rPr>
          <w:rFonts w:asciiTheme="minorHAnsi" w:hAnsiTheme="minorHAnsi" w:cs="Tahoma"/>
          <w:b/>
          <w:sz w:val="21"/>
          <w:szCs w:val="21"/>
        </w:rPr>
        <w:t xml:space="preserve"> </w:t>
      </w:r>
      <w:r w:rsidR="002660D6">
        <w:rPr>
          <w:rFonts w:asciiTheme="minorHAnsi" w:hAnsiTheme="minorHAnsi" w:cs="Tahoma"/>
          <w:b/>
          <w:sz w:val="21"/>
          <w:szCs w:val="21"/>
        </w:rPr>
        <w:t xml:space="preserve">E COPEIRAGEM </w:t>
      </w:r>
      <w:r>
        <w:rPr>
          <w:rFonts w:asciiTheme="minorHAnsi" w:hAnsiTheme="minorHAnsi" w:cs="Tahoma"/>
          <w:b/>
          <w:sz w:val="21"/>
          <w:szCs w:val="21"/>
        </w:rPr>
        <w:t>NA SEDE DO CONSELHO FEDERAL DE NUTRICIONIATAS - CFN, QUE COMPRENDERÁ ALÉM DOS POSTOS DE SERVIÇOS, O FORNECIMENTO DE UNIFORMES E DOS MATERIAIS E EQUIPAMENTOS NECESSÁRIOS À REALIZAÇÃO DOS SERVIÇOS.</w:t>
      </w:r>
      <w:r w:rsidRPr="00620C05">
        <w:rPr>
          <w:rFonts w:asciiTheme="minorHAnsi" w:hAnsiTheme="minorHAnsi" w:cs="Tahoma"/>
          <w:b/>
          <w:sz w:val="21"/>
          <w:szCs w:val="21"/>
        </w:rPr>
        <w:t xml:space="preserve"> </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sidRPr="00620C05">
        <w:rPr>
          <w:rFonts w:asciiTheme="minorHAnsi" w:hAnsiTheme="minorHAnsi" w:cs="Tahoma"/>
          <w:b/>
          <w:sz w:val="21"/>
          <w:szCs w:val="21"/>
        </w:rPr>
        <w:t>2</w:t>
      </w:r>
      <w:r w:rsidRPr="00620C05">
        <w:rPr>
          <w:rFonts w:asciiTheme="minorHAnsi" w:hAnsiTheme="minorHAnsi" w:cs="Tahoma"/>
          <w:b/>
          <w:sz w:val="21"/>
          <w:szCs w:val="21"/>
        </w:rPr>
        <w:tab/>
        <w:t>DA JUSTIFICATIVA DA NECESSIDADE DOS SERVIÇOS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2.1</w:t>
      </w:r>
      <w:r w:rsidRPr="00620C05">
        <w:rPr>
          <w:rFonts w:asciiTheme="minorHAnsi" w:hAnsiTheme="minorHAnsi" w:cs="Tahoma"/>
          <w:sz w:val="21"/>
          <w:szCs w:val="21"/>
        </w:rPr>
        <w:tab/>
        <w:t xml:space="preserve">O presente certame licitatório surge como providência necessária </w:t>
      </w:r>
      <w:r w:rsidR="00067AB5">
        <w:rPr>
          <w:rFonts w:asciiTheme="minorHAnsi" w:hAnsiTheme="minorHAnsi" w:cs="Tahoma"/>
          <w:sz w:val="21"/>
          <w:szCs w:val="21"/>
        </w:rPr>
        <w:t>é</w:t>
      </w:r>
      <w:r w:rsidRPr="00620C05">
        <w:rPr>
          <w:rFonts w:asciiTheme="minorHAnsi" w:hAnsiTheme="minorHAnsi" w:cs="Tahoma"/>
          <w:sz w:val="21"/>
          <w:szCs w:val="21"/>
        </w:rPr>
        <w:t xml:space="preserve"> imprescindível</w:t>
      </w:r>
      <w:r w:rsidR="00067AB5">
        <w:rPr>
          <w:rFonts w:asciiTheme="minorHAnsi" w:hAnsiTheme="minorHAnsi" w:cs="Tahoma"/>
          <w:sz w:val="21"/>
          <w:szCs w:val="21"/>
        </w:rPr>
        <w:t xml:space="preserve"> a contratação do serviço de limpeza e conservação de forma continuada</w:t>
      </w:r>
      <w:r w:rsidRPr="00620C05">
        <w:rPr>
          <w:rFonts w:asciiTheme="minorHAnsi" w:hAnsiTheme="minorHAnsi" w:cs="Tahoma"/>
          <w:sz w:val="21"/>
          <w:szCs w:val="21"/>
        </w:rPr>
        <w:t xml:space="preserve">, </w:t>
      </w:r>
      <w:r w:rsidR="00067AB5">
        <w:rPr>
          <w:rFonts w:asciiTheme="minorHAnsi" w:hAnsiTheme="minorHAnsi" w:cs="Tahoma"/>
          <w:sz w:val="21"/>
          <w:szCs w:val="21"/>
        </w:rPr>
        <w:t>para que as condições de higiene sejam adequadas ao desempenho das atividades desenvolvidas</w:t>
      </w:r>
      <w:r w:rsidRPr="00620C05">
        <w:rPr>
          <w:rFonts w:asciiTheme="minorHAnsi" w:hAnsiTheme="minorHAnsi" w:cs="Tahoma"/>
          <w:sz w:val="21"/>
          <w:szCs w:val="21"/>
        </w:rPr>
        <w:t>, tendo em vista</w:t>
      </w:r>
      <w:r w:rsidR="007569DF">
        <w:rPr>
          <w:rFonts w:asciiTheme="minorHAnsi" w:hAnsiTheme="minorHAnsi" w:cs="Tahoma"/>
          <w:sz w:val="21"/>
          <w:szCs w:val="21"/>
        </w:rPr>
        <w:t xml:space="preserve"> as instalações da nova sede do CFN</w:t>
      </w:r>
      <w:r w:rsidRPr="00620C05">
        <w:rPr>
          <w:rFonts w:asciiTheme="minorHAnsi" w:hAnsiTheme="minorHAnsi" w:cs="Tahoma"/>
          <w:sz w:val="21"/>
          <w:szCs w:val="21"/>
        </w:rPr>
        <w:t xml:space="preserve">. </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2.2</w:t>
      </w:r>
      <w:r>
        <w:rPr>
          <w:rFonts w:asciiTheme="minorHAnsi" w:hAnsiTheme="minorHAnsi" w:cs="Tahoma"/>
          <w:sz w:val="21"/>
          <w:szCs w:val="21"/>
        </w:rPr>
        <w:tab/>
      </w:r>
      <w:r w:rsidRPr="00620C05">
        <w:rPr>
          <w:rFonts w:asciiTheme="minorHAnsi" w:hAnsiTheme="minorHAnsi" w:cs="Tahoma"/>
          <w:sz w:val="21"/>
          <w:szCs w:val="21"/>
        </w:rPr>
        <w:t>Os serviços ora licitados são essenciais para o funcionamento do órgão, onde a descontinuidade dos mesmos pode ocasionar prejuízo ao desenvolvimento dos trabalhos.</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2.3</w:t>
      </w:r>
      <w:r w:rsidRPr="00620C05">
        <w:rPr>
          <w:rFonts w:asciiTheme="minorHAnsi" w:hAnsiTheme="minorHAnsi" w:cs="Tahoma"/>
          <w:sz w:val="21"/>
          <w:szCs w:val="21"/>
        </w:rPr>
        <w:tab/>
        <w:t>O C</w:t>
      </w:r>
      <w:r>
        <w:rPr>
          <w:rFonts w:asciiTheme="minorHAnsi" w:hAnsiTheme="minorHAnsi" w:cs="Tahoma"/>
          <w:sz w:val="21"/>
          <w:szCs w:val="21"/>
        </w:rPr>
        <w:t>FN</w:t>
      </w:r>
      <w:r w:rsidRPr="00620C05">
        <w:rPr>
          <w:rFonts w:asciiTheme="minorHAnsi" w:hAnsiTheme="minorHAnsi" w:cs="Tahoma"/>
          <w:sz w:val="21"/>
          <w:szCs w:val="21"/>
        </w:rPr>
        <w:t xml:space="preserve"> salienta que não dispõe no seu quadro permanente pessoal para desenvolver as atividades de copeira e servente, razão pela qual </w:t>
      </w:r>
      <w:r w:rsidR="007569DF">
        <w:rPr>
          <w:rFonts w:asciiTheme="minorHAnsi" w:hAnsiTheme="minorHAnsi" w:cs="Tahoma"/>
          <w:sz w:val="21"/>
          <w:szCs w:val="21"/>
        </w:rPr>
        <w:t>há a necessidade de terceirização de</w:t>
      </w:r>
      <w:r w:rsidRPr="00620C05">
        <w:rPr>
          <w:rFonts w:asciiTheme="minorHAnsi" w:hAnsiTheme="minorHAnsi" w:cs="Tahoma"/>
          <w:sz w:val="21"/>
          <w:szCs w:val="21"/>
        </w:rPr>
        <w:t xml:space="preserve"> tais serviços.</w:t>
      </w:r>
    </w:p>
    <w:p w:rsidR="00616CC2" w:rsidRPr="00620C05" w:rsidRDefault="00616CC2" w:rsidP="00616CC2">
      <w:pPr>
        <w:autoSpaceDE w:val="0"/>
        <w:autoSpaceDN w:val="0"/>
        <w:adjustRightInd w:val="0"/>
        <w:rPr>
          <w:rFonts w:asciiTheme="minorHAnsi" w:hAnsiTheme="minorHAnsi" w:cs="Aparajita"/>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2.</w:t>
      </w:r>
      <w:r>
        <w:rPr>
          <w:rFonts w:asciiTheme="minorHAnsi" w:hAnsiTheme="minorHAnsi" w:cs="Tahoma"/>
          <w:sz w:val="21"/>
          <w:szCs w:val="21"/>
        </w:rPr>
        <w:t>4</w:t>
      </w:r>
      <w:r w:rsidRPr="00620C05">
        <w:rPr>
          <w:rFonts w:asciiTheme="minorHAnsi" w:hAnsiTheme="minorHAnsi" w:cs="Tahoma"/>
          <w:sz w:val="21"/>
          <w:szCs w:val="21"/>
        </w:rPr>
        <w:tab/>
        <w:t>Os itens desta licitação estão agrupados em um único lote com o intuito de centralizar o gerenciamento do contrato (conforme art. 3º, da Instrução Normativa MPOG/SLTI nº 02/2008), haja vista que a baixa quantidade de postos de serviços não justifica a contratação autônoma por motivo de economia de escala (custos da Administração com publicações, fiscalização, notificações, eventuais aplicações de penalidades, repactuações, etc).</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2.</w:t>
      </w:r>
      <w:r>
        <w:rPr>
          <w:rFonts w:asciiTheme="minorHAnsi" w:hAnsiTheme="minorHAnsi" w:cs="Tahoma"/>
          <w:sz w:val="21"/>
          <w:szCs w:val="21"/>
        </w:rPr>
        <w:t>5</w:t>
      </w:r>
      <w:r w:rsidRPr="00620C05">
        <w:rPr>
          <w:rFonts w:asciiTheme="minorHAnsi" w:hAnsiTheme="minorHAnsi" w:cs="Tahoma"/>
          <w:sz w:val="21"/>
          <w:szCs w:val="21"/>
        </w:rPr>
        <w:tab/>
        <w:t>A realização deste procedimento na modalidade Pregão, na forma eletrônica, com julgamento pelo preço global, abrangendo a contratação de todos os postos de serviços, se justifica pelo atendimento das exigências previstas no art. 3º da IN SLTI/MPOG nº 2/08, visto que existe ganho com o gerenciamento centralizado</w:t>
      </w:r>
      <w:r>
        <w:rPr>
          <w:rFonts w:asciiTheme="minorHAnsi" w:hAnsiTheme="minorHAnsi" w:cs="Tahoma"/>
          <w:sz w:val="21"/>
          <w:szCs w:val="21"/>
        </w:rPr>
        <w:t xml:space="preserve"> e </w:t>
      </w:r>
      <w:r w:rsidRPr="00620C05">
        <w:rPr>
          <w:rFonts w:asciiTheme="minorHAnsi" w:hAnsiTheme="minorHAnsi" w:cs="Tahoma"/>
          <w:sz w:val="21"/>
          <w:szCs w:val="21"/>
        </w:rPr>
        <w:t xml:space="preserve"> implica vantagens para a Administração, pois haverá ganho de escala tanto na realização da licitação como na contratação, uma vez que, com um volume maior de serviços, é possível para a Administração obter uma proposta mais vantajosa no que diz respeito ao custo da contratação.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3</w:t>
      </w:r>
      <w:r>
        <w:rPr>
          <w:rFonts w:asciiTheme="minorHAnsi" w:hAnsiTheme="minorHAnsi" w:cs="Tahoma"/>
          <w:b/>
          <w:sz w:val="21"/>
          <w:szCs w:val="21"/>
        </w:rPr>
        <w:tab/>
        <w:t>DA FUNDAMENTAÇÃO LEGAL</w:t>
      </w:r>
    </w:p>
    <w:p w:rsidR="00616CC2" w:rsidRDefault="00616CC2" w:rsidP="00616CC2">
      <w:pPr>
        <w:jc w:val="both"/>
        <w:rPr>
          <w:rFonts w:asciiTheme="minorHAnsi" w:hAnsiTheme="minorHAnsi" w:cs="Tahoma"/>
          <w:sz w:val="21"/>
          <w:szCs w:val="21"/>
        </w:rPr>
      </w:pPr>
    </w:p>
    <w:p w:rsidR="00616CC2" w:rsidRDefault="00616CC2" w:rsidP="00616CC2">
      <w:pPr>
        <w:tabs>
          <w:tab w:val="left" w:pos="709"/>
          <w:tab w:val="left" w:pos="1560"/>
        </w:tabs>
        <w:ind w:left="709" w:hanging="709"/>
        <w:jc w:val="both"/>
        <w:rPr>
          <w:rFonts w:asciiTheme="minorHAnsi" w:hAnsiTheme="minorHAnsi" w:cs="Tahoma"/>
          <w:bCs/>
          <w:sz w:val="21"/>
          <w:szCs w:val="21"/>
        </w:rPr>
      </w:pPr>
      <w:r>
        <w:rPr>
          <w:rFonts w:asciiTheme="minorHAnsi" w:hAnsiTheme="minorHAnsi" w:cs="Tahoma"/>
          <w:sz w:val="21"/>
          <w:szCs w:val="21"/>
        </w:rPr>
        <w:t xml:space="preserve">3.1      A contratação de pessoa jurídica para a prestação dos serviços objeto do presente Termo de Referência encontra amparo </w:t>
      </w:r>
      <w:r w:rsidRPr="0058343F">
        <w:rPr>
          <w:rFonts w:asciiTheme="minorHAnsi" w:hAnsiTheme="minorHAnsi" w:cs="Tahoma"/>
          <w:sz w:val="21"/>
          <w:szCs w:val="21"/>
        </w:rPr>
        <w:t>n</w:t>
      </w:r>
      <w:r w:rsidRPr="0058343F">
        <w:rPr>
          <w:rFonts w:asciiTheme="minorHAnsi" w:hAnsiTheme="minorHAnsi" w:cs="Tahoma"/>
          <w:bCs/>
          <w:sz w:val="21"/>
          <w:szCs w:val="21"/>
        </w:rPr>
        <w:t>a Lei nº 10.520 de 17 de julho de 2002, no Decreto nº. 3.555 de 8 de agosto de 2000 (alterado</w:t>
      </w:r>
      <w:r>
        <w:rPr>
          <w:rFonts w:asciiTheme="minorHAnsi" w:hAnsiTheme="minorHAnsi" w:cs="Tahoma"/>
          <w:bCs/>
          <w:sz w:val="21"/>
          <w:szCs w:val="21"/>
        </w:rPr>
        <w:t>),</w:t>
      </w:r>
      <w:r>
        <w:rPr>
          <w:rFonts w:asciiTheme="minorHAnsi" w:hAnsiTheme="minorHAnsi" w:cs="Tahoma"/>
          <w:sz w:val="21"/>
          <w:szCs w:val="21"/>
        </w:rPr>
        <w:t xml:space="preserve"> </w:t>
      </w:r>
      <w:r w:rsidRPr="0058343F">
        <w:rPr>
          <w:rFonts w:asciiTheme="minorHAnsi" w:hAnsiTheme="minorHAnsi" w:cs="Tahoma"/>
          <w:bCs/>
          <w:sz w:val="21"/>
          <w:szCs w:val="21"/>
        </w:rPr>
        <w:t xml:space="preserve">Decreto n° 5.450 de 31 de maio de 2005, Decreto nº 2.271/97 de 7 de julho de 1997, IN/SLTI-MP nº 02 de 30 de abril de 2008 </w:t>
      </w:r>
      <w:r w:rsidRPr="0058343F">
        <w:rPr>
          <w:rFonts w:asciiTheme="minorHAnsi" w:hAnsiTheme="minorHAnsi"/>
          <w:sz w:val="21"/>
          <w:szCs w:val="21"/>
        </w:rPr>
        <w:t>e suas alterações (IN SLTI/MP nº 3, de 15/10/2009, IN SLTI/MP nº 4, de 11/11/2009, IN/SLTI nº 05, de 18/12/2009, IN/SLTI nº 06, de 23/12/2013 e IN/SLTI nº 3, de 24/6/2014)</w:t>
      </w:r>
      <w:r w:rsidRPr="0058343F">
        <w:rPr>
          <w:rFonts w:asciiTheme="minorHAnsi" w:hAnsiTheme="minorHAnsi" w:cs="Tahoma"/>
          <w:bCs/>
          <w:sz w:val="21"/>
          <w:szCs w:val="21"/>
        </w:rPr>
        <w:t xml:space="preserve">, SLTI-MP IN 02 de 16 de setembro de 2009 e Lei Complementar nº 123 de 14 de dezembro de 2006, Decreto nº </w:t>
      </w:r>
      <w:r w:rsidR="00EE7369">
        <w:rPr>
          <w:rFonts w:asciiTheme="minorHAnsi" w:hAnsiTheme="minorHAnsi" w:cs="Tahoma"/>
          <w:bCs/>
          <w:sz w:val="21"/>
          <w:szCs w:val="21"/>
        </w:rPr>
        <w:t xml:space="preserve">8.538/2015 </w:t>
      </w:r>
      <w:r w:rsidRPr="0058343F">
        <w:rPr>
          <w:rFonts w:asciiTheme="minorHAnsi" w:hAnsiTheme="minorHAnsi" w:cs="Tahoma"/>
          <w:bCs/>
          <w:sz w:val="21"/>
          <w:szCs w:val="21"/>
        </w:rPr>
        <w:t>e legislação correlata, aplicando-se, subsidiariamente, a Lei nº 8.666, de 21 de junho de 1993, atualizada, bem como nas condições estabelecidas neste Edital e Anexos</w:t>
      </w:r>
      <w:r>
        <w:rPr>
          <w:rFonts w:asciiTheme="minorHAnsi" w:hAnsiTheme="minorHAnsi" w:cs="Tahoma"/>
          <w:bCs/>
          <w:sz w:val="21"/>
          <w:szCs w:val="21"/>
        </w:rPr>
        <w:t>.</w:t>
      </w:r>
    </w:p>
    <w:p w:rsidR="00616CC2" w:rsidRDefault="00616CC2" w:rsidP="00616CC2">
      <w:pPr>
        <w:tabs>
          <w:tab w:val="left" w:pos="0"/>
        </w:tabs>
        <w:jc w:val="both"/>
      </w:pPr>
    </w:p>
    <w:p w:rsidR="00616CC2" w:rsidRPr="0058343F" w:rsidRDefault="00616CC2" w:rsidP="00616CC2">
      <w:pPr>
        <w:tabs>
          <w:tab w:val="left" w:pos="1134"/>
          <w:tab w:val="left" w:pos="1418"/>
        </w:tabs>
        <w:ind w:left="709" w:hanging="709"/>
        <w:jc w:val="both"/>
        <w:rPr>
          <w:rFonts w:asciiTheme="minorHAnsi" w:hAnsiTheme="minorHAnsi"/>
          <w:sz w:val="21"/>
          <w:szCs w:val="21"/>
        </w:rPr>
      </w:pPr>
      <w:r>
        <w:rPr>
          <w:rFonts w:asciiTheme="minorHAnsi" w:hAnsiTheme="minorHAnsi"/>
          <w:sz w:val="21"/>
          <w:szCs w:val="21"/>
        </w:rPr>
        <w:t xml:space="preserve">3.2  </w:t>
      </w:r>
      <w:r>
        <w:rPr>
          <w:rFonts w:asciiTheme="minorHAnsi" w:hAnsiTheme="minorHAnsi"/>
          <w:sz w:val="21"/>
          <w:szCs w:val="21"/>
        </w:rPr>
        <w:tab/>
      </w:r>
      <w:r w:rsidRPr="0058343F">
        <w:rPr>
          <w:rFonts w:asciiTheme="minorHAnsi" w:hAnsiTheme="minorHAnsi"/>
          <w:sz w:val="21"/>
          <w:szCs w:val="21"/>
        </w:rPr>
        <w:t xml:space="preserve">Os serviços referenciados neste Termo de Referência, dadas as suas características, enquadram-se no conceito de </w:t>
      </w:r>
      <w:r w:rsidRPr="0058343F">
        <w:rPr>
          <w:rFonts w:asciiTheme="minorHAnsi" w:hAnsiTheme="minorHAnsi"/>
          <w:b/>
          <w:sz w:val="21"/>
          <w:szCs w:val="21"/>
          <w:u w:val="single"/>
        </w:rPr>
        <w:t>serviços comuns</w:t>
      </w:r>
      <w:r w:rsidRPr="0058343F">
        <w:rPr>
          <w:rFonts w:asciiTheme="minorHAnsi" w:hAnsiTheme="minorHAnsi"/>
          <w:sz w:val="21"/>
          <w:szCs w:val="21"/>
        </w:rPr>
        <w:t>, conforme definido no § 1º, do art. 2º, do Decreto nº 5.450/2005.</w:t>
      </w:r>
    </w:p>
    <w:p w:rsidR="00616CC2" w:rsidRPr="0058343F" w:rsidRDefault="00616CC2" w:rsidP="00616CC2">
      <w:pPr>
        <w:tabs>
          <w:tab w:val="left" w:pos="1276"/>
          <w:tab w:val="left" w:pos="1418"/>
          <w:tab w:val="left" w:pos="1560"/>
        </w:tabs>
        <w:ind w:firstLine="709"/>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4</w:t>
      </w:r>
      <w:r w:rsidRPr="00620C05">
        <w:rPr>
          <w:rFonts w:asciiTheme="minorHAnsi" w:hAnsiTheme="minorHAnsi" w:cs="Tahoma"/>
          <w:b/>
          <w:sz w:val="21"/>
          <w:szCs w:val="21"/>
        </w:rPr>
        <w:tab/>
        <w:t>DOS POSTOS, HORÁRIOS E LOCAL DE EXECUÇÃO DOS SERVIÇOS</w:t>
      </w:r>
    </w:p>
    <w:p w:rsidR="00616CC2" w:rsidRDefault="00616CC2" w:rsidP="00616CC2">
      <w:pPr>
        <w:jc w:val="both"/>
        <w:rPr>
          <w:rFonts w:asciiTheme="minorHAnsi" w:hAnsiTheme="minorHAnsi" w:cs="Tahoma"/>
          <w:sz w:val="21"/>
          <w:szCs w:val="21"/>
        </w:rPr>
      </w:pPr>
    </w:p>
    <w:p w:rsidR="00616CC2" w:rsidRPr="00BF144D" w:rsidRDefault="00616CC2" w:rsidP="00616CC2">
      <w:pPr>
        <w:tabs>
          <w:tab w:val="left" w:pos="1276"/>
          <w:tab w:val="left" w:pos="1418"/>
          <w:tab w:val="left" w:pos="1560"/>
        </w:tabs>
        <w:ind w:firstLine="709"/>
        <w:jc w:val="both"/>
        <w:rPr>
          <w:rFonts w:asciiTheme="minorHAnsi" w:hAnsiTheme="minorHAnsi" w:cs="Tahoma"/>
          <w:sz w:val="21"/>
          <w:szCs w:val="21"/>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755"/>
        <w:gridCol w:w="1539"/>
        <w:gridCol w:w="1496"/>
        <w:gridCol w:w="4513"/>
      </w:tblGrid>
      <w:tr w:rsidR="00CB577D" w:rsidRPr="00BF144D" w:rsidTr="00AD4314">
        <w:trPr>
          <w:jc w:val="center"/>
        </w:trPr>
        <w:tc>
          <w:tcPr>
            <w:tcW w:w="984" w:type="dxa"/>
            <w:vMerge w:val="restart"/>
            <w:tcBorders>
              <w:top w:val="single" w:sz="4" w:space="0" w:color="auto"/>
              <w:left w:val="single" w:sz="4" w:space="0" w:color="auto"/>
              <w:right w:val="single" w:sz="4" w:space="0" w:color="auto"/>
            </w:tcBorders>
            <w:shd w:val="clear" w:color="auto" w:fill="D9D9D9"/>
            <w:vAlign w:val="center"/>
          </w:tcPr>
          <w:p w:rsidR="00CB577D" w:rsidRPr="00BF144D" w:rsidRDefault="00CB577D" w:rsidP="00AD4314">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LOTE ÚNICO</w:t>
            </w:r>
          </w:p>
        </w:tc>
        <w:tc>
          <w:tcPr>
            <w:tcW w:w="755" w:type="dxa"/>
            <w:tcBorders>
              <w:top w:val="single" w:sz="4" w:space="0" w:color="auto"/>
              <w:left w:val="single" w:sz="4" w:space="0" w:color="auto"/>
              <w:bottom w:val="single" w:sz="4" w:space="0" w:color="auto"/>
              <w:right w:val="single" w:sz="4" w:space="0" w:color="auto"/>
            </w:tcBorders>
            <w:shd w:val="clear" w:color="auto" w:fill="D9D9D9"/>
          </w:tcPr>
          <w:p w:rsidR="00CB577D" w:rsidRPr="00BF144D" w:rsidRDefault="00CB577D" w:rsidP="00AD4314">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Item</w:t>
            </w:r>
          </w:p>
        </w:tc>
        <w:tc>
          <w:tcPr>
            <w:tcW w:w="1539" w:type="dxa"/>
            <w:tcBorders>
              <w:top w:val="single" w:sz="4" w:space="0" w:color="auto"/>
              <w:left w:val="single" w:sz="4" w:space="0" w:color="auto"/>
              <w:bottom w:val="single" w:sz="4" w:space="0" w:color="auto"/>
              <w:right w:val="single" w:sz="4" w:space="0" w:color="auto"/>
            </w:tcBorders>
            <w:shd w:val="clear" w:color="auto" w:fill="D9D9D9"/>
          </w:tcPr>
          <w:p w:rsidR="00CB577D" w:rsidRPr="00BF144D" w:rsidRDefault="00CB577D" w:rsidP="00AD4314">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Função</w:t>
            </w:r>
          </w:p>
        </w:tc>
        <w:tc>
          <w:tcPr>
            <w:tcW w:w="1496" w:type="dxa"/>
            <w:tcBorders>
              <w:top w:val="single" w:sz="4" w:space="0" w:color="auto"/>
              <w:left w:val="single" w:sz="4" w:space="0" w:color="auto"/>
              <w:bottom w:val="single" w:sz="4" w:space="0" w:color="auto"/>
              <w:right w:val="single" w:sz="4" w:space="0" w:color="auto"/>
            </w:tcBorders>
            <w:shd w:val="clear" w:color="auto" w:fill="D9D9D9"/>
            <w:vAlign w:val="center"/>
          </w:tcPr>
          <w:p w:rsidR="00CB577D" w:rsidRPr="00BF144D" w:rsidRDefault="00CB577D" w:rsidP="00AD4314">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Quantidade</w:t>
            </w:r>
          </w:p>
        </w:tc>
        <w:tc>
          <w:tcPr>
            <w:tcW w:w="4513" w:type="dxa"/>
            <w:tcBorders>
              <w:top w:val="single" w:sz="4" w:space="0" w:color="auto"/>
              <w:left w:val="single" w:sz="4" w:space="0" w:color="auto"/>
              <w:bottom w:val="single" w:sz="4" w:space="0" w:color="auto"/>
              <w:right w:val="single" w:sz="4" w:space="0" w:color="auto"/>
            </w:tcBorders>
            <w:shd w:val="clear" w:color="auto" w:fill="D9D9D9"/>
            <w:vAlign w:val="center"/>
          </w:tcPr>
          <w:p w:rsidR="00CB577D" w:rsidRPr="00BF144D" w:rsidRDefault="00CB577D" w:rsidP="00AD4314">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Horário de Trabalho</w:t>
            </w:r>
          </w:p>
        </w:tc>
      </w:tr>
      <w:tr w:rsidR="00CB577D" w:rsidRPr="00BF144D" w:rsidTr="00AD4314">
        <w:trPr>
          <w:cantSplit/>
          <w:trHeight w:val="598"/>
          <w:jc w:val="center"/>
        </w:trPr>
        <w:tc>
          <w:tcPr>
            <w:tcW w:w="984" w:type="dxa"/>
            <w:vMerge/>
            <w:tcBorders>
              <w:left w:val="single" w:sz="4" w:space="0" w:color="auto"/>
              <w:right w:val="single" w:sz="4" w:space="0" w:color="auto"/>
            </w:tcBorders>
          </w:tcPr>
          <w:p w:rsidR="00CB577D" w:rsidRPr="00BF144D" w:rsidRDefault="00CB577D" w:rsidP="00AD4314">
            <w:pPr>
              <w:pStyle w:val="Cabealho"/>
              <w:tabs>
                <w:tab w:val="left" w:pos="720"/>
              </w:tabs>
              <w:jc w:val="center"/>
              <w:rPr>
                <w:rFonts w:asciiTheme="minorHAnsi" w:hAnsiTheme="minorHAnsi" w:cs="Tahoma"/>
                <w:sz w:val="21"/>
                <w:szCs w:val="21"/>
              </w:rPr>
            </w:pPr>
          </w:p>
        </w:tc>
        <w:tc>
          <w:tcPr>
            <w:tcW w:w="755" w:type="dxa"/>
            <w:tcBorders>
              <w:left w:val="single" w:sz="4" w:space="0" w:color="auto"/>
              <w:right w:val="single" w:sz="4" w:space="0" w:color="auto"/>
            </w:tcBorders>
            <w:vAlign w:val="center"/>
          </w:tcPr>
          <w:p w:rsidR="00CB577D" w:rsidRPr="00BF144D" w:rsidRDefault="00CB577D" w:rsidP="00AD4314">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01</w:t>
            </w:r>
          </w:p>
        </w:tc>
        <w:tc>
          <w:tcPr>
            <w:tcW w:w="1539" w:type="dxa"/>
            <w:tcBorders>
              <w:left w:val="single" w:sz="4" w:space="0" w:color="auto"/>
              <w:right w:val="single" w:sz="4" w:space="0" w:color="auto"/>
            </w:tcBorders>
            <w:vAlign w:val="center"/>
          </w:tcPr>
          <w:p w:rsidR="00CB577D" w:rsidRPr="00BF144D" w:rsidRDefault="00CB577D" w:rsidP="00AD4314">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Copeira</w:t>
            </w:r>
          </w:p>
        </w:tc>
        <w:tc>
          <w:tcPr>
            <w:tcW w:w="1496" w:type="dxa"/>
            <w:tcBorders>
              <w:left w:val="single" w:sz="4" w:space="0" w:color="auto"/>
              <w:right w:val="single" w:sz="4" w:space="0" w:color="auto"/>
            </w:tcBorders>
            <w:vAlign w:val="center"/>
          </w:tcPr>
          <w:p w:rsidR="00CB577D" w:rsidRPr="00BF144D" w:rsidRDefault="00CB577D" w:rsidP="00AD4314">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CB577D" w:rsidRPr="00BF144D" w:rsidRDefault="00CB577D" w:rsidP="00AD4314">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ahoma"/>
                <w:sz w:val="21"/>
                <w:szCs w:val="21"/>
              </w:rPr>
            </w:pPr>
            <w:r w:rsidRPr="00BF144D">
              <w:rPr>
                <w:rFonts w:asciiTheme="minorHAnsi" w:hAnsiTheme="minorHAnsi" w:cs="Tahoma"/>
                <w:sz w:val="21"/>
                <w:szCs w:val="21"/>
              </w:rPr>
              <w:t>Segunda a Sexta-Feira: das 8h às 17h, com intervalo para repouso e alimentação de 01 (uma) hora.</w:t>
            </w:r>
          </w:p>
        </w:tc>
      </w:tr>
      <w:tr w:rsidR="00CB577D" w:rsidRPr="00BF144D" w:rsidTr="00AD4314">
        <w:trPr>
          <w:cantSplit/>
          <w:trHeight w:val="598"/>
          <w:jc w:val="center"/>
        </w:trPr>
        <w:tc>
          <w:tcPr>
            <w:tcW w:w="984" w:type="dxa"/>
            <w:vMerge/>
            <w:tcBorders>
              <w:left w:val="single" w:sz="4" w:space="0" w:color="auto"/>
              <w:right w:val="single" w:sz="4" w:space="0" w:color="auto"/>
            </w:tcBorders>
          </w:tcPr>
          <w:p w:rsidR="00CB577D" w:rsidRPr="00BF144D" w:rsidRDefault="00CB577D" w:rsidP="00AD4314">
            <w:pPr>
              <w:pStyle w:val="Cabealho"/>
              <w:tabs>
                <w:tab w:val="left" w:pos="720"/>
              </w:tabs>
              <w:jc w:val="center"/>
              <w:rPr>
                <w:rFonts w:asciiTheme="minorHAnsi" w:hAnsiTheme="minorHAnsi" w:cs="Tahoma"/>
                <w:sz w:val="21"/>
                <w:szCs w:val="21"/>
              </w:rPr>
            </w:pPr>
          </w:p>
        </w:tc>
        <w:tc>
          <w:tcPr>
            <w:tcW w:w="755" w:type="dxa"/>
            <w:tcBorders>
              <w:left w:val="single" w:sz="4" w:space="0" w:color="auto"/>
              <w:right w:val="single" w:sz="4" w:space="0" w:color="auto"/>
            </w:tcBorders>
            <w:vAlign w:val="center"/>
          </w:tcPr>
          <w:p w:rsidR="00CB577D" w:rsidRPr="00BF144D" w:rsidRDefault="00CB577D" w:rsidP="00AD4314">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02</w:t>
            </w:r>
          </w:p>
        </w:tc>
        <w:tc>
          <w:tcPr>
            <w:tcW w:w="1539" w:type="dxa"/>
            <w:tcBorders>
              <w:left w:val="single" w:sz="4" w:space="0" w:color="auto"/>
              <w:right w:val="single" w:sz="4" w:space="0" w:color="auto"/>
            </w:tcBorders>
            <w:vAlign w:val="center"/>
          </w:tcPr>
          <w:p w:rsidR="00CB577D" w:rsidRPr="00BF144D" w:rsidRDefault="00CB577D" w:rsidP="00AD4314">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w:t>
            </w:r>
          </w:p>
        </w:tc>
        <w:tc>
          <w:tcPr>
            <w:tcW w:w="1496" w:type="dxa"/>
            <w:tcBorders>
              <w:left w:val="single" w:sz="4" w:space="0" w:color="auto"/>
              <w:right w:val="single" w:sz="4" w:space="0" w:color="auto"/>
            </w:tcBorders>
            <w:vAlign w:val="center"/>
          </w:tcPr>
          <w:p w:rsidR="00CB577D" w:rsidRPr="00BF144D" w:rsidRDefault="00CB577D" w:rsidP="00AD4314">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CB577D" w:rsidRPr="00BF144D" w:rsidRDefault="00CB577D" w:rsidP="00816C64">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ahoma"/>
                <w:sz w:val="21"/>
                <w:szCs w:val="21"/>
              </w:rPr>
            </w:pPr>
            <w:r w:rsidRPr="00BF144D">
              <w:rPr>
                <w:rFonts w:asciiTheme="minorHAnsi" w:hAnsiTheme="minorHAnsi" w:cs="Tahoma"/>
                <w:sz w:val="21"/>
                <w:szCs w:val="21"/>
              </w:rPr>
              <w:t xml:space="preserve">Segunda a Sexta-Feira: das 8h às 17h, com intervalo para repouso e alimentação de 1 (uma) </w:t>
            </w:r>
            <w:r w:rsidR="00B025A0">
              <w:rPr>
                <w:rFonts w:asciiTheme="minorHAnsi" w:hAnsiTheme="minorHAnsi" w:cs="Tahoma"/>
                <w:sz w:val="21"/>
                <w:szCs w:val="21"/>
              </w:rPr>
              <w:t>hora.</w:t>
            </w:r>
          </w:p>
        </w:tc>
      </w:tr>
      <w:tr w:rsidR="00CB577D" w:rsidRPr="00BF144D" w:rsidTr="00AD4314">
        <w:trPr>
          <w:cantSplit/>
          <w:trHeight w:val="598"/>
          <w:jc w:val="center"/>
        </w:trPr>
        <w:tc>
          <w:tcPr>
            <w:tcW w:w="984" w:type="dxa"/>
            <w:vMerge/>
            <w:tcBorders>
              <w:left w:val="single" w:sz="4" w:space="0" w:color="auto"/>
              <w:right w:val="single" w:sz="4" w:space="0" w:color="auto"/>
            </w:tcBorders>
          </w:tcPr>
          <w:p w:rsidR="00CB577D" w:rsidRPr="00BF144D" w:rsidRDefault="00CB577D" w:rsidP="0096467A">
            <w:pPr>
              <w:pStyle w:val="Cabealho"/>
              <w:tabs>
                <w:tab w:val="left" w:pos="720"/>
              </w:tabs>
              <w:jc w:val="center"/>
              <w:rPr>
                <w:rFonts w:asciiTheme="minorHAnsi" w:hAnsiTheme="minorHAnsi" w:cs="Tahoma"/>
                <w:sz w:val="21"/>
                <w:szCs w:val="21"/>
              </w:rPr>
            </w:pPr>
          </w:p>
        </w:tc>
        <w:tc>
          <w:tcPr>
            <w:tcW w:w="755"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03</w:t>
            </w:r>
          </w:p>
        </w:tc>
        <w:tc>
          <w:tcPr>
            <w:tcW w:w="1539"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 Extra</w:t>
            </w:r>
          </w:p>
        </w:tc>
        <w:tc>
          <w:tcPr>
            <w:tcW w:w="1496" w:type="dxa"/>
            <w:tcBorders>
              <w:left w:val="single" w:sz="4" w:space="0" w:color="auto"/>
              <w:right w:val="single" w:sz="4" w:space="0" w:color="auto"/>
            </w:tcBorders>
            <w:vAlign w:val="center"/>
          </w:tcPr>
          <w:p w:rsidR="00CB577D" w:rsidRPr="00BF144D" w:rsidRDefault="00CB577D" w:rsidP="0036026B">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w:t>
            </w:r>
            <w:r>
              <w:rPr>
                <w:rFonts w:asciiTheme="minorHAnsi" w:hAnsiTheme="minorHAnsi" w:cs="Tahoma"/>
                <w:sz w:val="21"/>
                <w:szCs w:val="21"/>
              </w:rPr>
              <w:t>8</w:t>
            </w:r>
          </w:p>
        </w:tc>
        <w:tc>
          <w:tcPr>
            <w:tcW w:w="4513" w:type="dxa"/>
            <w:tcBorders>
              <w:top w:val="single" w:sz="4" w:space="0" w:color="auto"/>
              <w:left w:val="single" w:sz="4" w:space="0" w:color="auto"/>
              <w:bottom w:val="single" w:sz="4" w:space="0" w:color="auto"/>
              <w:right w:val="single" w:sz="4" w:space="0" w:color="auto"/>
            </w:tcBorders>
            <w:vAlign w:val="center"/>
          </w:tcPr>
          <w:p w:rsidR="00CB577D" w:rsidRPr="00BF144D" w:rsidRDefault="00CB577D" w:rsidP="0036026B">
            <w:pPr>
              <w:pStyle w:val="Cabealho"/>
              <w:tabs>
                <w:tab w:val="left" w:pos="720"/>
              </w:tabs>
              <w:jc w:val="both"/>
              <w:rPr>
                <w:rFonts w:asciiTheme="minorHAnsi" w:hAnsiTheme="minorHAnsi" w:cs="Tahoma"/>
                <w:sz w:val="20"/>
                <w:szCs w:val="20"/>
              </w:rPr>
            </w:pPr>
            <w:r w:rsidRPr="00BF144D">
              <w:rPr>
                <w:rFonts w:asciiTheme="minorHAnsi" w:hAnsiTheme="minorHAnsi" w:cs="Tahoma"/>
                <w:sz w:val="20"/>
                <w:szCs w:val="20"/>
              </w:rPr>
              <w:t>8 (oito) diárias mensais  de segunda a sexta-feira  das 8h às 17h, com intervalo para repouso e alimentação de 1 (uma) hora.</w:t>
            </w:r>
          </w:p>
        </w:tc>
      </w:tr>
      <w:tr w:rsidR="00CB577D" w:rsidRPr="00BF144D" w:rsidTr="00AD4314">
        <w:trPr>
          <w:cantSplit/>
          <w:trHeight w:val="598"/>
          <w:jc w:val="center"/>
        </w:trPr>
        <w:tc>
          <w:tcPr>
            <w:tcW w:w="984" w:type="dxa"/>
            <w:vMerge/>
            <w:tcBorders>
              <w:left w:val="single" w:sz="4" w:space="0" w:color="auto"/>
              <w:right w:val="single" w:sz="4" w:space="0" w:color="auto"/>
            </w:tcBorders>
          </w:tcPr>
          <w:p w:rsidR="00CB577D" w:rsidRPr="00BF144D" w:rsidRDefault="00CB577D" w:rsidP="0096467A">
            <w:pPr>
              <w:pStyle w:val="Cabealho"/>
              <w:tabs>
                <w:tab w:val="left" w:pos="720"/>
              </w:tabs>
              <w:jc w:val="center"/>
              <w:rPr>
                <w:rFonts w:asciiTheme="minorHAnsi" w:hAnsiTheme="minorHAnsi" w:cs="Tahoma"/>
                <w:sz w:val="21"/>
                <w:szCs w:val="21"/>
              </w:rPr>
            </w:pPr>
          </w:p>
        </w:tc>
        <w:tc>
          <w:tcPr>
            <w:tcW w:w="755"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04</w:t>
            </w:r>
          </w:p>
        </w:tc>
        <w:tc>
          <w:tcPr>
            <w:tcW w:w="1539"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 Extra</w:t>
            </w:r>
          </w:p>
        </w:tc>
        <w:tc>
          <w:tcPr>
            <w:tcW w:w="1496"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CB577D" w:rsidRPr="00BF144D" w:rsidRDefault="00CB577D" w:rsidP="00F75AD2">
            <w:pPr>
              <w:pStyle w:val="Cabealho"/>
              <w:tabs>
                <w:tab w:val="left" w:pos="720"/>
              </w:tabs>
              <w:jc w:val="both"/>
              <w:rPr>
                <w:rFonts w:asciiTheme="minorHAnsi" w:hAnsiTheme="minorHAnsi" w:cs="Tahoma"/>
                <w:sz w:val="20"/>
                <w:szCs w:val="20"/>
              </w:rPr>
            </w:pPr>
            <w:r w:rsidRPr="00BF144D">
              <w:rPr>
                <w:rFonts w:asciiTheme="minorHAnsi" w:hAnsiTheme="minorHAnsi" w:cs="Tahoma"/>
                <w:sz w:val="20"/>
                <w:szCs w:val="20"/>
              </w:rPr>
              <w:t xml:space="preserve">1 (uma) diária  </w:t>
            </w:r>
            <w:r w:rsidR="00B025A0">
              <w:rPr>
                <w:rFonts w:asciiTheme="minorHAnsi" w:hAnsiTheme="minorHAnsi" w:cs="Tahoma"/>
                <w:sz w:val="20"/>
                <w:szCs w:val="20"/>
              </w:rPr>
              <w:t xml:space="preserve">mensal, </w:t>
            </w:r>
            <w:r w:rsidRPr="00BF144D">
              <w:rPr>
                <w:rFonts w:asciiTheme="minorHAnsi" w:hAnsiTheme="minorHAnsi" w:cs="Tahoma"/>
                <w:sz w:val="20"/>
                <w:szCs w:val="20"/>
              </w:rPr>
              <w:t>sábado</w:t>
            </w:r>
            <w:r>
              <w:rPr>
                <w:rFonts w:asciiTheme="minorHAnsi" w:hAnsiTheme="minorHAnsi" w:cs="Tahoma"/>
                <w:sz w:val="20"/>
                <w:szCs w:val="20"/>
              </w:rPr>
              <w:t xml:space="preserve"> </w:t>
            </w:r>
            <w:r w:rsidRPr="00BF144D">
              <w:rPr>
                <w:rFonts w:asciiTheme="minorHAnsi" w:hAnsiTheme="minorHAnsi" w:cs="Tahoma"/>
                <w:sz w:val="20"/>
                <w:szCs w:val="20"/>
              </w:rPr>
              <w:t>das 8h às 17h, com intervalo para repouso e alimentação de 1 (uma) hora.</w:t>
            </w:r>
          </w:p>
        </w:tc>
      </w:tr>
      <w:tr w:rsidR="00CB577D" w:rsidRPr="00BF144D" w:rsidTr="00AD4314">
        <w:trPr>
          <w:cantSplit/>
          <w:trHeight w:val="598"/>
          <w:jc w:val="center"/>
        </w:trPr>
        <w:tc>
          <w:tcPr>
            <w:tcW w:w="984" w:type="dxa"/>
            <w:vMerge/>
            <w:tcBorders>
              <w:left w:val="single" w:sz="4" w:space="0" w:color="auto"/>
              <w:right w:val="single" w:sz="4" w:space="0" w:color="auto"/>
            </w:tcBorders>
          </w:tcPr>
          <w:p w:rsidR="00CB577D" w:rsidRPr="00BF144D" w:rsidRDefault="00CB577D" w:rsidP="0096467A">
            <w:pPr>
              <w:pStyle w:val="Cabealho"/>
              <w:tabs>
                <w:tab w:val="left" w:pos="720"/>
              </w:tabs>
              <w:jc w:val="center"/>
              <w:rPr>
                <w:rFonts w:asciiTheme="minorHAnsi" w:hAnsiTheme="minorHAnsi" w:cs="Tahoma"/>
                <w:sz w:val="21"/>
                <w:szCs w:val="21"/>
              </w:rPr>
            </w:pPr>
          </w:p>
        </w:tc>
        <w:tc>
          <w:tcPr>
            <w:tcW w:w="755"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05</w:t>
            </w:r>
          </w:p>
        </w:tc>
        <w:tc>
          <w:tcPr>
            <w:tcW w:w="1539"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 Ext</w:t>
            </w:r>
            <w:r>
              <w:rPr>
                <w:rFonts w:asciiTheme="minorHAnsi" w:hAnsiTheme="minorHAnsi" w:cs="Tahoma"/>
                <w:sz w:val="21"/>
                <w:szCs w:val="21"/>
              </w:rPr>
              <w:t>ra</w:t>
            </w:r>
          </w:p>
        </w:tc>
        <w:tc>
          <w:tcPr>
            <w:tcW w:w="1496" w:type="dxa"/>
            <w:tcBorders>
              <w:left w:val="single" w:sz="4" w:space="0" w:color="auto"/>
              <w:right w:val="single" w:sz="4" w:space="0" w:color="auto"/>
            </w:tcBorders>
            <w:vAlign w:val="center"/>
          </w:tcPr>
          <w:p w:rsidR="00CB577D" w:rsidRDefault="00CB577D" w:rsidP="0096467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CB577D" w:rsidRPr="00BF144D" w:rsidRDefault="00CB577D" w:rsidP="0036026B">
            <w:pPr>
              <w:pStyle w:val="Cabealho"/>
              <w:tabs>
                <w:tab w:val="left" w:pos="720"/>
              </w:tabs>
              <w:jc w:val="both"/>
              <w:rPr>
                <w:rFonts w:asciiTheme="minorHAnsi" w:hAnsiTheme="minorHAnsi" w:cs="Tahoma"/>
                <w:sz w:val="20"/>
                <w:szCs w:val="20"/>
              </w:rPr>
            </w:pPr>
            <w:r w:rsidRPr="00BF144D">
              <w:rPr>
                <w:rFonts w:asciiTheme="minorHAnsi" w:hAnsiTheme="minorHAnsi" w:cs="Tahoma"/>
                <w:sz w:val="20"/>
                <w:szCs w:val="20"/>
              </w:rPr>
              <w:t xml:space="preserve">1 (uma) diária  </w:t>
            </w:r>
            <w:r>
              <w:rPr>
                <w:rFonts w:asciiTheme="minorHAnsi" w:hAnsiTheme="minorHAnsi" w:cs="Tahoma"/>
                <w:sz w:val="20"/>
                <w:szCs w:val="20"/>
              </w:rPr>
              <w:t xml:space="preserve">domingo </w:t>
            </w:r>
            <w:r w:rsidRPr="00BF144D">
              <w:rPr>
                <w:rFonts w:asciiTheme="minorHAnsi" w:hAnsiTheme="minorHAnsi" w:cs="Tahoma"/>
                <w:sz w:val="20"/>
                <w:szCs w:val="20"/>
              </w:rPr>
              <w:t>das 8h às 17h, com intervalo para repouso e alimentação de 1 (uma) hora.</w:t>
            </w:r>
          </w:p>
        </w:tc>
      </w:tr>
    </w:tbl>
    <w:p w:rsidR="00616CC2" w:rsidRPr="00620C05" w:rsidRDefault="00616CC2" w:rsidP="00616CC2">
      <w:pPr>
        <w:jc w:val="both"/>
        <w:rPr>
          <w:rFonts w:asciiTheme="minorHAnsi" w:hAnsiTheme="minorHAnsi" w:cs="Tahoma"/>
          <w:sz w:val="21"/>
          <w:szCs w:val="21"/>
        </w:rPr>
      </w:pPr>
    </w:p>
    <w:p w:rsidR="00616CC2" w:rsidRDefault="00616CC2" w:rsidP="00B025A0">
      <w:pPr>
        <w:spacing w:before="240"/>
        <w:ind w:left="709" w:hanging="709"/>
        <w:jc w:val="both"/>
        <w:rPr>
          <w:rFonts w:asciiTheme="minorHAnsi" w:hAnsiTheme="minorHAnsi" w:cs="Tahoma"/>
          <w:sz w:val="21"/>
          <w:szCs w:val="21"/>
        </w:rPr>
      </w:pPr>
      <w:r>
        <w:rPr>
          <w:rFonts w:asciiTheme="minorHAnsi" w:hAnsiTheme="minorHAnsi" w:cs="Tahoma"/>
          <w:sz w:val="21"/>
          <w:szCs w:val="21"/>
        </w:rPr>
        <w:t>4</w:t>
      </w:r>
      <w:r w:rsidRPr="00620C05">
        <w:rPr>
          <w:rFonts w:asciiTheme="minorHAnsi" w:hAnsiTheme="minorHAnsi" w:cs="Tahoma"/>
          <w:sz w:val="21"/>
          <w:szCs w:val="21"/>
        </w:rPr>
        <w:t>.1</w:t>
      </w:r>
      <w:r w:rsidRPr="00620C05">
        <w:rPr>
          <w:rFonts w:asciiTheme="minorHAnsi" w:hAnsiTheme="minorHAnsi" w:cs="Tahoma"/>
          <w:sz w:val="21"/>
          <w:szCs w:val="21"/>
        </w:rPr>
        <w:tab/>
      </w:r>
      <w:r>
        <w:rPr>
          <w:rFonts w:asciiTheme="minorHAnsi" w:hAnsiTheme="minorHAnsi" w:cs="Tahoma"/>
          <w:sz w:val="21"/>
          <w:szCs w:val="21"/>
        </w:rPr>
        <w:t xml:space="preserve"> </w:t>
      </w:r>
      <w:r w:rsidRPr="00620C05">
        <w:rPr>
          <w:rFonts w:asciiTheme="minorHAnsi" w:hAnsiTheme="minorHAnsi" w:cs="Tahoma"/>
          <w:sz w:val="21"/>
          <w:szCs w:val="21"/>
        </w:rPr>
        <w:t>A jornada de trabalho adotada será de 40h (quarenta</w:t>
      </w:r>
      <w:r w:rsidR="00B01458">
        <w:rPr>
          <w:rFonts w:asciiTheme="minorHAnsi" w:hAnsiTheme="minorHAnsi" w:cs="Tahoma"/>
          <w:sz w:val="21"/>
          <w:szCs w:val="21"/>
        </w:rPr>
        <w:t>) horas</w:t>
      </w:r>
      <w:r w:rsidRPr="00620C05">
        <w:rPr>
          <w:rFonts w:asciiTheme="minorHAnsi" w:hAnsiTheme="minorHAnsi" w:cs="Tahoma"/>
          <w:sz w:val="21"/>
          <w:szCs w:val="21"/>
        </w:rPr>
        <w:t xml:space="preserve"> semanais para os postos</w:t>
      </w:r>
      <w:r w:rsidR="00816C64">
        <w:rPr>
          <w:rFonts w:asciiTheme="minorHAnsi" w:hAnsiTheme="minorHAnsi" w:cs="Tahoma"/>
          <w:sz w:val="21"/>
          <w:szCs w:val="21"/>
        </w:rPr>
        <w:t xml:space="preserve"> 1 e 2 e para o</w:t>
      </w:r>
      <w:r w:rsidR="0036026B">
        <w:rPr>
          <w:rFonts w:asciiTheme="minorHAnsi" w:hAnsiTheme="minorHAnsi" w:cs="Tahoma"/>
          <w:sz w:val="21"/>
          <w:szCs w:val="21"/>
        </w:rPr>
        <w:t xml:space="preserve">s demais </w:t>
      </w:r>
      <w:r w:rsidR="00816C64">
        <w:rPr>
          <w:rFonts w:asciiTheme="minorHAnsi" w:hAnsiTheme="minorHAnsi" w:cs="Tahoma"/>
          <w:sz w:val="21"/>
          <w:szCs w:val="21"/>
        </w:rPr>
        <w:t xml:space="preserve"> posto</w:t>
      </w:r>
      <w:r w:rsidR="00CB577D">
        <w:rPr>
          <w:rFonts w:asciiTheme="minorHAnsi" w:hAnsiTheme="minorHAnsi" w:cs="Tahoma"/>
          <w:sz w:val="21"/>
          <w:szCs w:val="21"/>
        </w:rPr>
        <w:t>s</w:t>
      </w:r>
      <w:r w:rsidR="0036026B">
        <w:rPr>
          <w:rFonts w:asciiTheme="minorHAnsi" w:hAnsiTheme="minorHAnsi" w:cs="Tahoma"/>
          <w:sz w:val="21"/>
          <w:szCs w:val="21"/>
        </w:rPr>
        <w:t xml:space="preserve"> </w:t>
      </w:r>
      <w:r w:rsidR="00B025A0">
        <w:rPr>
          <w:rFonts w:asciiTheme="minorHAnsi" w:hAnsiTheme="minorHAnsi" w:cs="Tahoma"/>
          <w:sz w:val="21"/>
          <w:szCs w:val="21"/>
        </w:rPr>
        <w:t xml:space="preserve"> a jo</w:t>
      </w:r>
      <w:r w:rsidR="00816C64">
        <w:rPr>
          <w:rFonts w:asciiTheme="minorHAnsi" w:hAnsiTheme="minorHAnsi" w:cs="Tahoma"/>
          <w:sz w:val="21"/>
          <w:szCs w:val="21"/>
        </w:rPr>
        <w:t>rnada de trabalho será de 8</w:t>
      </w:r>
      <w:r w:rsidR="00B025A0">
        <w:rPr>
          <w:rFonts w:asciiTheme="minorHAnsi" w:hAnsiTheme="minorHAnsi" w:cs="Tahoma"/>
          <w:sz w:val="21"/>
          <w:szCs w:val="21"/>
        </w:rPr>
        <w:t xml:space="preserve"> </w:t>
      </w:r>
      <w:r w:rsidR="00816C64">
        <w:rPr>
          <w:rFonts w:asciiTheme="minorHAnsi" w:hAnsiTheme="minorHAnsi" w:cs="Tahoma"/>
          <w:sz w:val="21"/>
          <w:szCs w:val="21"/>
        </w:rPr>
        <w:t>h</w:t>
      </w:r>
      <w:r w:rsidR="00B025A0">
        <w:rPr>
          <w:rFonts w:asciiTheme="minorHAnsi" w:hAnsiTheme="minorHAnsi" w:cs="Tahoma"/>
          <w:sz w:val="21"/>
          <w:szCs w:val="21"/>
        </w:rPr>
        <w:t>oras</w:t>
      </w:r>
      <w:r w:rsidR="00816C64" w:rsidRPr="00816C64">
        <w:rPr>
          <w:rFonts w:asciiTheme="minorHAnsi" w:hAnsiTheme="minorHAnsi" w:cs="Tahoma"/>
          <w:sz w:val="21"/>
          <w:szCs w:val="21"/>
        </w:rPr>
        <w:t xml:space="preserve"> </w:t>
      </w:r>
      <w:r w:rsidR="00816C64" w:rsidRPr="00620C05">
        <w:rPr>
          <w:rFonts w:asciiTheme="minorHAnsi" w:hAnsiTheme="minorHAnsi" w:cs="Tahoma"/>
          <w:sz w:val="21"/>
          <w:szCs w:val="21"/>
        </w:rPr>
        <w:t>com intervalo para repouso e alimentação de 01 (uma) hora</w:t>
      </w:r>
      <w:r w:rsidR="00E85CA0">
        <w:rPr>
          <w:rFonts w:asciiTheme="minorHAnsi" w:hAnsiTheme="minorHAnsi" w:cs="Tahoma"/>
          <w:sz w:val="21"/>
          <w:szCs w:val="21"/>
        </w:rPr>
        <w:t xml:space="preserve">, </w:t>
      </w:r>
      <w:r w:rsidR="00B025A0">
        <w:rPr>
          <w:rFonts w:asciiTheme="minorHAnsi" w:hAnsiTheme="minorHAnsi" w:cs="Tahoma"/>
          <w:sz w:val="21"/>
          <w:szCs w:val="21"/>
        </w:rPr>
        <w:t>8 (</w:t>
      </w:r>
      <w:r w:rsidR="00E85CA0">
        <w:rPr>
          <w:rFonts w:asciiTheme="minorHAnsi" w:hAnsiTheme="minorHAnsi" w:cs="Tahoma"/>
          <w:sz w:val="21"/>
          <w:szCs w:val="21"/>
        </w:rPr>
        <w:t>oito</w:t>
      </w:r>
      <w:r w:rsidR="00B025A0">
        <w:rPr>
          <w:rFonts w:asciiTheme="minorHAnsi" w:hAnsiTheme="minorHAnsi" w:cs="Tahoma"/>
          <w:sz w:val="21"/>
          <w:szCs w:val="21"/>
        </w:rPr>
        <w:t>)</w:t>
      </w:r>
      <w:r w:rsidR="00E85CA0">
        <w:rPr>
          <w:rFonts w:asciiTheme="minorHAnsi" w:hAnsiTheme="minorHAnsi" w:cs="Tahoma"/>
          <w:sz w:val="21"/>
          <w:szCs w:val="21"/>
        </w:rPr>
        <w:t xml:space="preserve"> diárias</w:t>
      </w:r>
      <w:r w:rsidR="00CB577D">
        <w:rPr>
          <w:rFonts w:asciiTheme="minorHAnsi" w:hAnsiTheme="minorHAnsi" w:cs="Tahoma"/>
          <w:sz w:val="21"/>
          <w:szCs w:val="21"/>
        </w:rPr>
        <w:t xml:space="preserve"> extras</w:t>
      </w:r>
      <w:r w:rsidR="00E85CA0">
        <w:rPr>
          <w:rFonts w:asciiTheme="minorHAnsi" w:hAnsiTheme="minorHAnsi" w:cs="Tahoma"/>
          <w:sz w:val="21"/>
          <w:szCs w:val="21"/>
        </w:rPr>
        <w:t xml:space="preserve"> men</w:t>
      </w:r>
      <w:r w:rsidR="00B025A0">
        <w:rPr>
          <w:rFonts w:asciiTheme="minorHAnsi" w:hAnsiTheme="minorHAnsi" w:cs="Tahoma"/>
          <w:sz w:val="21"/>
          <w:szCs w:val="21"/>
        </w:rPr>
        <w:t>sais de segunda a sexta-feira e 1 (</w:t>
      </w:r>
      <w:r w:rsidR="00E85CA0">
        <w:rPr>
          <w:rFonts w:asciiTheme="minorHAnsi" w:hAnsiTheme="minorHAnsi" w:cs="Tahoma"/>
          <w:sz w:val="21"/>
          <w:szCs w:val="21"/>
        </w:rPr>
        <w:t xml:space="preserve">uma diária no sábado e </w:t>
      </w:r>
      <w:r w:rsidR="00B025A0">
        <w:rPr>
          <w:rFonts w:asciiTheme="minorHAnsi" w:hAnsiTheme="minorHAnsi" w:cs="Tahoma"/>
          <w:sz w:val="21"/>
          <w:szCs w:val="21"/>
        </w:rPr>
        <w:t xml:space="preserve"> 1 (</w:t>
      </w:r>
      <w:r w:rsidR="00E85CA0">
        <w:rPr>
          <w:rFonts w:asciiTheme="minorHAnsi" w:hAnsiTheme="minorHAnsi" w:cs="Tahoma"/>
          <w:sz w:val="21"/>
          <w:szCs w:val="21"/>
        </w:rPr>
        <w:t>uma</w:t>
      </w:r>
      <w:r w:rsidR="00B025A0">
        <w:rPr>
          <w:rFonts w:asciiTheme="minorHAnsi" w:hAnsiTheme="minorHAnsi" w:cs="Tahoma"/>
          <w:sz w:val="21"/>
          <w:szCs w:val="21"/>
        </w:rPr>
        <w:t>)</w:t>
      </w:r>
      <w:r w:rsidR="00E85CA0">
        <w:rPr>
          <w:rFonts w:asciiTheme="minorHAnsi" w:hAnsiTheme="minorHAnsi" w:cs="Tahoma"/>
          <w:sz w:val="21"/>
          <w:szCs w:val="21"/>
        </w:rPr>
        <w:t xml:space="preserve"> no domingo por mês</w:t>
      </w:r>
      <w:r w:rsidR="00CB577D">
        <w:rPr>
          <w:rFonts w:asciiTheme="minorHAnsi" w:hAnsiTheme="minorHAnsi" w:cs="Tahoma"/>
          <w:sz w:val="21"/>
          <w:szCs w:val="21"/>
        </w:rPr>
        <w:t xml:space="preserve">, sendo das 8h às 17hs com intervalo de 01(uma) hora . </w:t>
      </w:r>
      <w:r w:rsidR="00816C64">
        <w:rPr>
          <w:rFonts w:asciiTheme="minorHAnsi" w:hAnsiTheme="minorHAnsi" w:cs="Tahoma"/>
          <w:sz w:val="21"/>
          <w:szCs w:val="21"/>
        </w:rPr>
        <w:t xml:space="preserve"> </w:t>
      </w:r>
    </w:p>
    <w:p w:rsidR="0062063F" w:rsidRPr="00620C05" w:rsidRDefault="0062063F" w:rsidP="00816C64">
      <w:pPr>
        <w:ind w:left="709" w:hanging="709"/>
        <w:jc w:val="both"/>
        <w:rPr>
          <w:rFonts w:asciiTheme="minorHAnsi" w:hAnsiTheme="minorHAnsi" w:cs="Tahoma"/>
          <w:sz w:val="21"/>
          <w:szCs w:val="21"/>
        </w:rPr>
      </w:pPr>
    </w:p>
    <w:p w:rsidR="00616CC2"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4</w:t>
      </w:r>
      <w:r w:rsidRPr="00620C05">
        <w:rPr>
          <w:rFonts w:asciiTheme="minorHAnsi" w:hAnsiTheme="minorHAnsi" w:cs="Tahoma"/>
          <w:sz w:val="21"/>
          <w:szCs w:val="21"/>
        </w:rPr>
        <w:t>.2</w:t>
      </w:r>
      <w:r w:rsidRPr="00620C05">
        <w:rPr>
          <w:rFonts w:asciiTheme="minorHAnsi" w:hAnsiTheme="minorHAnsi" w:cs="Tahoma"/>
          <w:sz w:val="21"/>
          <w:szCs w:val="21"/>
        </w:rPr>
        <w:tab/>
        <w:t>Os serviços deverão obedecer aos horários estabelecidos, podendo o Contratante alterá-los a qualquer tempo, de acordo com suas necessidades, inclusive para atendimento de demandas fora do expediente normal, excepcionalmente quando necessário, em suas dependências ou fora delas, em exclusivo objeto do serviço e de acordo com a legislação vigente.</w:t>
      </w:r>
    </w:p>
    <w:p w:rsidR="00616CC2" w:rsidRPr="00620C05" w:rsidRDefault="00616CC2" w:rsidP="00616CC2">
      <w:pPr>
        <w:ind w:left="1418" w:hanging="710"/>
        <w:jc w:val="both"/>
        <w:rPr>
          <w:rFonts w:asciiTheme="minorHAnsi" w:hAnsiTheme="minorHAnsi" w:cs="Tahoma"/>
          <w:sz w:val="21"/>
          <w:szCs w:val="21"/>
        </w:rPr>
      </w:pPr>
    </w:p>
    <w:p w:rsidR="00616CC2" w:rsidRDefault="00616CC2" w:rsidP="00616CC2">
      <w:pPr>
        <w:ind w:left="1418" w:hanging="709"/>
        <w:jc w:val="both"/>
        <w:rPr>
          <w:rFonts w:asciiTheme="minorHAnsi" w:hAnsiTheme="minorHAnsi" w:cs="Tahoma"/>
          <w:sz w:val="21"/>
          <w:szCs w:val="21"/>
        </w:rPr>
      </w:pPr>
      <w:r>
        <w:rPr>
          <w:rFonts w:asciiTheme="minorHAnsi" w:hAnsiTheme="minorHAnsi" w:cs="Tahoma"/>
          <w:sz w:val="21"/>
          <w:szCs w:val="21"/>
        </w:rPr>
        <w:t>4</w:t>
      </w:r>
      <w:r w:rsidRPr="00620C05">
        <w:rPr>
          <w:rFonts w:asciiTheme="minorHAnsi" w:hAnsiTheme="minorHAnsi" w:cs="Tahoma"/>
          <w:sz w:val="21"/>
          <w:szCs w:val="21"/>
        </w:rPr>
        <w:t>.2.1</w:t>
      </w:r>
      <w:r w:rsidRPr="00620C05">
        <w:rPr>
          <w:rFonts w:asciiTheme="minorHAnsi" w:hAnsiTheme="minorHAnsi" w:cs="Tahoma"/>
          <w:sz w:val="21"/>
          <w:szCs w:val="21"/>
        </w:rPr>
        <w:tab/>
        <w:t xml:space="preserve">Sempre que necessário, o CONTRATANTE poderá solicitar que a CONTRATADA preste serviços em carga horária superior à contratada. Nesse caso, toda hora excedente lhe será paga com o acréscimo legal, salvo se ocorrer a compensação de horas, com o CONTRATANTE concedendo à CONTRATADA a equivalente redução </w:t>
      </w:r>
      <w:r w:rsidR="00F253AE">
        <w:rPr>
          <w:rFonts w:asciiTheme="minorHAnsi" w:hAnsiTheme="minorHAnsi" w:cs="Tahoma"/>
          <w:sz w:val="21"/>
          <w:szCs w:val="21"/>
        </w:rPr>
        <w:t>na carga horária de outro dia ou</w:t>
      </w:r>
      <w:r w:rsidRPr="00620C05">
        <w:rPr>
          <w:rFonts w:asciiTheme="minorHAnsi" w:hAnsiTheme="minorHAnsi" w:cs="Tahoma"/>
          <w:sz w:val="21"/>
          <w:szCs w:val="21"/>
        </w:rPr>
        <w:t xml:space="preserve"> acrescendo a jornada de trabalho de determinados dias em função de outro suprimido, salvo não haja vedações na legislação vigente.</w:t>
      </w:r>
    </w:p>
    <w:p w:rsidR="0062063F" w:rsidRPr="00620C05" w:rsidRDefault="0062063F" w:rsidP="00616CC2">
      <w:pPr>
        <w:ind w:left="1418" w:hanging="709"/>
        <w:jc w:val="both"/>
        <w:rPr>
          <w:rFonts w:asciiTheme="minorHAnsi" w:hAnsiTheme="minorHAnsi" w:cs="Tahoma"/>
          <w:sz w:val="21"/>
          <w:szCs w:val="21"/>
        </w:rPr>
      </w:pPr>
    </w:p>
    <w:p w:rsidR="00C17EF7" w:rsidRDefault="00C571B4" w:rsidP="00C17EF7">
      <w:pPr>
        <w:ind w:left="1418" w:hanging="710"/>
        <w:jc w:val="both"/>
        <w:rPr>
          <w:rFonts w:asciiTheme="minorHAnsi" w:hAnsiTheme="minorHAnsi" w:cs="Tahoma"/>
          <w:sz w:val="21"/>
          <w:szCs w:val="21"/>
        </w:rPr>
      </w:pPr>
      <w:r>
        <w:rPr>
          <w:rFonts w:asciiTheme="minorHAnsi" w:hAnsiTheme="minorHAnsi" w:cs="Tahoma"/>
          <w:sz w:val="21"/>
          <w:szCs w:val="21"/>
        </w:rPr>
        <w:t>4.2.2. As diárais extras mensais serão solicitadas com 3 (três</w:t>
      </w:r>
      <w:r w:rsidR="00B025A0">
        <w:rPr>
          <w:rFonts w:asciiTheme="minorHAnsi" w:hAnsiTheme="minorHAnsi" w:cs="Tahoma"/>
          <w:sz w:val="21"/>
          <w:szCs w:val="21"/>
        </w:rPr>
        <w:t>) dias</w:t>
      </w:r>
      <w:r>
        <w:rPr>
          <w:rFonts w:asciiTheme="minorHAnsi" w:hAnsiTheme="minorHAnsi" w:cs="Tahoma"/>
          <w:sz w:val="21"/>
          <w:szCs w:val="21"/>
        </w:rPr>
        <w:t xml:space="preserve"> de antecedência de acordo com cal</w:t>
      </w:r>
      <w:r w:rsidR="00C409E0">
        <w:rPr>
          <w:rFonts w:asciiTheme="minorHAnsi" w:hAnsiTheme="minorHAnsi" w:cs="Tahoma"/>
          <w:sz w:val="21"/>
          <w:szCs w:val="21"/>
        </w:rPr>
        <w:t>endário fornecido pela Con</w:t>
      </w:r>
      <w:r w:rsidR="00B025A0">
        <w:rPr>
          <w:rFonts w:asciiTheme="minorHAnsi" w:hAnsiTheme="minorHAnsi" w:cs="Tahoma"/>
          <w:sz w:val="21"/>
          <w:szCs w:val="21"/>
        </w:rPr>
        <w:t>t</w:t>
      </w:r>
      <w:r w:rsidR="00C409E0">
        <w:rPr>
          <w:rFonts w:asciiTheme="minorHAnsi" w:hAnsiTheme="minorHAnsi" w:cs="Tahoma"/>
          <w:sz w:val="21"/>
          <w:szCs w:val="21"/>
        </w:rPr>
        <w:t>ratante.</w:t>
      </w:r>
      <w:r>
        <w:rPr>
          <w:rFonts w:asciiTheme="minorHAnsi" w:hAnsiTheme="minorHAnsi" w:cs="Tahoma"/>
          <w:sz w:val="21"/>
          <w:szCs w:val="21"/>
        </w:rPr>
        <w:t xml:space="preserve"> </w:t>
      </w:r>
      <w:r w:rsidR="00C17EF7">
        <w:rPr>
          <w:rFonts w:asciiTheme="minorHAnsi" w:hAnsiTheme="minorHAnsi" w:cs="Tahoma"/>
          <w:sz w:val="21"/>
          <w:szCs w:val="21"/>
        </w:rPr>
        <w:t xml:space="preserve"> </w:t>
      </w:r>
    </w:p>
    <w:p w:rsidR="0062063F" w:rsidRPr="00620C05" w:rsidRDefault="0062063F" w:rsidP="00C17EF7">
      <w:pPr>
        <w:ind w:left="1418" w:hanging="710"/>
        <w:jc w:val="both"/>
        <w:rPr>
          <w:rFonts w:asciiTheme="minorHAnsi" w:hAnsiTheme="minorHAnsi" w:cs="Tahoma"/>
          <w:sz w:val="21"/>
          <w:szCs w:val="21"/>
        </w:rPr>
      </w:pPr>
    </w:p>
    <w:p w:rsidR="006C7162" w:rsidRDefault="00616CC2" w:rsidP="006C7162">
      <w:pPr>
        <w:ind w:left="1418" w:hanging="709"/>
        <w:jc w:val="both"/>
        <w:rPr>
          <w:rFonts w:asciiTheme="minorHAnsi" w:hAnsiTheme="minorHAnsi" w:cs="Tahoma"/>
          <w:b/>
          <w:sz w:val="21"/>
          <w:szCs w:val="21"/>
        </w:rPr>
      </w:pPr>
      <w:r>
        <w:rPr>
          <w:rFonts w:asciiTheme="minorHAnsi" w:hAnsiTheme="minorHAnsi" w:cs="Tahoma"/>
          <w:sz w:val="21"/>
          <w:szCs w:val="21"/>
        </w:rPr>
        <w:t>4</w:t>
      </w:r>
      <w:r w:rsidRPr="00620C05">
        <w:rPr>
          <w:rFonts w:asciiTheme="minorHAnsi" w:hAnsiTheme="minorHAnsi" w:cs="Tahoma"/>
          <w:sz w:val="21"/>
          <w:szCs w:val="21"/>
        </w:rPr>
        <w:t>.2</w:t>
      </w:r>
      <w:r w:rsidR="00782E41">
        <w:rPr>
          <w:rFonts w:asciiTheme="minorHAnsi" w:hAnsiTheme="minorHAnsi" w:cs="Tahoma"/>
          <w:sz w:val="21"/>
          <w:szCs w:val="21"/>
        </w:rPr>
        <w:t>.</w:t>
      </w:r>
      <w:r w:rsidR="00C17EF7">
        <w:rPr>
          <w:rFonts w:asciiTheme="minorHAnsi" w:hAnsiTheme="minorHAnsi" w:cs="Tahoma"/>
          <w:sz w:val="21"/>
          <w:szCs w:val="21"/>
        </w:rPr>
        <w:t>3.</w:t>
      </w:r>
      <w:r w:rsidRPr="00620C05">
        <w:rPr>
          <w:rFonts w:asciiTheme="minorHAnsi" w:hAnsiTheme="minorHAnsi" w:cs="Tahoma"/>
          <w:sz w:val="21"/>
          <w:szCs w:val="21"/>
        </w:rPr>
        <w:tab/>
      </w:r>
      <w:r w:rsidRPr="00C52AAA">
        <w:rPr>
          <w:rFonts w:asciiTheme="minorHAnsi" w:hAnsiTheme="minorHAnsi" w:cs="Tahoma"/>
          <w:b/>
          <w:sz w:val="21"/>
          <w:szCs w:val="21"/>
        </w:rPr>
        <w:t xml:space="preserve">Os serviços serão executados nas instalações físicas do Conselho </w:t>
      </w:r>
      <w:r>
        <w:rPr>
          <w:rFonts w:asciiTheme="minorHAnsi" w:hAnsiTheme="minorHAnsi" w:cs="Tahoma"/>
          <w:b/>
          <w:sz w:val="21"/>
          <w:szCs w:val="21"/>
        </w:rPr>
        <w:t>Federal de Nutricionistas</w:t>
      </w:r>
      <w:r w:rsidRPr="00C52AAA">
        <w:rPr>
          <w:rFonts w:asciiTheme="minorHAnsi" w:hAnsiTheme="minorHAnsi" w:cs="Tahoma"/>
          <w:b/>
          <w:sz w:val="21"/>
          <w:szCs w:val="21"/>
        </w:rPr>
        <w:t xml:space="preserve"> – </w:t>
      </w:r>
      <w:r>
        <w:rPr>
          <w:rFonts w:asciiTheme="minorHAnsi" w:hAnsiTheme="minorHAnsi" w:cs="Tahoma"/>
          <w:b/>
          <w:sz w:val="21"/>
          <w:szCs w:val="21"/>
        </w:rPr>
        <w:t>CFN</w:t>
      </w:r>
      <w:r w:rsidRPr="00C52AAA">
        <w:rPr>
          <w:rFonts w:asciiTheme="minorHAnsi" w:hAnsiTheme="minorHAnsi" w:cs="Tahoma"/>
          <w:b/>
          <w:sz w:val="21"/>
          <w:szCs w:val="21"/>
        </w:rPr>
        <w:t>, situado no</w:t>
      </w:r>
      <w:r>
        <w:rPr>
          <w:rFonts w:asciiTheme="minorHAnsi" w:hAnsiTheme="minorHAnsi" w:cs="Tahoma"/>
          <w:b/>
          <w:sz w:val="21"/>
          <w:szCs w:val="21"/>
        </w:rPr>
        <w:t xml:space="preserve"> SRTVS, quadra 701, Ed. Assis Chateaubriand, bloco II, salas 301</w:t>
      </w:r>
      <w:r w:rsidR="00FD6DDC">
        <w:rPr>
          <w:rFonts w:asciiTheme="minorHAnsi" w:hAnsiTheme="minorHAnsi" w:cs="Tahoma"/>
          <w:b/>
          <w:sz w:val="21"/>
          <w:szCs w:val="21"/>
        </w:rPr>
        <w:t xml:space="preserve"> a 314 e 316</w:t>
      </w:r>
      <w:r w:rsidR="00FD6DDC" w:rsidRPr="006C7162">
        <w:rPr>
          <w:rFonts w:asciiTheme="minorHAnsi" w:hAnsiTheme="minorHAnsi" w:cs="Tahoma"/>
          <w:b/>
          <w:sz w:val="21"/>
          <w:szCs w:val="21"/>
        </w:rPr>
        <w:t>, localizadas no 3° anda</w:t>
      </w:r>
      <w:r w:rsidR="006C7162" w:rsidRPr="006C7162">
        <w:rPr>
          <w:rFonts w:asciiTheme="minorHAnsi" w:hAnsiTheme="minorHAnsi" w:cs="Tahoma"/>
          <w:b/>
          <w:sz w:val="21"/>
          <w:szCs w:val="21"/>
        </w:rPr>
        <w:t>r</w:t>
      </w:r>
      <w:r w:rsidR="0036026B">
        <w:rPr>
          <w:rFonts w:asciiTheme="minorHAnsi" w:hAnsiTheme="minorHAnsi" w:cs="Tahoma"/>
          <w:b/>
          <w:sz w:val="21"/>
          <w:szCs w:val="21"/>
        </w:rPr>
        <w:t xml:space="preserve"> e sala 406 localizada no 4º andar</w:t>
      </w:r>
      <w:r w:rsidR="006C7162" w:rsidRPr="006C7162">
        <w:rPr>
          <w:rFonts w:asciiTheme="minorHAnsi" w:hAnsiTheme="minorHAnsi" w:cs="Tahoma"/>
          <w:b/>
          <w:sz w:val="21"/>
          <w:szCs w:val="21"/>
        </w:rPr>
        <w:t>.</w:t>
      </w:r>
      <w:r w:rsidRPr="00620C05">
        <w:rPr>
          <w:rFonts w:asciiTheme="minorHAnsi" w:hAnsiTheme="minorHAnsi" w:cs="Tahoma"/>
          <w:b/>
          <w:sz w:val="21"/>
          <w:szCs w:val="21"/>
        </w:rPr>
        <w:tab/>
      </w:r>
    </w:p>
    <w:p w:rsidR="006C7162" w:rsidRDefault="006C7162" w:rsidP="006C7162">
      <w:pPr>
        <w:ind w:left="1418" w:hanging="709"/>
        <w:jc w:val="both"/>
        <w:rPr>
          <w:rFonts w:asciiTheme="minorHAnsi" w:hAnsiTheme="minorHAnsi" w:cs="Tahoma"/>
          <w:b/>
          <w:sz w:val="21"/>
          <w:szCs w:val="21"/>
        </w:rPr>
      </w:pPr>
    </w:p>
    <w:p w:rsidR="006C7162" w:rsidRPr="00620C05" w:rsidRDefault="006C7162" w:rsidP="006C7162">
      <w:pPr>
        <w:ind w:left="1418" w:hanging="1418"/>
        <w:jc w:val="both"/>
        <w:rPr>
          <w:rFonts w:asciiTheme="minorHAnsi" w:hAnsiTheme="minorHAnsi" w:cs="Tahoma"/>
          <w:b/>
          <w:bCs/>
          <w:sz w:val="21"/>
          <w:szCs w:val="21"/>
        </w:rPr>
      </w:pPr>
      <w:r>
        <w:rPr>
          <w:rFonts w:asciiTheme="minorHAnsi" w:hAnsiTheme="minorHAnsi" w:cs="Tahoma"/>
          <w:b/>
          <w:bCs/>
          <w:sz w:val="21"/>
          <w:szCs w:val="21"/>
          <w:shd w:val="clear" w:color="auto" w:fill="BFBFBF"/>
        </w:rPr>
        <w:t>5.</w:t>
      </w:r>
      <w:r w:rsidRPr="00620C05">
        <w:rPr>
          <w:rFonts w:asciiTheme="minorHAnsi" w:hAnsiTheme="minorHAnsi" w:cs="Tahoma"/>
          <w:b/>
          <w:bCs/>
          <w:sz w:val="21"/>
          <w:szCs w:val="21"/>
          <w:shd w:val="clear" w:color="auto" w:fill="BFBFBF"/>
        </w:rPr>
        <w:tab/>
      </w:r>
      <w:r>
        <w:rPr>
          <w:rFonts w:asciiTheme="minorHAnsi" w:hAnsiTheme="minorHAnsi" w:cs="Tahoma"/>
          <w:b/>
          <w:bCs/>
          <w:sz w:val="21"/>
          <w:szCs w:val="21"/>
          <w:shd w:val="clear" w:color="auto" w:fill="BFBFBF"/>
        </w:rPr>
        <w:t>DESCRIÇÃO DAS TAREFAS BÁSICAS</w:t>
      </w:r>
    </w:p>
    <w:p w:rsidR="00616CC2" w:rsidRPr="00620C05" w:rsidRDefault="006C7162" w:rsidP="006C7162">
      <w:pPr>
        <w:ind w:left="1418" w:hanging="709"/>
        <w:jc w:val="both"/>
        <w:rPr>
          <w:rFonts w:asciiTheme="minorHAnsi" w:hAnsiTheme="minorHAnsi" w:cs="Tahoma"/>
          <w:b/>
          <w:bCs/>
          <w:sz w:val="21"/>
          <w:szCs w:val="21"/>
        </w:rPr>
      </w:pPr>
      <w:r>
        <w:rPr>
          <w:rFonts w:asciiTheme="minorHAnsi" w:hAnsiTheme="minorHAnsi" w:cs="Tahoma"/>
          <w:bCs/>
          <w:sz w:val="21"/>
          <w:szCs w:val="21"/>
        </w:rPr>
        <w:t xml:space="preserve"> </w:t>
      </w:r>
    </w:p>
    <w:p w:rsidR="00616CC2" w:rsidRPr="00620C05" w:rsidRDefault="00616CC2" w:rsidP="00616CC2">
      <w:pPr>
        <w:ind w:left="1418" w:hanging="1418"/>
        <w:jc w:val="both"/>
        <w:rPr>
          <w:rFonts w:asciiTheme="minorHAnsi" w:hAnsiTheme="minorHAnsi" w:cs="Tahoma"/>
          <w:b/>
          <w:bCs/>
          <w:sz w:val="21"/>
          <w:szCs w:val="21"/>
        </w:rPr>
      </w:pPr>
      <w:r>
        <w:rPr>
          <w:rFonts w:asciiTheme="minorHAnsi" w:hAnsiTheme="minorHAnsi" w:cs="Tahoma"/>
          <w:b/>
          <w:bCs/>
          <w:sz w:val="21"/>
          <w:szCs w:val="21"/>
          <w:shd w:val="clear" w:color="auto" w:fill="BFBFBF"/>
        </w:rPr>
        <w:t>5.1</w:t>
      </w:r>
      <w:r w:rsidRPr="00620C05">
        <w:rPr>
          <w:rFonts w:asciiTheme="minorHAnsi" w:hAnsiTheme="minorHAnsi" w:cs="Tahoma"/>
          <w:b/>
          <w:bCs/>
          <w:sz w:val="21"/>
          <w:szCs w:val="21"/>
          <w:shd w:val="clear" w:color="auto" w:fill="BFBFBF"/>
        </w:rPr>
        <w:tab/>
        <w:t>METODOLOGIA DE REFFERÊNCIA DOS SERVIÇOS DE COPEIRA</w:t>
      </w:r>
    </w:p>
    <w:p w:rsidR="00616CC2" w:rsidRPr="00620C05" w:rsidRDefault="00616CC2" w:rsidP="00616CC2">
      <w:pPr>
        <w:ind w:left="2268" w:hanging="852"/>
        <w:jc w:val="both"/>
        <w:rPr>
          <w:rFonts w:asciiTheme="minorHAnsi" w:hAnsiTheme="minorHAnsi" w:cs="Tahoma"/>
          <w:bCs/>
          <w:sz w:val="21"/>
          <w:szCs w:val="21"/>
        </w:rPr>
      </w:pPr>
    </w:p>
    <w:p w:rsidR="00616CC2" w:rsidRPr="00620C05" w:rsidRDefault="00616CC2" w:rsidP="00616CC2">
      <w:pPr>
        <w:ind w:left="709" w:hanging="709"/>
        <w:jc w:val="both"/>
        <w:rPr>
          <w:rFonts w:asciiTheme="minorHAnsi" w:hAnsiTheme="minorHAnsi" w:cs="Tahoma"/>
          <w:b/>
          <w:bCs/>
          <w:sz w:val="21"/>
          <w:szCs w:val="21"/>
        </w:rPr>
      </w:pPr>
      <w:r>
        <w:rPr>
          <w:rFonts w:asciiTheme="minorHAnsi" w:hAnsiTheme="minorHAnsi" w:cs="Tahoma"/>
          <w:b/>
          <w:bCs/>
          <w:sz w:val="21"/>
          <w:szCs w:val="21"/>
        </w:rPr>
        <w:t>5.1</w:t>
      </w:r>
      <w:r w:rsidRPr="00620C05">
        <w:rPr>
          <w:rFonts w:asciiTheme="minorHAnsi" w:hAnsiTheme="minorHAnsi" w:cs="Tahoma"/>
          <w:b/>
          <w:bCs/>
          <w:sz w:val="21"/>
          <w:szCs w:val="21"/>
        </w:rPr>
        <w:t>.1</w:t>
      </w:r>
      <w:r w:rsidRPr="00620C05">
        <w:rPr>
          <w:rFonts w:asciiTheme="minorHAnsi" w:hAnsiTheme="minorHAnsi" w:cs="Tahoma"/>
          <w:b/>
          <w:bCs/>
          <w:sz w:val="21"/>
          <w:szCs w:val="21"/>
        </w:rPr>
        <w:tab/>
        <w:t>DIARIAMENTE</w:t>
      </w:r>
    </w:p>
    <w:p w:rsidR="00616CC2" w:rsidRPr="00620C05" w:rsidRDefault="00616CC2" w:rsidP="00616CC2">
      <w:pPr>
        <w:ind w:left="709" w:hanging="852"/>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sidRPr="00620C05">
        <w:rPr>
          <w:rFonts w:asciiTheme="minorHAnsi" w:hAnsiTheme="minorHAnsi" w:cs="Tahoma"/>
          <w:bCs/>
          <w:sz w:val="21"/>
          <w:szCs w:val="21"/>
        </w:rPr>
        <w:tab/>
        <w:t>Fazer café para funcionários, conselheiros, diretoria e visitantes;</w:t>
      </w:r>
    </w:p>
    <w:p w:rsidR="00616CC2" w:rsidRPr="00620C05" w:rsidRDefault="00616CC2" w:rsidP="00616CC2">
      <w:pPr>
        <w:ind w:left="709" w:hanging="852"/>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.1.2</w:t>
      </w:r>
      <w:r w:rsidRPr="00620C05">
        <w:rPr>
          <w:rFonts w:asciiTheme="minorHAnsi" w:hAnsiTheme="minorHAnsi" w:cs="Tahoma"/>
          <w:bCs/>
          <w:sz w:val="21"/>
          <w:szCs w:val="21"/>
        </w:rPr>
        <w:tab/>
        <w:t xml:space="preserve">Preparar lanches para conselheiros e </w:t>
      </w:r>
      <w:r>
        <w:rPr>
          <w:rFonts w:asciiTheme="minorHAnsi" w:hAnsiTheme="minorHAnsi" w:cs="Tahoma"/>
          <w:bCs/>
          <w:sz w:val="21"/>
          <w:szCs w:val="21"/>
        </w:rPr>
        <w:t>d</w:t>
      </w:r>
      <w:r w:rsidRPr="00620C05">
        <w:rPr>
          <w:rFonts w:asciiTheme="minorHAnsi" w:hAnsiTheme="minorHAnsi" w:cs="Tahoma"/>
          <w:bCs/>
          <w:sz w:val="21"/>
          <w:szCs w:val="21"/>
        </w:rPr>
        <w:t>iretoria;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.1.3</w:t>
      </w:r>
      <w:r w:rsidRPr="00620C05">
        <w:rPr>
          <w:rFonts w:asciiTheme="minorHAnsi" w:hAnsiTheme="minorHAnsi" w:cs="Tahoma"/>
          <w:bCs/>
          <w:sz w:val="21"/>
          <w:szCs w:val="21"/>
        </w:rPr>
        <w:tab/>
        <w:t xml:space="preserve">Servir água e café nos departamentos do </w:t>
      </w:r>
      <w:r>
        <w:rPr>
          <w:rFonts w:asciiTheme="minorHAnsi" w:hAnsiTheme="minorHAnsi" w:cs="Tahoma"/>
          <w:bCs/>
          <w:sz w:val="21"/>
          <w:szCs w:val="21"/>
        </w:rPr>
        <w:t>CFN</w:t>
      </w:r>
      <w:r w:rsidRPr="00620C05">
        <w:rPr>
          <w:rFonts w:asciiTheme="minorHAnsi" w:hAnsiTheme="minorHAnsi" w:cs="Tahoma"/>
          <w:bCs/>
          <w:sz w:val="21"/>
          <w:szCs w:val="21"/>
        </w:rPr>
        <w:t xml:space="preserve"> a todos os funcionários, sendo a água quantas vezes for necessário;</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.1.4</w:t>
      </w:r>
      <w:r w:rsidRPr="00620C05">
        <w:rPr>
          <w:rFonts w:asciiTheme="minorHAnsi" w:hAnsiTheme="minorHAnsi" w:cs="Tahoma"/>
          <w:bCs/>
          <w:sz w:val="21"/>
          <w:szCs w:val="21"/>
        </w:rPr>
        <w:tab/>
        <w:t xml:space="preserve">Servir água e café na recepção do </w:t>
      </w:r>
      <w:r>
        <w:rPr>
          <w:rFonts w:asciiTheme="minorHAnsi" w:hAnsiTheme="minorHAnsi" w:cs="Tahoma"/>
          <w:bCs/>
          <w:sz w:val="21"/>
          <w:szCs w:val="21"/>
        </w:rPr>
        <w:t>CFN</w:t>
      </w:r>
      <w:r w:rsidRPr="00620C05">
        <w:rPr>
          <w:rFonts w:asciiTheme="minorHAnsi" w:hAnsiTheme="minorHAnsi" w:cs="Tahoma"/>
          <w:bCs/>
          <w:sz w:val="21"/>
          <w:szCs w:val="21"/>
        </w:rPr>
        <w:t xml:space="preserve"> para os visitantes;</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.1.5</w:t>
      </w:r>
      <w:r w:rsidRPr="00620C05">
        <w:rPr>
          <w:rFonts w:asciiTheme="minorHAnsi" w:hAnsiTheme="minorHAnsi" w:cs="Tahoma"/>
          <w:bCs/>
          <w:sz w:val="21"/>
          <w:szCs w:val="21"/>
        </w:rPr>
        <w:tab/>
        <w:t>Servir café e água para a diretoria e demais conselheiros;</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383099">
      <w:pPr>
        <w:ind w:left="993" w:hanging="1134"/>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.1.6     Servir às reuniões e treinamentos;</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 xml:space="preserve">.1.7  </w:t>
      </w:r>
      <w:r>
        <w:rPr>
          <w:rFonts w:asciiTheme="minorHAnsi" w:hAnsiTheme="minorHAnsi" w:cs="Tahoma"/>
          <w:bCs/>
          <w:sz w:val="21"/>
          <w:szCs w:val="21"/>
        </w:rPr>
        <w:t xml:space="preserve"> </w:t>
      </w:r>
      <w:r w:rsidRPr="00620C05">
        <w:rPr>
          <w:rFonts w:asciiTheme="minorHAnsi" w:hAnsiTheme="minorHAnsi" w:cs="Tahoma"/>
          <w:bCs/>
          <w:sz w:val="21"/>
          <w:szCs w:val="21"/>
        </w:rPr>
        <w:t xml:space="preserve">Observar as normas de comportamento profissional e as técnicas de atendimento ao público, bem como normas internas do </w:t>
      </w:r>
      <w:r>
        <w:rPr>
          <w:rFonts w:asciiTheme="minorHAnsi" w:hAnsiTheme="minorHAnsi" w:cs="Tahoma"/>
          <w:bCs/>
          <w:sz w:val="21"/>
          <w:szCs w:val="21"/>
        </w:rPr>
        <w:t>CFN</w:t>
      </w:r>
      <w:r w:rsidRPr="00620C05">
        <w:rPr>
          <w:rFonts w:asciiTheme="minorHAnsi" w:hAnsiTheme="minorHAnsi" w:cs="Tahoma"/>
          <w:bCs/>
          <w:sz w:val="21"/>
          <w:szCs w:val="21"/>
        </w:rPr>
        <w:t>;</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w:t>
      </w:r>
      <w:r>
        <w:rPr>
          <w:rFonts w:asciiTheme="minorHAnsi" w:hAnsiTheme="minorHAnsi" w:cs="Tahoma"/>
          <w:bCs/>
          <w:sz w:val="21"/>
          <w:szCs w:val="21"/>
        </w:rPr>
        <w:t>1</w:t>
      </w:r>
      <w:r w:rsidRPr="00620C05">
        <w:rPr>
          <w:rFonts w:asciiTheme="minorHAnsi" w:hAnsiTheme="minorHAnsi" w:cs="Tahoma"/>
          <w:bCs/>
          <w:sz w:val="21"/>
          <w:szCs w:val="21"/>
        </w:rPr>
        <w:t>.1.8</w:t>
      </w:r>
      <w:r w:rsidRPr="00620C05">
        <w:rPr>
          <w:rFonts w:asciiTheme="minorHAnsi" w:hAnsiTheme="minorHAnsi" w:cs="Tahoma"/>
          <w:bCs/>
          <w:sz w:val="21"/>
          <w:szCs w:val="21"/>
        </w:rPr>
        <w:tab/>
        <w:t xml:space="preserve">Permanecer à disposição do </w:t>
      </w:r>
      <w:r>
        <w:rPr>
          <w:rFonts w:asciiTheme="minorHAnsi" w:hAnsiTheme="minorHAnsi" w:cs="Tahoma"/>
          <w:bCs/>
          <w:sz w:val="21"/>
          <w:szCs w:val="21"/>
        </w:rPr>
        <w:t>CFN</w:t>
      </w:r>
      <w:r w:rsidRPr="00620C05">
        <w:rPr>
          <w:rFonts w:asciiTheme="minorHAnsi" w:hAnsiTheme="minorHAnsi" w:cs="Tahoma"/>
          <w:bCs/>
          <w:sz w:val="21"/>
          <w:szCs w:val="21"/>
        </w:rPr>
        <w:t>, em tempo integral e dedicação exclusiva, no período correspondente a execução do serviço;</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.1.9</w:t>
      </w:r>
      <w:r w:rsidRPr="00620C05">
        <w:rPr>
          <w:rFonts w:asciiTheme="minorHAnsi" w:hAnsiTheme="minorHAnsi" w:cs="Tahoma"/>
          <w:bCs/>
          <w:sz w:val="21"/>
          <w:szCs w:val="21"/>
        </w:rPr>
        <w:tab/>
        <w:t>Cumprir a escala de serviço, observando pontualmente os horários de entrada e saída, e, somente ausentar-se do posto após autorização da Administração;</w:t>
      </w:r>
    </w:p>
    <w:p w:rsidR="00616CC2" w:rsidRPr="00620C05" w:rsidRDefault="00616CC2" w:rsidP="00616CC2">
      <w:pPr>
        <w:ind w:left="709" w:hanging="993"/>
        <w:jc w:val="both"/>
        <w:rPr>
          <w:rFonts w:asciiTheme="minorHAnsi" w:hAnsiTheme="minorHAnsi" w:cs="Tahoma"/>
          <w:bCs/>
          <w:sz w:val="21"/>
          <w:szCs w:val="21"/>
        </w:rPr>
      </w:pPr>
    </w:p>
    <w:p w:rsidR="00616CC2"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.1.10</w:t>
      </w:r>
      <w:r w:rsidRPr="00620C05">
        <w:rPr>
          <w:rFonts w:asciiTheme="minorHAnsi" w:hAnsiTheme="minorHAnsi" w:cs="Tahoma"/>
          <w:bCs/>
          <w:sz w:val="21"/>
          <w:szCs w:val="21"/>
        </w:rPr>
        <w:tab/>
        <w:t>Retirar no máximo até 15 (quinze) minutos após as reuniões, as xícaras, copos e materiais utilizados para servir café e água;</w:t>
      </w:r>
    </w:p>
    <w:p w:rsidR="00616CC2"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5.1.1.11</w:t>
      </w:r>
      <w:r>
        <w:rPr>
          <w:rFonts w:asciiTheme="minorHAnsi" w:hAnsiTheme="minorHAnsi" w:cs="Tahoma"/>
          <w:bCs/>
          <w:sz w:val="21"/>
          <w:szCs w:val="21"/>
        </w:rPr>
        <w:tab/>
        <w:t>Recolher diariamente, as xícaras e copos em todos os departamentos/setores do CFN;</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2</w:t>
      </w:r>
      <w:r w:rsidRPr="00620C05">
        <w:rPr>
          <w:rFonts w:asciiTheme="minorHAnsi" w:hAnsiTheme="minorHAnsi" w:cs="Tahoma"/>
          <w:bCs/>
          <w:sz w:val="21"/>
          <w:szCs w:val="21"/>
        </w:rPr>
        <w:tab/>
        <w:t>Zelar para que o material e o equipamento da cozinha estejam sempre em perfeitas condições de utilização, funcionamento, higiene e segurança;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3</w:t>
      </w:r>
      <w:r w:rsidRPr="00620C05">
        <w:rPr>
          <w:rFonts w:asciiTheme="minorHAnsi" w:hAnsiTheme="minorHAnsi" w:cs="Tahoma"/>
          <w:bCs/>
          <w:sz w:val="21"/>
          <w:szCs w:val="21"/>
        </w:rPr>
        <w:tab/>
        <w:t>Operar forno elétrico, aparelhos de aquecimento e refrigeração;</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4</w:t>
      </w:r>
      <w:r w:rsidRPr="00620C05">
        <w:rPr>
          <w:rFonts w:asciiTheme="minorHAnsi" w:hAnsiTheme="minorHAnsi" w:cs="Tahoma"/>
          <w:bCs/>
          <w:sz w:val="21"/>
          <w:szCs w:val="21"/>
        </w:rPr>
        <w:tab/>
        <w:t>Comunicar, de imediato, qualquer defeito nos equipamentos ou outra ocorrência que possa impedir a boa execução do serviço;</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5</w:t>
      </w:r>
      <w:r w:rsidRPr="00620C05">
        <w:rPr>
          <w:rFonts w:asciiTheme="minorHAnsi" w:hAnsiTheme="minorHAnsi" w:cs="Tahoma"/>
          <w:bCs/>
          <w:sz w:val="21"/>
          <w:szCs w:val="21"/>
        </w:rPr>
        <w:tab/>
        <w:t>Lavar e enxugar copos, xícaras, pires, talheres e demais utensílios utilizados na copa;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6</w:t>
      </w:r>
      <w:r w:rsidRPr="00620C05">
        <w:rPr>
          <w:rFonts w:asciiTheme="minorHAnsi" w:hAnsiTheme="minorHAnsi" w:cs="Tahoma"/>
          <w:bCs/>
          <w:sz w:val="21"/>
          <w:szCs w:val="21"/>
        </w:rPr>
        <w:tab/>
        <w:t>Limpar e arrumar armários e utensílios, mantendo as instalações da copa, limpas e em boas condições de apresentação e uso;</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7</w:t>
      </w:r>
      <w:r w:rsidRPr="00620C05">
        <w:rPr>
          <w:rFonts w:asciiTheme="minorHAnsi" w:hAnsiTheme="minorHAnsi" w:cs="Tahoma"/>
          <w:bCs/>
          <w:sz w:val="21"/>
          <w:szCs w:val="21"/>
        </w:rPr>
        <w:tab/>
        <w:t>Limpar, semanalmente, as paredes azulejadas da copa, paredes pintadas, portas, rodapés, geladeira e filtros de água;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8</w:t>
      </w:r>
      <w:r w:rsidRPr="00620C05">
        <w:rPr>
          <w:rFonts w:asciiTheme="minorHAnsi" w:hAnsiTheme="minorHAnsi" w:cs="Tahoma"/>
          <w:bCs/>
          <w:sz w:val="21"/>
          <w:szCs w:val="21"/>
        </w:rPr>
        <w:tab/>
        <w:t>Limpar todos os equipamentos e móveis da copa;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9</w:t>
      </w:r>
      <w:r w:rsidRPr="00620C05">
        <w:rPr>
          <w:rFonts w:asciiTheme="minorHAnsi" w:hAnsiTheme="minorHAnsi" w:cs="Tahoma"/>
          <w:bCs/>
          <w:sz w:val="21"/>
          <w:szCs w:val="21"/>
        </w:rPr>
        <w:tab/>
        <w:t>Limpar a pia e o piso da copa, observando os aspectos de higiene, cuidando para que não permaneçam quaisquer resíduos de alimentos ou gordura;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lastRenderedPageBreak/>
        <w:t>5.1</w:t>
      </w:r>
      <w:r w:rsidRPr="00620C05">
        <w:rPr>
          <w:rFonts w:asciiTheme="minorHAnsi" w:hAnsiTheme="minorHAnsi" w:cs="Tahoma"/>
          <w:bCs/>
          <w:sz w:val="21"/>
          <w:szCs w:val="21"/>
        </w:rPr>
        <w:t>.1.</w:t>
      </w:r>
      <w:r>
        <w:rPr>
          <w:rFonts w:asciiTheme="minorHAnsi" w:hAnsiTheme="minorHAnsi" w:cs="Tahoma"/>
          <w:bCs/>
          <w:sz w:val="21"/>
          <w:szCs w:val="21"/>
        </w:rPr>
        <w:t>20</w:t>
      </w:r>
      <w:r w:rsidRPr="00620C05">
        <w:rPr>
          <w:rFonts w:asciiTheme="minorHAnsi" w:hAnsiTheme="minorHAnsi" w:cs="Tahoma"/>
          <w:bCs/>
          <w:sz w:val="21"/>
          <w:szCs w:val="21"/>
        </w:rPr>
        <w:tab/>
        <w:t>Depositar e recolher o lixo da copa em sacos plásticos que ofereçam resistência apropriada para o transporte;</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.1.2</w:t>
      </w:r>
      <w:r>
        <w:rPr>
          <w:rFonts w:asciiTheme="minorHAnsi" w:hAnsiTheme="minorHAnsi" w:cs="Tahoma"/>
          <w:bCs/>
          <w:sz w:val="21"/>
          <w:szCs w:val="21"/>
        </w:rPr>
        <w:t>1</w:t>
      </w:r>
      <w:r w:rsidRPr="00620C05">
        <w:rPr>
          <w:rFonts w:asciiTheme="minorHAnsi" w:hAnsiTheme="minorHAnsi" w:cs="Tahoma"/>
          <w:bCs/>
          <w:sz w:val="21"/>
          <w:szCs w:val="21"/>
        </w:rPr>
        <w:tab/>
        <w:t>Lavar os panos de prato e de chão utilizados na limpeza da copa;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.1.2</w:t>
      </w:r>
      <w:r>
        <w:rPr>
          <w:rFonts w:asciiTheme="minorHAnsi" w:hAnsiTheme="minorHAnsi" w:cs="Tahoma"/>
          <w:bCs/>
          <w:sz w:val="21"/>
          <w:szCs w:val="21"/>
        </w:rPr>
        <w:t>2</w:t>
      </w:r>
      <w:r w:rsidRPr="00620C05">
        <w:rPr>
          <w:rFonts w:asciiTheme="minorHAnsi" w:hAnsiTheme="minorHAnsi" w:cs="Tahoma"/>
          <w:bCs/>
          <w:sz w:val="21"/>
          <w:szCs w:val="21"/>
        </w:rPr>
        <w:tab/>
        <w:t>Utilizar o pano de secagem de mãos exclusivamente para esta finalidade, sendo o mesmo lavado no mínimo uma vez ao dia na própria copa com sabão apropriado;</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.1.2</w:t>
      </w:r>
      <w:r>
        <w:rPr>
          <w:rFonts w:asciiTheme="minorHAnsi" w:hAnsiTheme="minorHAnsi" w:cs="Tahoma"/>
          <w:bCs/>
          <w:sz w:val="21"/>
          <w:szCs w:val="21"/>
        </w:rPr>
        <w:t>3</w:t>
      </w:r>
      <w:r w:rsidRPr="00620C05">
        <w:rPr>
          <w:rFonts w:asciiTheme="minorHAnsi" w:hAnsiTheme="minorHAnsi" w:cs="Tahoma"/>
          <w:bCs/>
          <w:sz w:val="21"/>
          <w:szCs w:val="21"/>
        </w:rPr>
        <w:tab/>
        <w:t xml:space="preserve">Repor o material de consumo utilizado na copa, solicitando o material no Almoxarifado do </w:t>
      </w:r>
      <w:r>
        <w:rPr>
          <w:rFonts w:asciiTheme="minorHAnsi" w:hAnsiTheme="minorHAnsi" w:cs="Tahoma"/>
          <w:bCs/>
          <w:sz w:val="21"/>
          <w:szCs w:val="21"/>
        </w:rPr>
        <w:t>CFN</w:t>
      </w:r>
      <w:r w:rsidRPr="00620C05">
        <w:rPr>
          <w:rFonts w:asciiTheme="minorHAnsi" w:hAnsiTheme="minorHAnsi" w:cs="Tahoma"/>
          <w:bCs/>
          <w:sz w:val="21"/>
          <w:szCs w:val="21"/>
        </w:rPr>
        <w:t>;</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.1.2</w:t>
      </w:r>
      <w:r>
        <w:rPr>
          <w:rFonts w:asciiTheme="minorHAnsi" w:hAnsiTheme="minorHAnsi" w:cs="Tahoma"/>
          <w:bCs/>
          <w:sz w:val="21"/>
          <w:szCs w:val="21"/>
        </w:rPr>
        <w:t>4</w:t>
      </w:r>
      <w:r w:rsidRPr="00620C05">
        <w:rPr>
          <w:rFonts w:asciiTheme="minorHAnsi" w:hAnsiTheme="minorHAnsi" w:cs="Tahoma"/>
          <w:bCs/>
          <w:sz w:val="21"/>
          <w:szCs w:val="21"/>
        </w:rPr>
        <w:tab/>
        <w:t>Comunicar, de imediato, o extravio ou inutilização de material de consumo/permanente, descrevendo os fatos que motivaram a ocorrência; e</w:t>
      </w:r>
    </w:p>
    <w:p w:rsidR="00616CC2" w:rsidRPr="00620C05" w:rsidRDefault="00616CC2" w:rsidP="00616CC2">
      <w:pPr>
        <w:ind w:left="709" w:hanging="852"/>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.1.2</w:t>
      </w:r>
      <w:r>
        <w:rPr>
          <w:rFonts w:asciiTheme="minorHAnsi" w:hAnsiTheme="minorHAnsi" w:cs="Tahoma"/>
          <w:bCs/>
          <w:sz w:val="21"/>
          <w:szCs w:val="21"/>
        </w:rPr>
        <w:t>5</w:t>
      </w:r>
      <w:r w:rsidRPr="00620C05">
        <w:rPr>
          <w:rFonts w:asciiTheme="minorHAnsi" w:hAnsiTheme="minorHAnsi" w:cs="Tahoma"/>
          <w:bCs/>
          <w:sz w:val="21"/>
          <w:szCs w:val="21"/>
        </w:rPr>
        <w:tab/>
        <w:t>Executar todas as tarefas pertinentes ao cargo.</w:t>
      </w:r>
    </w:p>
    <w:p w:rsidR="00616CC2" w:rsidRPr="00620C05" w:rsidRDefault="00616CC2" w:rsidP="00616CC2">
      <w:pPr>
        <w:ind w:left="709" w:hanging="852"/>
        <w:jc w:val="both"/>
        <w:rPr>
          <w:rFonts w:asciiTheme="minorHAnsi" w:hAnsiTheme="minorHAnsi" w:cs="Tahoma"/>
          <w:bCs/>
          <w:sz w:val="21"/>
          <w:szCs w:val="21"/>
        </w:rPr>
      </w:pPr>
    </w:p>
    <w:p w:rsidR="00616CC2" w:rsidRPr="00620C05" w:rsidRDefault="00616CC2" w:rsidP="00616CC2">
      <w:pPr>
        <w:ind w:left="709" w:hanging="709"/>
        <w:jc w:val="both"/>
        <w:rPr>
          <w:rFonts w:asciiTheme="minorHAnsi" w:hAnsiTheme="minorHAnsi" w:cs="Tahoma"/>
          <w:b/>
          <w:bCs/>
          <w:sz w:val="21"/>
          <w:szCs w:val="21"/>
        </w:rPr>
      </w:pPr>
      <w:r>
        <w:rPr>
          <w:rFonts w:asciiTheme="minorHAnsi" w:hAnsiTheme="minorHAnsi" w:cs="Tahoma"/>
          <w:b/>
          <w:bCs/>
          <w:sz w:val="21"/>
          <w:szCs w:val="21"/>
        </w:rPr>
        <w:t>5.1</w:t>
      </w:r>
      <w:r w:rsidRPr="00620C05">
        <w:rPr>
          <w:rFonts w:asciiTheme="minorHAnsi" w:hAnsiTheme="minorHAnsi" w:cs="Tahoma"/>
          <w:b/>
          <w:bCs/>
          <w:sz w:val="21"/>
          <w:szCs w:val="21"/>
        </w:rPr>
        <w:t>.2</w:t>
      </w:r>
      <w:r w:rsidRPr="00620C05">
        <w:rPr>
          <w:rFonts w:asciiTheme="minorHAnsi" w:hAnsiTheme="minorHAnsi" w:cs="Tahoma"/>
          <w:b/>
          <w:bCs/>
          <w:sz w:val="21"/>
          <w:szCs w:val="21"/>
        </w:rPr>
        <w:tab/>
        <w:t>DO PERFIL PROFISSIONAL DA COPEIRA</w:t>
      </w:r>
    </w:p>
    <w:p w:rsidR="00616CC2" w:rsidRPr="00620C05" w:rsidRDefault="00616CC2" w:rsidP="00616CC2">
      <w:pPr>
        <w:pStyle w:val="compras"/>
        <w:ind w:left="709"/>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.2.1</w:t>
      </w:r>
      <w:r w:rsidRPr="00620C05">
        <w:rPr>
          <w:rFonts w:asciiTheme="minorHAnsi" w:hAnsiTheme="minorHAnsi" w:cs="Tahoma"/>
          <w:bCs/>
          <w:sz w:val="21"/>
          <w:szCs w:val="21"/>
        </w:rPr>
        <w:tab/>
        <w:t>O profissional deverá possuir o perfil a seguir discriminado:</w:t>
      </w:r>
    </w:p>
    <w:p w:rsidR="00616CC2" w:rsidRPr="00620C05" w:rsidRDefault="00616CC2" w:rsidP="00616CC2">
      <w:pPr>
        <w:ind w:left="709" w:hanging="852"/>
        <w:jc w:val="both"/>
        <w:rPr>
          <w:rFonts w:asciiTheme="minorHAnsi" w:hAnsiTheme="minorHAnsi" w:cs="Tahoma"/>
          <w:bCs/>
          <w:sz w:val="21"/>
          <w:szCs w:val="21"/>
        </w:rPr>
      </w:pPr>
    </w:p>
    <w:p w:rsidR="00616CC2" w:rsidRPr="00620C05" w:rsidRDefault="00616CC2" w:rsidP="00616CC2">
      <w:pPr>
        <w:ind w:left="709" w:hanging="426"/>
        <w:jc w:val="both"/>
        <w:rPr>
          <w:rFonts w:asciiTheme="minorHAnsi" w:hAnsiTheme="minorHAnsi" w:cs="Tahoma"/>
          <w:bCs/>
          <w:sz w:val="21"/>
          <w:szCs w:val="21"/>
        </w:rPr>
      </w:pPr>
      <w:r w:rsidRPr="00620C05">
        <w:rPr>
          <w:rFonts w:asciiTheme="minorHAnsi" w:hAnsiTheme="minorHAnsi" w:cs="Tahoma"/>
          <w:bCs/>
          <w:sz w:val="21"/>
          <w:szCs w:val="21"/>
        </w:rPr>
        <w:t>a)</w:t>
      </w:r>
      <w:r w:rsidRPr="00620C05">
        <w:rPr>
          <w:rFonts w:asciiTheme="minorHAnsi" w:hAnsiTheme="minorHAnsi" w:cs="Tahoma"/>
          <w:bCs/>
          <w:sz w:val="21"/>
          <w:szCs w:val="21"/>
        </w:rPr>
        <w:tab/>
        <w:t>Ter, no mínimo, formação de ensino fundamental completo;</w:t>
      </w:r>
    </w:p>
    <w:p w:rsidR="00616CC2" w:rsidRPr="00620C05" w:rsidRDefault="00616CC2" w:rsidP="00616CC2">
      <w:pPr>
        <w:ind w:left="709" w:hanging="283"/>
        <w:jc w:val="both"/>
        <w:rPr>
          <w:rFonts w:asciiTheme="minorHAnsi" w:hAnsiTheme="minorHAnsi" w:cs="Tahoma"/>
          <w:bCs/>
          <w:sz w:val="21"/>
          <w:szCs w:val="21"/>
        </w:rPr>
      </w:pPr>
    </w:p>
    <w:p w:rsidR="00616CC2" w:rsidRPr="00620C05" w:rsidRDefault="00616CC2" w:rsidP="00616CC2">
      <w:pPr>
        <w:ind w:left="709" w:hanging="426"/>
        <w:jc w:val="both"/>
        <w:rPr>
          <w:rFonts w:asciiTheme="minorHAnsi" w:hAnsiTheme="minorHAnsi" w:cs="Tahoma"/>
          <w:bCs/>
          <w:sz w:val="21"/>
          <w:szCs w:val="21"/>
        </w:rPr>
      </w:pPr>
      <w:r w:rsidRPr="00620C05">
        <w:rPr>
          <w:rFonts w:asciiTheme="minorHAnsi" w:hAnsiTheme="minorHAnsi" w:cs="Tahoma"/>
          <w:bCs/>
          <w:sz w:val="21"/>
          <w:szCs w:val="21"/>
        </w:rPr>
        <w:t>b)</w:t>
      </w:r>
      <w:r>
        <w:rPr>
          <w:rFonts w:asciiTheme="minorHAnsi" w:hAnsiTheme="minorHAnsi" w:cs="Tahoma"/>
          <w:bCs/>
          <w:sz w:val="21"/>
          <w:szCs w:val="21"/>
        </w:rPr>
        <w:tab/>
      </w:r>
      <w:r w:rsidRPr="00620C05">
        <w:rPr>
          <w:rFonts w:asciiTheme="minorHAnsi" w:hAnsiTheme="minorHAnsi" w:cs="Tahoma"/>
          <w:bCs/>
          <w:sz w:val="21"/>
          <w:szCs w:val="21"/>
        </w:rPr>
        <w:t xml:space="preserve"> Conhecimento de regras de etiqueta;</w:t>
      </w:r>
    </w:p>
    <w:p w:rsidR="00616CC2" w:rsidRPr="00620C05" w:rsidRDefault="00616CC2" w:rsidP="00616CC2">
      <w:pPr>
        <w:ind w:left="709" w:hanging="283"/>
        <w:jc w:val="both"/>
        <w:rPr>
          <w:rFonts w:asciiTheme="minorHAnsi" w:hAnsiTheme="minorHAnsi" w:cs="Tahoma"/>
          <w:bCs/>
          <w:sz w:val="21"/>
          <w:szCs w:val="21"/>
        </w:rPr>
      </w:pPr>
    </w:p>
    <w:p w:rsidR="00616CC2" w:rsidRPr="00620C05" w:rsidRDefault="00616CC2" w:rsidP="00616CC2">
      <w:pPr>
        <w:ind w:left="709" w:hanging="426"/>
        <w:jc w:val="both"/>
        <w:rPr>
          <w:rFonts w:asciiTheme="minorHAnsi" w:hAnsiTheme="minorHAnsi" w:cs="Tahoma"/>
          <w:bCs/>
          <w:sz w:val="21"/>
          <w:szCs w:val="21"/>
        </w:rPr>
      </w:pPr>
      <w:r>
        <w:rPr>
          <w:rFonts w:asciiTheme="minorHAnsi" w:hAnsiTheme="minorHAnsi" w:cs="Tahoma"/>
          <w:bCs/>
          <w:sz w:val="21"/>
          <w:szCs w:val="21"/>
        </w:rPr>
        <w:t>c</w:t>
      </w:r>
      <w:r w:rsidRPr="00620C05">
        <w:rPr>
          <w:rFonts w:asciiTheme="minorHAnsi" w:hAnsiTheme="minorHAnsi" w:cs="Tahoma"/>
          <w:bCs/>
          <w:sz w:val="21"/>
          <w:szCs w:val="21"/>
        </w:rPr>
        <w:t>)</w:t>
      </w:r>
      <w:r w:rsidRPr="00620C05">
        <w:rPr>
          <w:rFonts w:asciiTheme="minorHAnsi" w:hAnsiTheme="minorHAnsi" w:cs="Tahoma"/>
          <w:bCs/>
          <w:sz w:val="21"/>
          <w:szCs w:val="21"/>
        </w:rPr>
        <w:tab/>
        <w:t>Discreta, educada e comunicativa.</w:t>
      </w:r>
    </w:p>
    <w:p w:rsidR="00616CC2" w:rsidRPr="00620C05" w:rsidRDefault="00616CC2" w:rsidP="00616CC2">
      <w:pPr>
        <w:ind w:left="709" w:hanging="852"/>
        <w:jc w:val="both"/>
        <w:rPr>
          <w:rFonts w:asciiTheme="minorHAnsi" w:hAnsiTheme="minorHAnsi" w:cs="Tahoma"/>
          <w:b/>
          <w:bCs/>
          <w:sz w:val="21"/>
          <w:szCs w:val="21"/>
        </w:rPr>
      </w:pPr>
    </w:p>
    <w:p w:rsidR="00616CC2" w:rsidRPr="00620C05" w:rsidRDefault="00616CC2" w:rsidP="00616CC2">
      <w:pPr>
        <w:ind w:left="709" w:hanging="709"/>
        <w:jc w:val="both"/>
        <w:rPr>
          <w:rFonts w:asciiTheme="minorHAnsi" w:hAnsiTheme="minorHAnsi" w:cs="Tahoma"/>
          <w:bCs/>
          <w:sz w:val="21"/>
          <w:szCs w:val="21"/>
        </w:rPr>
      </w:pPr>
      <w:r w:rsidRPr="00782E41">
        <w:rPr>
          <w:rFonts w:asciiTheme="minorHAnsi" w:hAnsiTheme="minorHAnsi" w:cs="Tahoma"/>
          <w:bCs/>
          <w:sz w:val="21"/>
          <w:szCs w:val="21"/>
        </w:rPr>
        <w:t>5.1.3</w:t>
      </w:r>
      <w:r w:rsidRPr="00620C05">
        <w:rPr>
          <w:rFonts w:asciiTheme="minorHAnsi" w:hAnsiTheme="minorHAnsi" w:cs="Tahoma"/>
          <w:bCs/>
          <w:sz w:val="21"/>
          <w:szCs w:val="21"/>
        </w:rPr>
        <w:tab/>
        <w:t>As exigê</w:t>
      </w:r>
      <w:r>
        <w:rPr>
          <w:rFonts w:asciiTheme="minorHAnsi" w:hAnsiTheme="minorHAnsi" w:cs="Tahoma"/>
          <w:bCs/>
          <w:sz w:val="21"/>
          <w:szCs w:val="21"/>
        </w:rPr>
        <w:t>ncias estabelecidas no subitem 5</w:t>
      </w:r>
      <w:r w:rsidRPr="00620C05">
        <w:rPr>
          <w:rFonts w:asciiTheme="minorHAnsi" w:hAnsiTheme="minorHAnsi" w:cs="Tahoma"/>
          <w:bCs/>
          <w:sz w:val="21"/>
          <w:szCs w:val="21"/>
        </w:rPr>
        <w:t>.</w:t>
      </w:r>
      <w:r w:rsidR="00936F9F">
        <w:rPr>
          <w:rFonts w:asciiTheme="minorHAnsi" w:hAnsiTheme="minorHAnsi" w:cs="Tahoma"/>
          <w:bCs/>
          <w:sz w:val="21"/>
          <w:szCs w:val="21"/>
        </w:rPr>
        <w:t>1.</w:t>
      </w:r>
      <w:r w:rsidRPr="00620C05">
        <w:rPr>
          <w:rFonts w:asciiTheme="minorHAnsi" w:hAnsiTheme="minorHAnsi" w:cs="Tahoma"/>
          <w:bCs/>
          <w:sz w:val="21"/>
          <w:szCs w:val="21"/>
        </w:rPr>
        <w:t>2 (e demais subitens) decorrem da necessidade de garantir a prestação de serviços de qualidade para a Administração, dentro dos padrões de eficiência que devem pautar os serviços desenvolvidos no órgão, sejam eles executados direta ou indiretamente.</w:t>
      </w:r>
    </w:p>
    <w:p w:rsidR="00616CC2" w:rsidRPr="00620C05" w:rsidRDefault="00616CC2" w:rsidP="00616CC2">
      <w:pPr>
        <w:ind w:left="709" w:hanging="852"/>
        <w:jc w:val="both"/>
        <w:rPr>
          <w:rFonts w:asciiTheme="minorHAnsi" w:hAnsiTheme="minorHAnsi" w:cs="Tahoma"/>
          <w:bCs/>
          <w:sz w:val="21"/>
          <w:szCs w:val="21"/>
        </w:rPr>
      </w:pPr>
    </w:p>
    <w:p w:rsidR="00616CC2" w:rsidRPr="00620C05" w:rsidRDefault="00616CC2" w:rsidP="00616CC2">
      <w:pPr>
        <w:autoSpaceDE w:val="0"/>
        <w:autoSpaceDN w:val="0"/>
        <w:adjustRightInd w:val="0"/>
        <w:ind w:left="709"/>
        <w:jc w:val="both"/>
        <w:rPr>
          <w:rFonts w:asciiTheme="minorHAnsi" w:hAnsiTheme="minorHAnsi" w:cs="Tahoma"/>
          <w:bCs/>
          <w:sz w:val="21"/>
          <w:szCs w:val="21"/>
        </w:rPr>
      </w:pPr>
      <w:r w:rsidRPr="00620C05">
        <w:rPr>
          <w:rFonts w:asciiTheme="minorHAnsi" w:hAnsiTheme="minorHAnsi" w:cs="Tahoma"/>
          <w:b/>
          <w:bCs/>
          <w:sz w:val="21"/>
          <w:szCs w:val="21"/>
        </w:rPr>
        <w:t>Observação:</w:t>
      </w:r>
      <w:r w:rsidRPr="00620C05">
        <w:rPr>
          <w:rFonts w:asciiTheme="minorHAnsi" w:hAnsiTheme="minorHAnsi" w:cs="Tahoma"/>
          <w:bCs/>
          <w:sz w:val="21"/>
          <w:szCs w:val="21"/>
        </w:rPr>
        <w:t xml:space="preserve"> A Contratante possui equipamentos (geladeira, liquidificador, </w:t>
      </w:r>
      <w:r>
        <w:rPr>
          <w:rFonts w:asciiTheme="minorHAnsi" w:hAnsiTheme="minorHAnsi" w:cs="Tahoma"/>
          <w:bCs/>
          <w:sz w:val="21"/>
          <w:szCs w:val="21"/>
        </w:rPr>
        <w:t xml:space="preserve">fogão, </w:t>
      </w:r>
      <w:r w:rsidRPr="00620C05">
        <w:rPr>
          <w:rFonts w:asciiTheme="minorHAnsi" w:hAnsiTheme="minorHAnsi" w:cs="Tahoma"/>
          <w:bCs/>
          <w:sz w:val="21"/>
          <w:szCs w:val="21"/>
        </w:rPr>
        <w:t>forno</w:t>
      </w:r>
      <w:r>
        <w:rPr>
          <w:rFonts w:asciiTheme="minorHAnsi" w:hAnsiTheme="minorHAnsi" w:cs="Tahoma"/>
          <w:bCs/>
          <w:sz w:val="21"/>
          <w:szCs w:val="21"/>
        </w:rPr>
        <w:t xml:space="preserve"> elétrico, forno</w:t>
      </w:r>
      <w:r w:rsidRPr="00620C05">
        <w:rPr>
          <w:rFonts w:asciiTheme="minorHAnsi" w:hAnsiTheme="minorHAnsi" w:cs="Tahoma"/>
          <w:bCs/>
          <w:sz w:val="21"/>
          <w:szCs w:val="21"/>
        </w:rPr>
        <w:t xml:space="preserve"> microondas e utensílios domésticos) necessário ao preparo do café e outros, os quais serão colocados à disposição da empresa, que assumirá o ônus pela manutenção e perfeita conservação dos mesmos.</w:t>
      </w:r>
    </w:p>
    <w:p w:rsidR="00616CC2" w:rsidRPr="00620C05" w:rsidRDefault="00616CC2" w:rsidP="00616CC2">
      <w:pPr>
        <w:ind w:left="2268" w:hanging="852"/>
        <w:jc w:val="both"/>
        <w:rPr>
          <w:rFonts w:asciiTheme="minorHAnsi" w:hAnsiTheme="minorHAnsi" w:cs="Tahoma"/>
          <w:bCs/>
          <w:sz w:val="21"/>
          <w:szCs w:val="21"/>
        </w:rPr>
      </w:pPr>
    </w:p>
    <w:p w:rsidR="00616CC2" w:rsidRDefault="00616CC2" w:rsidP="00616CC2">
      <w:pPr>
        <w:ind w:left="1418" w:hanging="1418"/>
        <w:jc w:val="both"/>
        <w:rPr>
          <w:rFonts w:asciiTheme="minorHAnsi" w:hAnsiTheme="minorHAnsi" w:cs="Tahoma"/>
          <w:b/>
          <w:sz w:val="21"/>
          <w:szCs w:val="21"/>
          <w:shd w:val="clear" w:color="auto" w:fill="BFBFBF"/>
        </w:rPr>
      </w:pPr>
      <w:r>
        <w:rPr>
          <w:rFonts w:asciiTheme="minorHAnsi" w:hAnsiTheme="minorHAnsi" w:cs="Tahoma"/>
          <w:b/>
          <w:sz w:val="21"/>
          <w:szCs w:val="21"/>
          <w:shd w:val="clear" w:color="auto" w:fill="BFBFBF"/>
        </w:rPr>
        <w:t>5.2</w:t>
      </w:r>
      <w:r w:rsidR="00BF1AAE">
        <w:rPr>
          <w:rFonts w:asciiTheme="minorHAnsi" w:hAnsiTheme="minorHAnsi" w:cs="Tahoma"/>
          <w:b/>
          <w:sz w:val="21"/>
          <w:szCs w:val="21"/>
          <w:shd w:val="clear" w:color="auto" w:fill="BFBFBF"/>
        </w:rPr>
        <w:t xml:space="preserve">. </w:t>
      </w:r>
      <w:r w:rsidRPr="00620C05">
        <w:rPr>
          <w:rFonts w:asciiTheme="minorHAnsi" w:hAnsiTheme="minorHAnsi" w:cs="Tahoma"/>
          <w:b/>
          <w:sz w:val="21"/>
          <w:szCs w:val="21"/>
          <w:shd w:val="clear" w:color="auto" w:fill="BFBFBF"/>
        </w:rPr>
        <w:t>METODOLOGIA DE REFERÊNCIA DOS SERVIÇOS DE LIMPEZA E CONSERVAÇÃO</w:t>
      </w:r>
      <w:r w:rsidR="00544EE8">
        <w:rPr>
          <w:rFonts w:asciiTheme="minorHAnsi" w:hAnsiTheme="minorHAnsi" w:cs="Tahoma"/>
          <w:b/>
          <w:sz w:val="21"/>
          <w:szCs w:val="21"/>
          <w:shd w:val="clear" w:color="auto" w:fill="BFBFBF"/>
        </w:rPr>
        <w:t xml:space="preserve"> PARA A FUNÇÃO DE SERVENTE</w:t>
      </w:r>
    </w:p>
    <w:p w:rsidR="00981BD8" w:rsidRPr="00544EE8" w:rsidRDefault="00981BD8" w:rsidP="00616CC2">
      <w:pPr>
        <w:ind w:left="1418" w:hanging="1418"/>
        <w:jc w:val="both"/>
        <w:rPr>
          <w:rFonts w:asciiTheme="minorHAnsi" w:hAnsiTheme="minorHAnsi" w:cs="Tahoma"/>
          <w:b/>
          <w:color w:val="FF0000"/>
          <w:sz w:val="21"/>
          <w:szCs w:val="21"/>
        </w:rPr>
      </w:pPr>
    </w:p>
    <w:p w:rsidR="00616CC2" w:rsidRPr="00620C05"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5.2</w:t>
      </w:r>
      <w:r w:rsidRPr="00620C05">
        <w:rPr>
          <w:rFonts w:asciiTheme="minorHAnsi" w:hAnsiTheme="minorHAnsi" w:cs="Tahoma"/>
          <w:sz w:val="21"/>
          <w:szCs w:val="21"/>
        </w:rPr>
        <w:t>.1</w:t>
      </w:r>
      <w:r w:rsidRPr="00620C05">
        <w:rPr>
          <w:rFonts w:asciiTheme="minorHAnsi" w:hAnsiTheme="minorHAnsi" w:cs="Tahoma"/>
          <w:sz w:val="21"/>
          <w:szCs w:val="21"/>
        </w:rPr>
        <w:tab/>
        <w:t>A produtividade mínima, para os serviços de limpeza, conservação e higienização, considerada para efeito de composição deste Termo de Referência será adotada de acordo com os parâmetros estabelecidos pela Instrução Normativa SLTI-MP n.° 2/2008 e suas alterações, devendo atender integralmente às necessidades da Contratante;</w:t>
      </w:r>
    </w:p>
    <w:p w:rsidR="00616CC2" w:rsidRPr="00620C05" w:rsidRDefault="00616CC2" w:rsidP="00616CC2">
      <w:pPr>
        <w:ind w:left="567"/>
        <w:jc w:val="both"/>
        <w:rPr>
          <w:rFonts w:asciiTheme="minorHAnsi" w:hAnsiTheme="minorHAnsi" w:cs="Tahoma"/>
          <w:sz w:val="21"/>
          <w:szCs w:val="21"/>
        </w:rPr>
      </w:pPr>
    </w:p>
    <w:p w:rsidR="00616CC2"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5.2</w:t>
      </w:r>
      <w:r w:rsidRPr="00620C05">
        <w:rPr>
          <w:rFonts w:asciiTheme="minorHAnsi" w:hAnsiTheme="minorHAnsi" w:cs="Tahoma"/>
          <w:sz w:val="21"/>
          <w:szCs w:val="21"/>
        </w:rPr>
        <w:t>.2</w:t>
      </w:r>
      <w:r w:rsidRPr="00620C05">
        <w:rPr>
          <w:rFonts w:asciiTheme="minorHAnsi" w:hAnsiTheme="minorHAnsi" w:cs="Tahoma"/>
          <w:sz w:val="21"/>
          <w:szCs w:val="21"/>
        </w:rPr>
        <w:tab/>
        <w:t>Os serviços especificados neste Termo de Referência não excluem outros similares que porventura se façam necessários para boa execução das tarefas ora licitadas;</w:t>
      </w:r>
    </w:p>
    <w:p w:rsidR="00616CC2" w:rsidRDefault="00616CC2" w:rsidP="00616CC2">
      <w:pPr>
        <w:ind w:left="567" w:hanging="567"/>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5.2</w:t>
      </w:r>
      <w:r w:rsidRPr="00620C05">
        <w:rPr>
          <w:rFonts w:asciiTheme="minorHAnsi" w:hAnsiTheme="minorHAnsi" w:cs="Tahoma"/>
          <w:sz w:val="21"/>
          <w:szCs w:val="21"/>
        </w:rPr>
        <w:t>.3</w:t>
      </w:r>
      <w:r w:rsidRPr="00620C05">
        <w:rPr>
          <w:rFonts w:asciiTheme="minorHAnsi" w:hAnsiTheme="minorHAnsi" w:cs="Tahoma"/>
          <w:sz w:val="21"/>
          <w:szCs w:val="21"/>
        </w:rPr>
        <w:tab/>
        <w:t>Os serviços de limpeza, conservação e higienização serão executados por profissionais capacitados que desenvolverão as tarefas abaixo discriminadas:</w:t>
      </w:r>
    </w:p>
    <w:p w:rsidR="00616CC2" w:rsidRPr="00620C05" w:rsidRDefault="00616CC2" w:rsidP="00616CC2">
      <w:pPr>
        <w:ind w:left="567"/>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sz w:val="21"/>
          <w:szCs w:val="21"/>
        </w:rPr>
      </w:pPr>
      <w:r>
        <w:rPr>
          <w:rFonts w:asciiTheme="minorHAnsi" w:hAnsiTheme="minorHAnsi" w:cs="Tahoma"/>
          <w:b/>
          <w:sz w:val="21"/>
          <w:szCs w:val="21"/>
        </w:rPr>
        <w:t>5</w:t>
      </w:r>
      <w:r w:rsidRPr="00620C05">
        <w:rPr>
          <w:rFonts w:asciiTheme="minorHAnsi" w:hAnsiTheme="minorHAnsi" w:cs="Tahoma"/>
          <w:b/>
          <w:sz w:val="21"/>
          <w:szCs w:val="21"/>
        </w:rPr>
        <w:t>.</w:t>
      </w:r>
      <w:r w:rsidR="00174E59">
        <w:rPr>
          <w:rFonts w:asciiTheme="minorHAnsi" w:hAnsiTheme="minorHAnsi" w:cs="Tahoma"/>
          <w:b/>
          <w:sz w:val="21"/>
          <w:szCs w:val="21"/>
        </w:rPr>
        <w:t>3</w:t>
      </w:r>
      <w:r w:rsidRPr="00620C05">
        <w:rPr>
          <w:rFonts w:asciiTheme="minorHAnsi" w:hAnsiTheme="minorHAnsi" w:cs="Tahoma"/>
          <w:b/>
          <w:sz w:val="21"/>
          <w:szCs w:val="21"/>
        </w:rPr>
        <w:t>.3.1</w:t>
      </w:r>
      <w:r w:rsidRPr="00620C05">
        <w:rPr>
          <w:rFonts w:asciiTheme="minorHAnsi" w:hAnsiTheme="minorHAnsi" w:cs="Tahoma"/>
          <w:sz w:val="21"/>
          <w:szCs w:val="21"/>
        </w:rPr>
        <w:tab/>
      </w:r>
      <w:r w:rsidRPr="00620C05">
        <w:rPr>
          <w:rFonts w:asciiTheme="minorHAnsi" w:hAnsiTheme="minorHAnsi" w:cs="Tahoma"/>
          <w:b/>
          <w:sz w:val="21"/>
          <w:szCs w:val="21"/>
        </w:rPr>
        <w:t>As áreas físicas a serem limpas são as seguintes:</w:t>
      </w:r>
    </w:p>
    <w:p w:rsidR="00616CC2" w:rsidRPr="00620C05" w:rsidRDefault="00616CC2" w:rsidP="00616CC2">
      <w:pPr>
        <w:ind w:left="567"/>
        <w:jc w:val="both"/>
        <w:rPr>
          <w:rFonts w:asciiTheme="minorHAnsi" w:hAnsiTheme="minorHAnsi" w:cs="Tahoma"/>
          <w:sz w:val="21"/>
          <w:szCs w:val="21"/>
        </w:rPr>
      </w:pPr>
    </w:p>
    <w:p w:rsidR="00616CC2" w:rsidRPr="005D6BEF" w:rsidRDefault="00616CC2" w:rsidP="00616CC2">
      <w:pPr>
        <w:ind w:left="567" w:hanging="567"/>
        <w:jc w:val="both"/>
        <w:rPr>
          <w:rFonts w:asciiTheme="minorHAnsi" w:hAnsiTheme="minorHAnsi" w:cs="Tahoma"/>
          <w:b/>
          <w:bCs/>
          <w:sz w:val="21"/>
          <w:szCs w:val="21"/>
          <w:u w:val="single" w:color="0000FF"/>
        </w:rPr>
      </w:pPr>
      <w:r w:rsidRPr="005D6BEF">
        <w:rPr>
          <w:rFonts w:asciiTheme="minorHAnsi" w:hAnsiTheme="minorHAnsi" w:cs="Tahoma"/>
          <w:b/>
          <w:bCs/>
          <w:sz w:val="21"/>
          <w:szCs w:val="21"/>
          <w:u w:val="single" w:color="0000FF"/>
        </w:rPr>
        <w:t xml:space="preserve">Área Interna: </w:t>
      </w:r>
      <w:r w:rsidR="005D6BEF" w:rsidRPr="005D6BEF">
        <w:rPr>
          <w:rFonts w:asciiTheme="minorHAnsi" w:hAnsiTheme="minorHAnsi" w:cs="Tahoma"/>
          <w:b/>
          <w:bCs/>
          <w:sz w:val="21"/>
          <w:szCs w:val="21"/>
          <w:u w:val="single" w:color="0000FF"/>
        </w:rPr>
        <w:t>596m²</w:t>
      </w:r>
      <w:r w:rsidRPr="005D6BEF">
        <w:rPr>
          <w:rFonts w:asciiTheme="minorHAnsi" w:hAnsiTheme="minorHAnsi" w:cs="Tahoma"/>
          <w:b/>
          <w:bCs/>
          <w:sz w:val="21"/>
          <w:szCs w:val="21"/>
          <w:u w:val="single" w:color="0000FF"/>
        </w:rPr>
        <w:t xml:space="preserve"> </w:t>
      </w:r>
    </w:p>
    <w:p w:rsidR="00616CC2" w:rsidRPr="00174E59" w:rsidRDefault="00616CC2" w:rsidP="00616CC2">
      <w:pPr>
        <w:ind w:left="567" w:right="-376" w:hanging="567"/>
        <w:jc w:val="both"/>
        <w:rPr>
          <w:rFonts w:asciiTheme="minorHAnsi" w:hAnsiTheme="minorHAnsi" w:cs="Tahoma"/>
          <w:b/>
          <w:bCs/>
          <w:spacing w:val="-20"/>
          <w:sz w:val="21"/>
          <w:szCs w:val="21"/>
          <w:u w:val="single" w:color="0000FF"/>
        </w:rPr>
      </w:pPr>
      <w:r w:rsidRPr="00174E59">
        <w:rPr>
          <w:rFonts w:asciiTheme="minorHAnsi" w:hAnsiTheme="minorHAnsi" w:cs="Tahoma"/>
          <w:b/>
          <w:bCs/>
          <w:spacing w:val="-20"/>
          <w:sz w:val="21"/>
          <w:szCs w:val="21"/>
          <w:u w:val="single" w:color="0000FF"/>
        </w:rPr>
        <w:t>Área de Esquadria – Face Interna (sem exposição a riscos) 286, m</w:t>
      </w:r>
      <w:r w:rsidRPr="00174E59">
        <w:rPr>
          <w:rFonts w:asciiTheme="minorHAnsi" w:hAnsiTheme="minorHAnsi" w:cs="Tahoma"/>
          <w:b/>
          <w:bCs/>
          <w:spacing w:val="-20"/>
          <w:sz w:val="21"/>
          <w:szCs w:val="21"/>
          <w:u w:val="single" w:color="0000FF"/>
          <w:vertAlign w:val="superscript"/>
        </w:rPr>
        <w:t xml:space="preserve">2 </w:t>
      </w:r>
    </w:p>
    <w:p w:rsidR="00616CC2" w:rsidRDefault="00616CC2" w:rsidP="00EA615D">
      <w:pPr>
        <w:ind w:left="567" w:hanging="567"/>
        <w:jc w:val="both"/>
        <w:rPr>
          <w:rFonts w:asciiTheme="minorHAnsi" w:hAnsiTheme="minorHAnsi" w:cs="Tahoma"/>
          <w:bCs/>
          <w:color w:val="FF0000"/>
          <w:sz w:val="21"/>
          <w:szCs w:val="21"/>
        </w:rPr>
      </w:pPr>
      <w:r>
        <w:rPr>
          <w:rFonts w:asciiTheme="minorHAnsi" w:hAnsiTheme="minorHAnsi" w:cs="Tahoma"/>
          <w:b/>
          <w:bCs/>
          <w:sz w:val="21"/>
          <w:szCs w:val="21"/>
          <w:u w:val="single" w:color="0000FF"/>
        </w:rPr>
        <w:lastRenderedPageBreak/>
        <w:t xml:space="preserve">Quantidade de banheiros: </w:t>
      </w:r>
      <w:r w:rsidR="00651081">
        <w:rPr>
          <w:rFonts w:asciiTheme="minorHAnsi" w:hAnsiTheme="minorHAnsi" w:cs="Tahoma"/>
          <w:b/>
          <w:bCs/>
          <w:sz w:val="21"/>
          <w:szCs w:val="21"/>
          <w:u w:val="single" w:color="0000FF"/>
        </w:rPr>
        <w:t>09</w:t>
      </w:r>
      <w:r>
        <w:rPr>
          <w:rFonts w:asciiTheme="minorHAnsi" w:hAnsiTheme="minorHAnsi" w:cs="Tahoma"/>
          <w:b/>
          <w:bCs/>
          <w:sz w:val="21"/>
          <w:szCs w:val="21"/>
          <w:u w:val="single" w:color="0000FF"/>
        </w:rPr>
        <w:t xml:space="preserve"> </w:t>
      </w:r>
      <w:r w:rsidRPr="00CC1CDD">
        <w:rPr>
          <w:rFonts w:asciiTheme="minorHAnsi" w:hAnsiTheme="minorHAnsi" w:cs="Tahoma"/>
          <w:b/>
          <w:bCs/>
          <w:sz w:val="21"/>
          <w:szCs w:val="21"/>
          <w:u w:val="single" w:color="0000FF"/>
        </w:rPr>
        <w:t>(</w:t>
      </w:r>
      <w:r w:rsidR="00651081">
        <w:rPr>
          <w:rFonts w:asciiTheme="minorHAnsi" w:hAnsiTheme="minorHAnsi" w:cs="Tahoma"/>
          <w:b/>
          <w:bCs/>
          <w:sz w:val="21"/>
          <w:szCs w:val="21"/>
          <w:u w:val="single" w:color="0000FF"/>
        </w:rPr>
        <w:t>nove</w:t>
      </w:r>
      <w:r w:rsidRPr="00CC1CDD">
        <w:rPr>
          <w:rFonts w:asciiTheme="minorHAnsi" w:hAnsiTheme="minorHAnsi" w:cs="Tahoma"/>
          <w:b/>
          <w:bCs/>
          <w:sz w:val="21"/>
          <w:szCs w:val="21"/>
          <w:u w:val="single" w:color="0000FF"/>
        </w:rPr>
        <w:t xml:space="preserve">); </w:t>
      </w:r>
    </w:p>
    <w:p w:rsidR="00EA615D" w:rsidRDefault="00EA615D" w:rsidP="00EA615D">
      <w:pPr>
        <w:ind w:left="567" w:hanging="567"/>
        <w:jc w:val="both"/>
        <w:rPr>
          <w:rFonts w:asciiTheme="minorHAnsi" w:hAnsiTheme="minorHAnsi" w:cs="Tahoma"/>
          <w:bCs/>
          <w:color w:val="FF0000"/>
          <w:sz w:val="21"/>
          <w:szCs w:val="21"/>
        </w:rPr>
      </w:pPr>
    </w:p>
    <w:p w:rsidR="00616CC2" w:rsidRPr="00620C05" w:rsidRDefault="00616CC2" w:rsidP="00616CC2">
      <w:pPr>
        <w:ind w:left="567" w:hanging="567"/>
        <w:jc w:val="both"/>
        <w:rPr>
          <w:rFonts w:asciiTheme="minorHAnsi" w:hAnsiTheme="minorHAnsi" w:cs="Tahoma"/>
          <w:b/>
          <w:sz w:val="21"/>
          <w:szCs w:val="21"/>
        </w:rPr>
      </w:pPr>
      <w:r w:rsidRPr="00174E59">
        <w:rPr>
          <w:rFonts w:asciiTheme="minorHAnsi" w:hAnsiTheme="minorHAnsi" w:cs="Tahoma"/>
          <w:b/>
          <w:sz w:val="21"/>
          <w:szCs w:val="21"/>
        </w:rPr>
        <w:t>5.</w:t>
      </w:r>
      <w:r w:rsidR="00174E59">
        <w:rPr>
          <w:rFonts w:asciiTheme="minorHAnsi" w:hAnsiTheme="minorHAnsi" w:cs="Tahoma"/>
          <w:b/>
          <w:sz w:val="21"/>
          <w:szCs w:val="21"/>
        </w:rPr>
        <w:t>3</w:t>
      </w:r>
      <w:r w:rsidRPr="00174E59">
        <w:rPr>
          <w:rFonts w:asciiTheme="minorHAnsi" w:hAnsiTheme="minorHAnsi" w:cs="Tahoma"/>
          <w:b/>
          <w:sz w:val="21"/>
          <w:szCs w:val="21"/>
        </w:rPr>
        <w:t>.3.2</w:t>
      </w:r>
      <w:r w:rsidRPr="00620C05">
        <w:rPr>
          <w:rFonts w:asciiTheme="minorHAnsi" w:hAnsiTheme="minorHAnsi" w:cs="Tahoma"/>
          <w:b/>
          <w:sz w:val="21"/>
          <w:szCs w:val="21"/>
        </w:rPr>
        <w:tab/>
        <w:t>DIARIAMENTE</w:t>
      </w:r>
      <w:r w:rsidR="00F7399E">
        <w:rPr>
          <w:rFonts w:asciiTheme="minorHAnsi" w:hAnsiTheme="minorHAnsi" w:cs="Tahoma"/>
          <w:b/>
          <w:sz w:val="21"/>
          <w:szCs w:val="21"/>
        </w:rPr>
        <w:t xml:space="preserve">  </w:t>
      </w:r>
    </w:p>
    <w:p w:rsidR="00616CC2" w:rsidRPr="00620C05" w:rsidRDefault="00616CC2" w:rsidP="00616CC2">
      <w:pPr>
        <w:ind w:left="567"/>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Pr>
          <w:rFonts w:asciiTheme="minorHAnsi" w:hAnsiTheme="minorHAnsi" w:cs="Tahoma"/>
          <w:sz w:val="21"/>
          <w:szCs w:val="21"/>
        </w:rPr>
        <w:t>.3.2.1</w:t>
      </w:r>
      <w:r w:rsidR="00CD0481">
        <w:rPr>
          <w:rFonts w:asciiTheme="minorHAnsi" w:hAnsiTheme="minorHAnsi" w:cs="Tahoma"/>
          <w:sz w:val="21"/>
          <w:szCs w:val="21"/>
        </w:rPr>
        <w:t xml:space="preserve"> </w:t>
      </w:r>
      <w:r w:rsidRPr="00620C05">
        <w:rPr>
          <w:rFonts w:asciiTheme="minorHAnsi" w:hAnsiTheme="minorHAnsi" w:cs="Tahoma"/>
          <w:sz w:val="21"/>
          <w:szCs w:val="21"/>
        </w:rPr>
        <w:t>Efetuar limpeza de móveis, armários, balcões e demais utensílios, utilizando produtos de acordo com as especificações do fabricante, em particular para tampos de mesas e balcões;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.3.2.2</w:t>
      </w:r>
      <w:r w:rsidRPr="00620C05">
        <w:rPr>
          <w:rFonts w:asciiTheme="minorHAnsi" w:hAnsiTheme="minorHAnsi" w:cs="Tahoma"/>
          <w:sz w:val="21"/>
          <w:szCs w:val="21"/>
        </w:rPr>
        <w:tab/>
        <w:t>Remover o pó de todos os locais que possam contê-los, utilizando flanela e demais equipamentos necessários;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.3.2.3</w:t>
      </w:r>
      <w:r w:rsidRPr="00620C05">
        <w:rPr>
          <w:rFonts w:asciiTheme="minorHAnsi" w:hAnsiTheme="minorHAnsi" w:cs="Tahoma"/>
          <w:sz w:val="21"/>
          <w:szCs w:val="21"/>
        </w:rPr>
        <w:tab/>
        <w:t>Varrer todas as dependências e fazer a conservação dos pisos utilizando pano umedecido em detergente e desinfetante, mantendo-os permanentemente limpos e asseados;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.3.2.4</w:t>
      </w:r>
      <w:r w:rsidRPr="00620C05">
        <w:rPr>
          <w:rFonts w:asciiTheme="minorHAnsi" w:hAnsiTheme="minorHAnsi" w:cs="Tahoma"/>
          <w:sz w:val="21"/>
          <w:szCs w:val="21"/>
        </w:rPr>
        <w:tab/>
      </w:r>
      <w:r w:rsidR="00BF1AAE">
        <w:rPr>
          <w:rFonts w:asciiTheme="minorHAnsi" w:hAnsiTheme="minorHAnsi" w:cs="Tahoma"/>
          <w:sz w:val="21"/>
          <w:szCs w:val="21"/>
        </w:rPr>
        <w:t>R</w:t>
      </w:r>
      <w:r w:rsidRPr="00620C05">
        <w:rPr>
          <w:rFonts w:asciiTheme="minorHAnsi" w:hAnsiTheme="minorHAnsi" w:cs="Tahoma"/>
          <w:sz w:val="21"/>
          <w:szCs w:val="21"/>
        </w:rPr>
        <w:t>etirar os papéis usados dos cestos de lixo, principalmente dos sanitários, não sendo tolerada a existência de cesto de lixo com excesso de papéis;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.3.2.5</w:t>
      </w:r>
      <w:r w:rsidRPr="00620C05">
        <w:rPr>
          <w:rFonts w:asciiTheme="minorHAnsi" w:hAnsiTheme="minorHAnsi" w:cs="Tahoma"/>
          <w:sz w:val="21"/>
          <w:szCs w:val="21"/>
        </w:rPr>
        <w:tab/>
        <w:t>Retirar o lixo 2 (duas) vezes ao dia, acondicionando-o em sacos plásticos e colocados na lixeira do prédio;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.3.2.6</w:t>
      </w:r>
      <w:r w:rsidRPr="00620C05">
        <w:rPr>
          <w:rFonts w:asciiTheme="minorHAnsi" w:hAnsiTheme="minorHAnsi" w:cs="Tahoma"/>
          <w:sz w:val="21"/>
          <w:szCs w:val="21"/>
        </w:rPr>
        <w:tab/>
        <w:t>Lavar com solução detergente e desinfetar os pisos, paredes, lavatórios, bacias e demais aparelhos das instalações sanitárias, bem como desodorizar o ambiente. As bacias deverão ser polidas com saponáceo ou similares, interna e externamente;</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.3.2.7</w:t>
      </w:r>
      <w:r w:rsidRPr="00620C05">
        <w:rPr>
          <w:rFonts w:asciiTheme="minorHAnsi" w:hAnsiTheme="minorHAnsi" w:cs="Tahoma"/>
          <w:sz w:val="21"/>
          <w:szCs w:val="21"/>
        </w:rPr>
        <w:tab/>
        <w:t>Verificar as condições de uso das instalações sanitárias, revisando-as duas ou mais vezes ao dia para efetuar a retirada do lixo e abastecê-las com materiais higiênicos necessários;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.3.2.8</w:t>
      </w:r>
      <w:r w:rsidRPr="00620C05">
        <w:rPr>
          <w:rFonts w:asciiTheme="minorHAnsi" w:hAnsiTheme="minorHAnsi" w:cs="Tahoma"/>
          <w:sz w:val="21"/>
          <w:szCs w:val="21"/>
        </w:rPr>
        <w:tab/>
        <w:t>Abastecer todas as dependências sanitárias com papel higiênico, papel toalha e sabonete líquido, fornecidos pela CONTRATADA em recipientes apropriados, verificando a compatibilidade com o existente, nas seguintes especificações: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.3.2.8.1</w:t>
      </w:r>
      <w:r w:rsidRPr="00620C05">
        <w:rPr>
          <w:rFonts w:asciiTheme="minorHAnsi" w:hAnsiTheme="minorHAnsi" w:cs="Tahoma"/>
          <w:sz w:val="21"/>
          <w:szCs w:val="21"/>
        </w:rPr>
        <w:tab/>
        <w:t>Papel higiênico: macio, de primeira qualidade com folha dupla picotada, tipo extrafino, na cor branca em rolo de 30x10cm (luxo);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.2.1.8.2</w:t>
      </w:r>
      <w:r w:rsidRPr="00620C05">
        <w:rPr>
          <w:rFonts w:asciiTheme="minorHAnsi" w:hAnsiTheme="minorHAnsi" w:cs="Tahoma"/>
          <w:sz w:val="21"/>
          <w:szCs w:val="21"/>
        </w:rPr>
        <w:tab/>
        <w:t>Papel toalha: tipo papel interfolhas, de primeira qualidade, branco, 2 (duas) dobras, 19,5 x 20,5 (luxo);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.2.1.8.3</w:t>
      </w:r>
      <w:r w:rsidRPr="00620C05">
        <w:rPr>
          <w:rFonts w:asciiTheme="minorHAnsi" w:hAnsiTheme="minorHAnsi" w:cs="Tahoma"/>
          <w:sz w:val="21"/>
          <w:szCs w:val="21"/>
        </w:rPr>
        <w:tab/>
        <w:t>Sabonete líquido: perfumado, de primeira qualidade, devidamente preparado para consumo.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.3.2.9</w:t>
      </w:r>
      <w:r w:rsidRPr="00620C05">
        <w:rPr>
          <w:rFonts w:asciiTheme="minorHAnsi" w:hAnsiTheme="minorHAnsi" w:cs="Tahoma"/>
          <w:sz w:val="21"/>
          <w:szCs w:val="21"/>
        </w:rPr>
        <w:tab/>
        <w:t>Limpar e conservar sistematicamente os aparelhos telefônicos e portas de vidro, com produtos apropriados;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.3.2.10</w:t>
      </w:r>
      <w:r w:rsidRPr="00620C05">
        <w:rPr>
          <w:rFonts w:asciiTheme="minorHAnsi" w:hAnsiTheme="minorHAnsi" w:cs="Tahoma"/>
          <w:sz w:val="21"/>
          <w:szCs w:val="21"/>
        </w:rPr>
        <w:tab/>
        <w:t>Conservar todos os vasos ornamentais, regando-os e mantendo-os sempre limpos;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.3.2.11</w:t>
      </w:r>
      <w:r w:rsidRPr="00620C05">
        <w:rPr>
          <w:rFonts w:asciiTheme="minorHAnsi" w:hAnsiTheme="minorHAnsi" w:cs="Tahoma"/>
          <w:sz w:val="21"/>
          <w:szCs w:val="21"/>
        </w:rPr>
        <w:tab/>
        <w:t>Refazer os serviços tantas vezes quantas necessárias, até satisfazer a condição final de pleno atendimento;</w:t>
      </w:r>
    </w:p>
    <w:p w:rsidR="00616CC2" w:rsidRPr="00620C05" w:rsidRDefault="00616CC2" w:rsidP="00616CC2">
      <w:pPr>
        <w:jc w:val="both"/>
        <w:rPr>
          <w:rFonts w:asciiTheme="minorHAnsi" w:hAnsiTheme="minorHAnsi" w:cs="Tahoma"/>
          <w:sz w:val="21"/>
          <w:szCs w:val="21"/>
        </w:rPr>
      </w:pPr>
    </w:p>
    <w:p w:rsidR="00616CC2" w:rsidRPr="000B6900" w:rsidRDefault="00616CC2" w:rsidP="00616CC2">
      <w:pPr>
        <w:jc w:val="both"/>
        <w:rPr>
          <w:rFonts w:asciiTheme="minorHAnsi" w:hAnsiTheme="minorHAnsi" w:cs="Tahoma"/>
          <w:sz w:val="21"/>
          <w:szCs w:val="21"/>
        </w:rPr>
      </w:pPr>
      <w:r w:rsidRPr="000B6900">
        <w:rPr>
          <w:rFonts w:asciiTheme="minorHAnsi" w:hAnsiTheme="minorHAnsi" w:cs="Tahoma"/>
          <w:sz w:val="21"/>
          <w:szCs w:val="21"/>
        </w:rPr>
        <w:t>5.3.</w:t>
      </w:r>
      <w:r w:rsidR="00174E59">
        <w:rPr>
          <w:rFonts w:asciiTheme="minorHAnsi" w:hAnsiTheme="minorHAnsi" w:cs="Tahoma"/>
          <w:sz w:val="21"/>
          <w:szCs w:val="21"/>
        </w:rPr>
        <w:t>3</w:t>
      </w:r>
      <w:r w:rsidRPr="000B6900">
        <w:rPr>
          <w:rFonts w:asciiTheme="minorHAnsi" w:hAnsiTheme="minorHAnsi" w:cs="Tahoma"/>
          <w:sz w:val="21"/>
          <w:szCs w:val="21"/>
        </w:rPr>
        <w:t>.12</w:t>
      </w:r>
      <w:r w:rsidRPr="000B6900">
        <w:rPr>
          <w:rFonts w:asciiTheme="minorHAnsi" w:hAnsiTheme="minorHAnsi" w:cs="Tahoma"/>
          <w:sz w:val="21"/>
          <w:szCs w:val="21"/>
        </w:rPr>
        <w:tab/>
      </w:r>
      <w:r w:rsidR="00174E59">
        <w:rPr>
          <w:rFonts w:asciiTheme="minorHAnsi" w:hAnsiTheme="minorHAnsi" w:cs="Tahoma"/>
          <w:sz w:val="21"/>
          <w:szCs w:val="21"/>
        </w:rPr>
        <w:t xml:space="preserve">  </w:t>
      </w:r>
      <w:r w:rsidR="000B6900" w:rsidRPr="000B6900">
        <w:rPr>
          <w:rFonts w:asciiTheme="minorHAnsi" w:hAnsiTheme="minorHAnsi" w:cs="Tahoma"/>
          <w:sz w:val="21"/>
          <w:szCs w:val="21"/>
        </w:rPr>
        <w:t>Auxiliar n</w:t>
      </w:r>
      <w:r w:rsidR="000B6900">
        <w:rPr>
          <w:rFonts w:asciiTheme="minorHAnsi" w:hAnsiTheme="minorHAnsi" w:cs="Tahoma"/>
          <w:sz w:val="21"/>
          <w:szCs w:val="21"/>
        </w:rPr>
        <w:t>a</w:t>
      </w:r>
      <w:r w:rsidR="000B6900" w:rsidRPr="000B6900">
        <w:rPr>
          <w:rFonts w:asciiTheme="minorHAnsi" w:hAnsiTheme="minorHAnsi" w:cs="Tahoma"/>
          <w:sz w:val="21"/>
          <w:szCs w:val="21"/>
        </w:rPr>
        <w:t xml:space="preserve"> m</w:t>
      </w:r>
      <w:r w:rsidRPr="000B6900">
        <w:rPr>
          <w:rFonts w:asciiTheme="minorHAnsi" w:hAnsiTheme="minorHAnsi" w:cs="Tahoma"/>
          <w:sz w:val="21"/>
          <w:szCs w:val="21"/>
        </w:rPr>
        <w:t>udança, quando necessária, de móveis e equipamentos de uma para outra dependência;</w:t>
      </w:r>
      <w:r w:rsidR="000B6900" w:rsidRPr="000B6900">
        <w:rPr>
          <w:rFonts w:asciiTheme="minorHAnsi" w:hAnsiTheme="minorHAnsi" w:cs="Tahoma"/>
          <w:sz w:val="21"/>
          <w:szCs w:val="21"/>
        </w:rPr>
        <w:t xml:space="preserve"> </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lastRenderedPageBreak/>
        <w:t>5</w:t>
      </w:r>
      <w:r w:rsidR="00174E59">
        <w:rPr>
          <w:rFonts w:asciiTheme="minorHAnsi" w:hAnsiTheme="minorHAnsi" w:cs="Tahoma"/>
          <w:sz w:val="21"/>
          <w:szCs w:val="21"/>
        </w:rPr>
        <w:t>.3</w:t>
      </w:r>
      <w:r w:rsidRPr="00620C05">
        <w:rPr>
          <w:rFonts w:asciiTheme="minorHAnsi" w:hAnsiTheme="minorHAnsi" w:cs="Tahoma"/>
          <w:sz w:val="21"/>
          <w:szCs w:val="21"/>
        </w:rPr>
        <w:t>.3.2.13</w:t>
      </w:r>
      <w:r w:rsidRPr="00620C05">
        <w:rPr>
          <w:rFonts w:asciiTheme="minorHAnsi" w:hAnsiTheme="minorHAnsi" w:cs="Tahoma"/>
          <w:sz w:val="21"/>
          <w:szCs w:val="21"/>
        </w:rPr>
        <w:tab/>
        <w:t xml:space="preserve">Cumprir a escala de serviço elaborada pelo </w:t>
      </w:r>
      <w:r>
        <w:rPr>
          <w:rFonts w:asciiTheme="minorHAnsi" w:hAnsiTheme="minorHAnsi" w:cs="Tahoma"/>
          <w:sz w:val="21"/>
          <w:szCs w:val="21"/>
        </w:rPr>
        <w:t>CFN</w:t>
      </w:r>
      <w:r w:rsidRPr="00620C05">
        <w:rPr>
          <w:rFonts w:asciiTheme="minorHAnsi" w:hAnsiTheme="minorHAnsi" w:cs="Tahoma"/>
          <w:sz w:val="21"/>
          <w:szCs w:val="21"/>
        </w:rPr>
        <w:t>, observando pontualmente os horários de entrada e saída, e, somente ausentar-se do posto após autorização da Administração;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.3.2.14</w:t>
      </w:r>
      <w:r w:rsidRPr="00620C05">
        <w:rPr>
          <w:rFonts w:asciiTheme="minorHAnsi" w:hAnsiTheme="minorHAnsi" w:cs="Tahoma"/>
          <w:sz w:val="21"/>
          <w:szCs w:val="21"/>
        </w:rPr>
        <w:tab/>
        <w:t>Obser</w:t>
      </w:r>
      <w:r>
        <w:rPr>
          <w:rFonts w:asciiTheme="minorHAnsi" w:hAnsiTheme="minorHAnsi" w:cs="Tahoma"/>
          <w:sz w:val="21"/>
          <w:szCs w:val="21"/>
        </w:rPr>
        <w:t>var as normas internas do CFN</w:t>
      </w:r>
      <w:r w:rsidRPr="00620C05">
        <w:rPr>
          <w:rFonts w:asciiTheme="minorHAnsi" w:hAnsiTheme="minorHAnsi" w:cs="Tahoma"/>
          <w:sz w:val="21"/>
          <w:szCs w:val="21"/>
        </w:rPr>
        <w:t>;</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.3.2.15</w:t>
      </w:r>
      <w:r w:rsidRPr="00620C05">
        <w:rPr>
          <w:rFonts w:asciiTheme="minorHAnsi" w:hAnsiTheme="minorHAnsi" w:cs="Tahoma"/>
          <w:sz w:val="21"/>
          <w:szCs w:val="21"/>
        </w:rPr>
        <w:tab/>
        <w:t>Portar documentação pessoal e profissional própria, para apresentação sempre que exigido, bem como o crachá de identificação;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.3.2.16</w:t>
      </w:r>
      <w:r w:rsidRPr="00620C05">
        <w:rPr>
          <w:rFonts w:asciiTheme="minorHAnsi" w:hAnsiTheme="minorHAnsi" w:cs="Tahoma"/>
          <w:sz w:val="21"/>
          <w:szCs w:val="21"/>
        </w:rPr>
        <w:tab/>
        <w:t>Executar demais serviços considerados necessários à frequência diária e demais tarefas pertinentes ao cargo.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b/>
          <w:sz w:val="21"/>
          <w:szCs w:val="21"/>
        </w:rPr>
      </w:pPr>
      <w:r>
        <w:rPr>
          <w:rFonts w:asciiTheme="minorHAnsi" w:hAnsiTheme="minorHAnsi" w:cs="Tahoma"/>
          <w:b/>
          <w:sz w:val="21"/>
          <w:szCs w:val="21"/>
        </w:rPr>
        <w:t>5</w:t>
      </w:r>
      <w:r w:rsidRPr="00620C05">
        <w:rPr>
          <w:rFonts w:asciiTheme="minorHAnsi" w:hAnsiTheme="minorHAnsi" w:cs="Tahoma"/>
          <w:b/>
          <w:sz w:val="21"/>
          <w:szCs w:val="21"/>
        </w:rPr>
        <w:t>.4.3.3</w:t>
      </w:r>
      <w:r w:rsidRPr="00620C05">
        <w:rPr>
          <w:rFonts w:asciiTheme="minorHAnsi" w:hAnsiTheme="minorHAnsi" w:cs="Tahoma"/>
          <w:b/>
          <w:sz w:val="21"/>
          <w:szCs w:val="21"/>
        </w:rPr>
        <w:tab/>
        <w:t>SEMANALMENTE</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.4.3.3.1</w:t>
      </w:r>
      <w:r w:rsidRPr="00620C05">
        <w:rPr>
          <w:rFonts w:asciiTheme="minorHAnsi" w:hAnsiTheme="minorHAnsi" w:cs="Tahoma"/>
          <w:sz w:val="21"/>
          <w:szCs w:val="21"/>
        </w:rPr>
        <w:tab/>
        <w:t>Limpar e lustrar todos os móveis de escritório, aplicando lustra</w:t>
      </w:r>
      <w:r>
        <w:rPr>
          <w:rFonts w:asciiTheme="minorHAnsi" w:hAnsiTheme="minorHAnsi" w:cs="Tahoma"/>
          <w:sz w:val="21"/>
          <w:szCs w:val="21"/>
        </w:rPr>
        <w:t>-</w:t>
      </w:r>
      <w:r w:rsidRPr="00620C05">
        <w:rPr>
          <w:rFonts w:asciiTheme="minorHAnsi" w:hAnsiTheme="minorHAnsi" w:cs="Tahoma"/>
          <w:sz w:val="21"/>
          <w:szCs w:val="21"/>
        </w:rPr>
        <w:t xml:space="preserve"> móveis, cera e materiais afins, de boa qualidade;</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.4.3.3.2</w:t>
      </w:r>
      <w:r w:rsidRPr="00620C05">
        <w:rPr>
          <w:rFonts w:asciiTheme="minorHAnsi" w:hAnsiTheme="minorHAnsi" w:cs="Tahoma"/>
          <w:sz w:val="21"/>
          <w:szCs w:val="21"/>
        </w:rPr>
        <w:tab/>
        <w:t>Lavar as lixeiras;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.4.3.3.3</w:t>
      </w:r>
      <w:r w:rsidRPr="00620C05">
        <w:rPr>
          <w:rFonts w:asciiTheme="minorHAnsi" w:hAnsiTheme="minorHAnsi" w:cs="Tahoma"/>
          <w:sz w:val="21"/>
          <w:szCs w:val="21"/>
        </w:rPr>
        <w:tab/>
        <w:t>Limpar cadeiras, poltronas de tecidos, de couro ou napa, com produtos adequados;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.4.3.3.4</w:t>
      </w:r>
      <w:r w:rsidRPr="00620C05">
        <w:rPr>
          <w:rFonts w:asciiTheme="minorHAnsi" w:hAnsiTheme="minorHAnsi" w:cs="Tahoma"/>
          <w:sz w:val="21"/>
          <w:szCs w:val="21"/>
        </w:rPr>
        <w:tab/>
        <w:t>Limpar placas, pinturas e painéis;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.4.3.3.5</w:t>
      </w:r>
      <w:r w:rsidRPr="00620C05">
        <w:rPr>
          <w:rFonts w:asciiTheme="minorHAnsi" w:hAnsiTheme="minorHAnsi" w:cs="Tahoma"/>
          <w:sz w:val="21"/>
          <w:szCs w:val="21"/>
        </w:rPr>
        <w:tab/>
        <w:t>Limpar parede, rodapés, portas e persianas com pano úmido e produto apropriado;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.4.3.3.6</w:t>
      </w:r>
      <w:r w:rsidRPr="00620C05">
        <w:rPr>
          <w:rFonts w:asciiTheme="minorHAnsi" w:hAnsiTheme="minorHAnsi" w:cs="Tahoma"/>
          <w:sz w:val="21"/>
          <w:szCs w:val="21"/>
        </w:rPr>
        <w:tab/>
        <w:t>Refazer os serviços tantas vezes quantas necessárias, até satisfazer a condição final de pleno atendimento;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.4.3.3.7</w:t>
      </w:r>
      <w:r w:rsidRPr="00620C05">
        <w:rPr>
          <w:rFonts w:asciiTheme="minorHAnsi" w:hAnsiTheme="minorHAnsi" w:cs="Tahoma"/>
          <w:sz w:val="21"/>
          <w:szCs w:val="21"/>
        </w:rPr>
        <w:tab/>
        <w:t>Executar demais serviços considerados necessários à frequência semanal.</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b/>
          <w:sz w:val="21"/>
          <w:szCs w:val="21"/>
        </w:rPr>
      </w:pPr>
      <w:r>
        <w:rPr>
          <w:rFonts w:asciiTheme="minorHAnsi" w:hAnsiTheme="minorHAnsi" w:cs="Tahoma"/>
          <w:b/>
          <w:sz w:val="21"/>
          <w:szCs w:val="21"/>
        </w:rPr>
        <w:t>5</w:t>
      </w:r>
      <w:r w:rsidRPr="00620C05">
        <w:rPr>
          <w:rFonts w:asciiTheme="minorHAnsi" w:hAnsiTheme="minorHAnsi" w:cs="Tahoma"/>
          <w:b/>
          <w:sz w:val="21"/>
          <w:szCs w:val="21"/>
        </w:rPr>
        <w:t>.4.3.4</w:t>
      </w:r>
      <w:r w:rsidRPr="00620C05">
        <w:rPr>
          <w:rFonts w:asciiTheme="minorHAnsi" w:hAnsiTheme="minorHAnsi" w:cs="Tahoma"/>
          <w:b/>
          <w:sz w:val="21"/>
          <w:szCs w:val="21"/>
        </w:rPr>
        <w:tab/>
        <w:t>QUINZENALMENTE</w:t>
      </w:r>
    </w:p>
    <w:p w:rsidR="00616CC2" w:rsidRPr="00620C05" w:rsidRDefault="00616CC2" w:rsidP="00616CC2">
      <w:pPr>
        <w:ind w:left="567" w:hanging="567"/>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.4.3.4.1</w:t>
      </w:r>
      <w:r w:rsidRPr="00620C05">
        <w:rPr>
          <w:rFonts w:asciiTheme="minorHAnsi" w:hAnsiTheme="minorHAnsi" w:cs="Tahoma"/>
          <w:sz w:val="21"/>
          <w:szCs w:val="21"/>
        </w:rPr>
        <w:tab/>
        <w:t xml:space="preserve">Limpar todos os vidros e esquadrias, face </w:t>
      </w:r>
      <w:r>
        <w:rPr>
          <w:rFonts w:asciiTheme="minorHAnsi" w:hAnsiTheme="minorHAnsi" w:cs="Tahoma"/>
          <w:sz w:val="21"/>
          <w:szCs w:val="21"/>
        </w:rPr>
        <w:t xml:space="preserve">interna, aplicando produto anti </w:t>
      </w:r>
      <w:r w:rsidRPr="00620C05">
        <w:rPr>
          <w:rFonts w:asciiTheme="minorHAnsi" w:hAnsiTheme="minorHAnsi" w:cs="Tahoma"/>
          <w:sz w:val="21"/>
          <w:szCs w:val="21"/>
        </w:rPr>
        <w:t>embaçante com equipamentos e acessórios adequados;</w:t>
      </w:r>
    </w:p>
    <w:p w:rsidR="00616CC2" w:rsidRPr="00620C05" w:rsidRDefault="00616CC2" w:rsidP="00616CC2">
      <w:pPr>
        <w:ind w:left="567" w:hanging="567"/>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 xml:space="preserve">.4.3.4.2     </w:t>
      </w:r>
      <w:r>
        <w:rPr>
          <w:rFonts w:asciiTheme="minorHAnsi" w:hAnsiTheme="minorHAnsi" w:cs="Tahoma"/>
          <w:sz w:val="21"/>
          <w:szCs w:val="21"/>
        </w:rPr>
        <w:tab/>
      </w:r>
      <w:r w:rsidRPr="00620C05">
        <w:rPr>
          <w:rFonts w:asciiTheme="minorHAnsi" w:hAnsiTheme="minorHAnsi" w:cs="Tahoma"/>
          <w:sz w:val="21"/>
          <w:szCs w:val="21"/>
        </w:rPr>
        <w:t>Remover manchas de paredes;</w:t>
      </w:r>
    </w:p>
    <w:p w:rsidR="00616CC2" w:rsidRPr="00620C05" w:rsidRDefault="00616CC2" w:rsidP="00616CC2">
      <w:pPr>
        <w:ind w:left="567" w:hanging="567"/>
        <w:jc w:val="both"/>
        <w:rPr>
          <w:rFonts w:asciiTheme="minorHAnsi" w:hAnsiTheme="minorHAnsi" w:cs="Tahoma"/>
          <w:sz w:val="21"/>
          <w:szCs w:val="21"/>
        </w:rPr>
      </w:pPr>
    </w:p>
    <w:p w:rsidR="00616CC2" w:rsidRPr="00620C05" w:rsidRDefault="00616CC2" w:rsidP="00616CC2">
      <w:pPr>
        <w:tabs>
          <w:tab w:val="left" w:pos="3261"/>
        </w:tabs>
        <w:ind w:left="567" w:hanging="567"/>
        <w:jc w:val="both"/>
        <w:rPr>
          <w:rFonts w:asciiTheme="minorHAnsi" w:hAnsiTheme="minorHAnsi" w:cs="Tahoma"/>
          <w:b/>
          <w:sz w:val="21"/>
          <w:szCs w:val="21"/>
        </w:rPr>
      </w:pPr>
      <w:r>
        <w:rPr>
          <w:rFonts w:asciiTheme="minorHAnsi" w:hAnsiTheme="minorHAnsi" w:cs="Tahoma"/>
          <w:b/>
          <w:sz w:val="21"/>
          <w:szCs w:val="21"/>
        </w:rPr>
        <w:t>5</w:t>
      </w:r>
      <w:r w:rsidRPr="00620C05">
        <w:rPr>
          <w:rFonts w:asciiTheme="minorHAnsi" w:hAnsiTheme="minorHAnsi" w:cs="Tahoma"/>
          <w:b/>
          <w:sz w:val="21"/>
          <w:szCs w:val="21"/>
        </w:rPr>
        <w:t>.4.3.5    MENSALMENTE</w:t>
      </w:r>
    </w:p>
    <w:p w:rsidR="00616CC2" w:rsidRPr="00620C05" w:rsidRDefault="00616CC2" w:rsidP="00616CC2">
      <w:pPr>
        <w:tabs>
          <w:tab w:val="left" w:pos="3261"/>
        </w:tabs>
        <w:ind w:left="567" w:hanging="567"/>
        <w:jc w:val="both"/>
        <w:rPr>
          <w:rFonts w:asciiTheme="minorHAnsi" w:hAnsiTheme="minorHAnsi" w:cs="Tahoma"/>
          <w:b/>
          <w:sz w:val="21"/>
          <w:szCs w:val="21"/>
        </w:rPr>
      </w:pPr>
    </w:p>
    <w:p w:rsidR="00616CC2" w:rsidRPr="008F59A4" w:rsidRDefault="00616CC2" w:rsidP="00616CC2">
      <w:pPr>
        <w:jc w:val="both"/>
        <w:rPr>
          <w:rFonts w:asciiTheme="minorHAnsi" w:hAnsiTheme="minorHAnsi" w:cs="Tahoma"/>
          <w:sz w:val="21"/>
          <w:szCs w:val="21"/>
        </w:rPr>
      </w:pPr>
      <w:r w:rsidRPr="008F59A4">
        <w:rPr>
          <w:rFonts w:asciiTheme="minorHAnsi" w:hAnsiTheme="minorHAnsi" w:cs="Tahoma"/>
          <w:sz w:val="21"/>
          <w:szCs w:val="21"/>
        </w:rPr>
        <w:t>5.4.3.</w:t>
      </w:r>
      <w:r w:rsidR="00055F6C" w:rsidRPr="008F59A4">
        <w:rPr>
          <w:rFonts w:asciiTheme="minorHAnsi" w:hAnsiTheme="minorHAnsi" w:cs="Tahoma"/>
          <w:sz w:val="21"/>
          <w:szCs w:val="21"/>
        </w:rPr>
        <w:t>5</w:t>
      </w:r>
      <w:r w:rsidRPr="008F59A4">
        <w:rPr>
          <w:rFonts w:asciiTheme="minorHAnsi" w:hAnsiTheme="minorHAnsi" w:cs="Tahoma"/>
          <w:sz w:val="21"/>
          <w:szCs w:val="21"/>
        </w:rPr>
        <w:t>.1</w:t>
      </w:r>
      <w:r w:rsidRPr="008F59A4">
        <w:rPr>
          <w:rFonts w:asciiTheme="minorHAnsi" w:hAnsiTheme="minorHAnsi" w:cs="Tahoma"/>
          <w:sz w:val="21"/>
          <w:szCs w:val="21"/>
        </w:rPr>
        <w:tab/>
        <w:t>Limpar luminárias;</w:t>
      </w:r>
    </w:p>
    <w:p w:rsidR="00616CC2" w:rsidRPr="008F59A4" w:rsidRDefault="00616CC2" w:rsidP="00616CC2">
      <w:pPr>
        <w:jc w:val="both"/>
        <w:rPr>
          <w:rFonts w:asciiTheme="minorHAnsi" w:hAnsiTheme="minorHAnsi" w:cs="Tahoma"/>
          <w:sz w:val="21"/>
          <w:szCs w:val="21"/>
        </w:rPr>
      </w:pPr>
    </w:p>
    <w:p w:rsidR="00616CC2" w:rsidRPr="008F59A4" w:rsidRDefault="00616CC2" w:rsidP="00616CC2">
      <w:pPr>
        <w:jc w:val="both"/>
        <w:rPr>
          <w:rFonts w:asciiTheme="minorHAnsi" w:hAnsiTheme="minorHAnsi" w:cs="Tahoma"/>
          <w:sz w:val="21"/>
          <w:szCs w:val="21"/>
        </w:rPr>
      </w:pPr>
      <w:r w:rsidRPr="008F59A4">
        <w:rPr>
          <w:rFonts w:asciiTheme="minorHAnsi" w:hAnsiTheme="minorHAnsi" w:cs="Tahoma"/>
          <w:sz w:val="21"/>
          <w:szCs w:val="21"/>
        </w:rPr>
        <w:t>5.4.3.</w:t>
      </w:r>
      <w:r w:rsidR="00055F6C" w:rsidRPr="008F59A4">
        <w:rPr>
          <w:rFonts w:asciiTheme="minorHAnsi" w:hAnsiTheme="minorHAnsi" w:cs="Tahoma"/>
          <w:sz w:val="21"/>
          <w:szCs w:val="21"/>
        </w:rPr>
        <w:t>5</w:t>
      </w:r>
      <w:r w:rsidRPr="008F59A4">
        <w:rPr>
          <w:rFonts w:asciiTheme="minorHAnsi" w:hAnsiTheme="minorHAnsi" w:cs="Tahoma"/>
          <w:sz w:val="21"/>
          <w:szCs w:val="21"/>
        </w:rPr>
        <w:t>.</w:t>
      </w:r>
      <w:r w:rsidR="00055F6C" w:rsidRPr="008F59A4">
        <w:rPr>
          <w:rFonts w:asciiTheme="minorHAnsi" w:hAnsiTheme="minorHAnsi" w:cs="Tahoma"/>
          <w:sz w:val="21"/>
          <w:szCs w:val="21"/>
        </w:rPr>
        <w:t>2</w:t>
      </w:r>
      <w:r w:rsidRPr="008F59A4">
        <w:rPr>
          <w:rFonts w:asciiTheme="minorHAnsi" w:hAnsiTheme="minorHAnsi" w:cs="Tahoma"/>
          <w:sz w:val="21"/>
          <w:szCs w:val="21"/>
        </w:rPr>
        <w:tab/>
        <w:t>Lavar filtros;</w:t>
      </w:r>
    </w:p>
    <w:p w:rsidR="00616CC2" w:rsidRPr="00620C05" w:rsidRDefault="00616CC2" w:rsidP="00616CC2">
      <w:pPr>
        <w:jc w:val="both"/>
        <w:rPr>
          <w:rFonts w:asciiTheme="minorHAnsi" w:hAnsiTheme="minorHAnsi" w:cs="Tahoma"/>
          <w:sz w:val="21"/>
          <w:szCs w:val="21"/>
        </w:rPr>
      </w:pPr>
    </w:p>
    <w:p w:rsidR="00616CC2" w:rsidRPr="00AE48FD" w:rsidRDefault="00616CC2" w:rsidP="00616CC2">
      <w:pPr>
        <w:jc w:val="both"/>
        <w:rPr>
          <w:rFonts w:asciiTheme="minorHAnsi" w:hAnsiTheme="minorHAnsi" w:cs="Tahoma"/>
          <w:color w:val="FF0000"/>
          <w:sz w:val="21"/>
          <w:szCs w:val="21"/>
        </w:rPr>
      </w:pPr>
      <w:r>
        <w:rPr>
          <w:rFonts w:asciiTheme="minorHAnsi" w:hAnsiTheme="minorHAnsi" w:cs="Tahoma"/>
          <w:sz w:val="21"/>
          <w:szCs w:val="21"/>
        </w:rPr>
        <w:t>5</w:t>
      </w:r>
      <w:r w:rsidRPr="00620C05">
        <w:rPr>
          <w:rFonts w:asciiTheme="minorHAnsi" w:hAnsiTheme="minorHAnsi" w:cs="Tahoma"/>
          <w:sz w:val="21"/>
          <w:szCs w:val="21"/>
        </w:rPr>
        <w:t>.4.3.</w:t>
      </w:r>
      <w:r w:rsidR="00055F6C">
        <w:rPr>
          <w:rFonts w:asciiTheme="minorHAnsi" w:hAnsiTheme="minorHAnsi" w:cs="Tahoma"/>
          <w:sz w:val="21"/>
          <w:szCs w:val="21"/>
        </w:rPr>
        <w:t>5</w:t>
      </w:r>
      <w:r w:rsidRPr="00620C05">
        <w:rPr>
          <w:rFonts w:asciiTheme="minorHAnsi" w:hAnsiTheme="minorHAnsi" w:cs="Tahoma"/>
          <w:sz w:val="21"/>
          <w:szCs w:val="21"/>
        </w:rPr>
        <w:t>.</w:t>
      </w:r>
      <w:r w:rsidR="00055F6C">
        <w:rPr>
          <w:rFonts w:asciiTheme="minorHAnsi" w:hAnsiTheme="minorHAnsi" w:cs="Tahoma"/>
          <w:sz w:val="21"/>
          <w:szCs w:val="21"/>
        </w:rPr>
        <w:t>3</w:t>
      </w:r>
      <w:r w:rsidRPr="00620C05">
        <w:rPr>
          <w:rFonts w:asciiTheme="minorHAnsi" w:hAnsiTheme="minorHAnsi" w:cs="Tahoma"/>
          <w:sz w:val="21"/>
          <w:szCs w:val="21"/>
        </w:rPr>
        <w:tab/>
        <w:t>Lavar com detergente biodegradável todos os pisos</w:t>
      </w:r>
      <w:r w:rsidRPr="00AE48FD">
        <w:rPr>
          <w:rFonts w:asciiTheme="minorHAnsi" w:hAnsiTheme="minorHAnsi" w:cs="Tahoma"/>
          <w:color w:val="FF0000"/>
          <w:sz w:val="21"/>
          <w:szCs w:val="21"/>
        </w:rPr>
        <w:t>;</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w:t>
      </w:r>
      <w:r w:rsidR="00055F6C">
        <w:rPr>
          <w:rFonts w:asciiTheme="minorHAnsi" w:hAnsiTheme="minorHAnsi" w:cs="Tahoma"/>
          <w:sz w:val="21"/>
          <w:szCs w:val="21"/>
        </w:rPr>
        <w:t>5</w:t>
      </w:r>
      <w:r w:rsidRPr="00620C05">
        <w:rPr>
          <w:rFonts w:asciiTheme="minorHAnsi" w:hAnsiTheme="minorHAnsi" w:cs="Tahoma"/>
          <w:sz w:val="21"/>
          <w:szCs w:val="21"/>
        </w:rPr>
        <w:t>.</w:t>
      </w:r>
      <w:r w:rsidR="00055F6C">
        <w:rPr>
          <w:rFonts w:asciiTheme="minorHAnsi" w:hAnsiTheme="minorHAnsi" w:cs="Tahoma"/>
          <w:sz w:val="21"/>
          <w:szCs w:val="21"/>
        </w:rPr>
        <w:t>4</w:t>
      </w:r>
      <w:r w:rsidRPr="00620C05">
        <w:rPr>
          <w:rFonts w:asciiTheme="minorHAnsi" w:hAnsiTheme="minorHAnsi" w:cs="Tahoma"/>
          <w:sz w:val="21"/>
          <w:szCs w:val="21"/>
        </w:rPr>
        <w:tab/>
        <w:t>Refazer os serviços tantas vezes quantas necessárias, até satisfazer a condição final de pleno atendimento;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w:t>
      </w:r>
      <w:r w:rsidR="00055F6C">
        <w:rPr>
          <w:rFonts w:asciiTheme="minorHAnsi" w:hAnsiTheme="minorHAnsi" w:cs="Tahoma"/>
          <w:sz w:val="21"/>
          <w:szCs w:val="21"/>
        </w:rPr>
        <w:t>5</w:t>
      </w:r>
      <w:r w:rsidRPr="00620C05">
        <w:rPr>
          <w:rFonts w:asciiTheme="minorHAnsi" w:hAnsiTheme="minorHAnsi" w:cs="Tahoma"/>
          <w:sz w:val="21"/>
          <w:szCs w:val="21"/>
        </w:rPr>
        <w:t>.</w:t>
      </w:r>
      <w:r w:rsidR="00055F6C">
        <w:rPr>
          <w:rFonts w:asciiTheme="minorHAnsi" w:hAnsiTheme="minorHAnsi" w:cs="Tahoma"/>
          <w:sz w:val="21"/>
          <w:szCs w:val="21"/>
        </w:rPr>
        <w:t>5</w:t>
      </w:r>
      <w:r w:rsidRPr="00620C05">
        <w:rPr>
          <w:rFonts w:asciiTheme="minorHAnsi" w:hAnsiTheme="minorHAnsi" w:cs="Tahoma"/>
          <w:sz w:val="21"/>
          <w:szCs w:val="21"/>
        </w:rPr>
        <w:tab/>
        <w:t>Proceder a uma revisão minuciosa de todos os serviços prestados durante o mês.</w:t>
      </w:r>
    </w:p>
    <w:p w:rsidR="00616CC2" w:rsidRPr="00620C05" w:rsidRDefault="00616CC2" w:rsidP="00616CC2">
      <w:pPr>
        <w:ind w:left="567" w:hanging="567"/>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b/>
          <w:bCs/>
          <w:sz w:val="21"/>
          <w:szCs w:val="21"/>
        </w:rPr>
      </w:pPr>
      <w:r>
        <w:rPr>
          <w:rFonts w:asciiTheme="minorHAnsi" w:hAnsiTheme="minorHAnsi" w:cs="Tahoma"/>
          <w:b/>
          <w:bCs/>
          <w:sz w:val="21"/>
          <w:szCs w:val="21"/>
        </w:rPr>
        <w:lastRenderedPageBreak/>
        <w:t>5</w:t>
      </w:r>
      <w:r w:rsidRPr="00620C05">
        <w:rPr>
          <w:rFonts w:asciiTheme="minorHAnsi" w:hAnsiTheme="minorHAnsi" w:cs="Tahoma"/>
          <w:b/>
          <w:bCs/>
          <w:sz w:val="21"/>
          <w:szCs w:val="21"/>
        </w:rPr>
        <w:t>.4.3.</w:t>
      </w:r>
      <w:r w:rsidR="00055F6C">
        <w:rPr>
          <w:rFonts w:asciiTheme="minorHAnsi" w:hAnsiTheme="minorHAnsi" w:cs="Tahoma"/>
          <w:b/>
          <w:bCs/>
          <w:sz w:val="21"/>
          <w:szCs w:val="21"/>
        </w:rPr>
        <w:t>6</w:t>
      </w:r>
      <w:r w:rsidRPr="00620C05">
        <w:rPr>
          <w:rFonts w:asciiTheme="minorHAnsi" w:hAnsiTheme="minorHAnsi" w:cs="Tahoma"/>
          <w:b/>
          <w:bCs/>
          <w:sz w:val="21"/>
          <w:szCs w:val="21"/>
        </w:rPr>
        <w:tab/>
        <w:t>DO PERFIL PROFISSIONAL DAS SERVENTES</w:t>
      </w:r>
    </w:p>
    <w:p w:rsidR="00616CC2" w:rsidRPr="00620C05" w:rsidRDefault="00616CC2" w:rsidP="00616CC2">
      <w:pPr>
        <w:pStyle w:val="compras"/>
        <w:ind w:left="567" w:hanging="567"/>
        <w:rPr>
          <w:rFonts w:asciiTheme="minorHAnsi" w:hAnsiTheme="minorHAnsi" w:cs="Tahoma"/>
          <w:bCs/>
          <w:sz w:val="21"/>
          <w:szCs w:val="21"/>
        </w:rPr>
      </w:pPr>
    </w:p>
    <w:p w:rsidR="00616CC2" w:rsidRPr="00620C05"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w:t>
      </w:r>
      <w:r w:rsidR="00055F6C">
        <w:rPr>
          <w:rFonts w:asciiTheme="minorHAnsi" w:hAnsiTheme="minorHAnsi" w:cs="Tahoma"/>
          <w:sz w:val="21"/>
          <w:szCs w:val="21"/>
        </w:rPr>
        <w:t>6</w:t>
      </w:r>
      <w:r w:rsidRPr="00620C05">
        <w:rPr>
          <w:rFonts w:asciiTheme="minorHAnsi" w:hAnsiTheme="minorHAnsi" w:cs="Tahoma"/>
          <w:sz w:val="21"/>
          <w:szCs w:val="21"/>
        </w:rPr>
        <w:t>.1</w:t>
      </w:r>
      <w:r w:rsidRPr="00620C05">
        <w:rPr>
          <w:rFonts w:asciiTheme="minorHAnsi" w:hAnsiTheme="minorHAnsi" w:cs="Tahoma"/>
          <w:sz w:val="21"/>
          <w:szCs w:val="21"/>
        </w:rPr>
        <w:tab/>
        <w:t>O profissional deverá possuir o perfil a seguir discriminado:</w:t>
      </w:r>
    </w:p>
    <w:p w:rsidR="00616CC2" w:rsidRPr="00620C05" w:rsidRDefault="00616CC2" w:rsidP="00616CC2">
      <w:pPr>
        <w:pStyle w:val="compras"/>
        <w:ind w:left="567" w:hanging="567"/>
        <w:rPr>
          <w:rFonts w:asciiTheme="minorHAnsi" w:hAnsiTheme="minorHAnsi" w:cs="Tahoma"/>
          <w:bCs/>
          <w:sz w:val="21"/>
          <w:szCs w:val="21"/>
        </w:rPr>
      </w:pPr>
    </w:p>
    <w:p w:rsidR="00616CC2" w:rsidRPr="00620C05" w:rsidRDefault="00616CC2" w:rsidP="00616CC2">
      <w:pPr>
        <w:pStyle w:val="compras"/>
        <w:ind w:left="567" w:hanging="567"/>
        <w:rPr>
          <w:rFonts w:asciiTheme="minorHAnsi" w:hAnsiTheme="minorHAnsi" w:cs="Tahoma"/>
          <w:bCs/>
          <w:sz w:val="21"/>
          <w:szCs w:val="21"/>
        </w:rPr>
      </w:pPr>
      <w:r w:rsidRPr="00620C05">
        <w:rPr>
          <w:rFonts w:asciiTheme="minorHAnsi" w:hAnsiTheme="minorHAnsi" w:cs="Tahoma"/>
          <w:bCs/>
          <w:sz w:val="21"/>
          <w:szCs w:val="21"/>
        </w:rPr>
        <w:t>a)</w:t>
      </w:r>
      <w:r w:rsidRPr="00620C05">
        <w:rPr>
          <w:rFonts w:asciiTheme="minorHAnsi" w:hAnsiTheme="minorHAnsi" w:cs="Tahoma"/>
          <w:bCs/>
          <w:sz w:val="21"/>
          <w:szCs w:val="21"/>
        </w:rPr>
        <w:tab/>
        <w:t>Ter, no mínimo, formação de ensino fundamental completo;</w:t>
      </w:r>
    </w:p>
    <w:p w:rsidR="00616CC2" w:rsidRPr="00620C05" w:rsidRDefault="00616CC2" w:rsidP="00616CC2">
      <w:pPr>
        <w:pStyle w:val="compras"/>
        <w:ind w:left="567" w:hanging="567"/>
        <w:rPr>
          <w:rFonts w:asciiTheme="minorHAnsi" w:hAnsiTheme="minorHAnsi" w:cs="Tahoma"/>
          <w:bCs/>
          <w:sz w:val="21"/>
          <w:szCs w:val="21"/>
        </w:rPr>
      </w:pPr>
    </w:p>
    <w:p w:rsidR="00616CC2" w:rsidRPr="00620C05" w:rsidRDefault="00616CC2" w:rsidP="00616CC2">
      <w:pPr>
        <w:pStyle w:val="compras"/>
        <w:ind w:left="567" w:hanging="567"/>
        <w:rPr>
          <w:rFonts w:asciiTheme="minorHAnsi" w:hAnsiTheme="minorHAnsi" w:cs="Tahoma"/>
          <w:b/>
          <w:bCs/>
          <w:sz w:val="21"/>
          <w:szCs w:val="21"/>
        </w:rPr>
      </w:pPr>
      <w:r w:rsidRPr="00620C05">
        <w:rPr>
          <w:rFonts w:asciiTheme="minorHAnsi" w:hAnsiTheme="minorHAnsi" w:cs="Tahoma"/>
          <w:bCs/>
          <w:sz w:val="21"/>
          <w:szCs w:val="21"/>
        </w:rPr>
        <w:t>b)</w:t>
      </w:r>
      <w:r w:rsidRPr="00620C05">
        <w:rPr>
          <w:rFonts w:asciiTheme="minorHAnsi" w:hAnsiTheme="minorHAnsi" w:cs="Tahoma"/>
          <w:bCs/>
          <w:sz w:val="21"/>
          <w:szCs w:val="21"/>
        </w:rPr>
        <w:tab/>
        <w:t>Ser educado e discreto.</w:t>
      </w:r>
    </w:p>
    <w:p w:rsidR="00616CC2" w:rsidRDefault="00616CC2" w:rsidP="00616CC2">
      <w:pPr>
        <w:ind w:left="567" w:hanging="567"/>
        <w:jc w:val="both"/>
        <w:rPr>
          <w:rFonts w:asciiTheme="minorHAnsi" w:hAnsiTheme="minorHAnsi" w:cs="Tahoma"/>
          <w:bCs/>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055F6C">
        <w:rPr>
          <w:rFonts w:asciiTheme="minorHAnsi" w:hAnsiTheme="minorHAnsi" w:cs="Tahoma"/>
          <w:bCs/>
          <w:sz w:val="21"/>
          <w:szCs w:val="21"/>
        </w:rPr>
        <w:t>6</w:t>
      </w:r>
      <w:r w:rsidRPr="00620C05">
        <w:rPr>
          <w:rFonts w:asciiTheme="minorHAnsi" w:hAnsiTheme="minorHAnsi" w:cs="Tahoma"/>
          <w:bCs/>
          <w:sz w:val="21"/>
          <w:szCs w:val="21"/>
        </w:rPr>
        <w:t>.2</w:t>
      </w:r>
      <w:r w:rsidRPr="00620C05">
        <w:rPr>
          <w:rFonts w:asciiTheme="minorHAnsi" w:hAnsiTheme="minorHAnsi" w:cs="Tahoma"/>
          <w:bCs/>
          <w:sz w:val="21"/>
          <w:szCs w:val="21"/>
        </w:rPr>
        <w:tab/>
        <w:t>As exigê</w:t>
      </w:r>
      <w:r>
        <w:rPr>
          <w:rFonts w:asciiTheme="minorHAnsi" w:hAnsiTheme="minorHAnsi" w:cs="Tahoma"/>
          <w:bCs/>
          <w:sz w:val="21"/>
          <w:szCs w:val="21"/>
        </w:rPr>
        <w:t xml:space="preserve">ncias estabelecidas no </w:t>
      </w:r>
      <w:r w:rsidRPr="002901E8">
        <w:rPr>
          <w:rFonts w:asciiTheme="minorHAnsi" w:hAnsiTheme="minorHAnsi" w:cs="Tahoma"/>
          <w:bCs/>
          <w:sz w:val="21"/>
          <w:szCs w:val="21"/>
        </w:rPr>
        <w:t xml:space="preserve">subitem 5.4 </w:t>
      </w:r>
      <w:r w:rsidRPr="00620C05">
        <w:rPr>
          <w:rFonts w:asciiTheme="minorHAnsi" w:hAnsiTheme="minorHAnsi" w:cs="Tahoma"/>
          <w:bCs/>
          <w:sz w:val="21"/>
          <w:szCs w:val="21"/>
        </w:rPr>
        <w:t>(e demais subitens) decorrem da necessidade de garantir a prestação de serviços de qualidade para a Administração, dentro dos padrões de eficiência que devem pautar os serviços desenvolvidos no órgão, sejam eles executados direta ou indiretamente.</w:t>
      </w:r>
    </w:p>
    <w:p w:rsidR="00616CC2" w:rsidRPr="00620C05" w:rsidRDefault="00616CC2" w:rsidP="00616CC2">
      <w:pPr>
        <w:ind w:left="567" w:hanging="567"/>
        <w:jc w:val="both"/>
        <w:rPr>
          <w:rFonts w:asciiTheme="minorHAnsi" w:hAnsiTheme="minorHAnsi" w:cs="Tahoma"/>
          <w:b/>
          <w:bCs/>
          <w:sz w:val="21"/>
          <w:szCs w:val="21"/>
        </w:rPr>
      </w:pPr>
    </w:p>
    <w:p w:rsidR="00616CC2" w:rsidRPr="00620C05" w:rsidRDefault="00616CC2" w:rsidP="00616CC2">
      <w:pPr>
        <w:ind w:left="567" w:hanging="567"/>
        <w:jc w:val="both"/>
        <w:rPr>
          <w:rFonts w:asciiTheme="minorHAnsi" w:hAnsiTheme="minorHAnsi" w:cs="Tahoma"/>
          <w:b/>
          <w:bCs/>
          <w:sz w:val="21"/>
          <w:szCs w:val="21"/>
        </w:rPr>
      </w:pPr>
      <w:r>
        <w:rPr>
          <w:rFonts w:asciiTheme="minorHAnsi" w:hAnsiTheme="minorHAnsi" w:cs="Tahoma"/>
          <w:b/>
          <w:bCs/>
          <w:sz w:val="21"/>
          <w:szCs w:val="21"/>
        </w:rPr>
        <w:t>5</w:t>
      </w:r>
      <w:r w:rsidRPr="00620C05">
        <w:rPr>
          <w:rFonts w:asciiTheme="minorHAnsi" w:hAnsiTheme="minorHAnsi" w:cs="Tahoma"/>
          <w:b/>
          <w:bCs/>
          <w:sz w:val="21"/>
          <w:szCs w:val="21"/>
        </w:rPr>
        <w:t>.4.3.</w:t>
      </w:r>
      <w:r w:rsidR="00055F6C">
        <w:rPr>
          <w:rFonts w:asciiTheme="minorHAnsi" w:hAnsiTheme="minorHAnsi" w:cs="Tahoma"/>
          <w:b/>
          <w:bCs/>
          <w:sz w:val="21"/>
          <w:szCs w:val="21"/>
        </w:rPr>
        <w:t>7</w:t>
      </w:r>
      <w:r w:rsidRPr="00620C05">
        <w:rPr>
          <w:rFonts w:asciiTheme="minorHAnsi" w:hAnsiTheme="minorHAnsi" w:cs="Tahoma"/>
          <w:b/>
          <w:bCs/>
          <w:sz w:val="21"/>
          <w:szCs w:val="21"/>
        </w:rPr>
        <w:tab/>
        <w:t>CONSIDERAÇÕES</w:t>
      </w:r>
    </w:p>
    <w:p w:rsidR="00616CC2" w:rsidRPr="00620C05" w:rsidRDefault="00616CC2" w:rsidP="00616CC2">
      <w:pPr>
        <w:pStyle w:val="Corpodetexto"/>
        <w:widowControl w:val="0"/>
        <w:ind w:left="567" w:right="23" w:hanging="567"/>
        <w:rPr>
          <w:rFonts w:asciiTheme="minorHAnsi" w:hAnsiTheme="minorHAnsi" w:cs="Tahoma"/>
          <w:b/>
          <w:bCs/>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055F6C">
        <w:rPr>
          <w:rFonts w:asciiTheme="minorHAnsi" w:hAnsiTheme="minorHAnsi" w:cs="Tahoma"/>
          <w:bCs/>
          <w:sz w:val="21"/>
          <w:szCs w:val="21"/>
        </w:rPr>
        <w:t>7</w:t>
      </w:r>
      <w:r w:rsidRPr="00620C05">
        <w:rPr>
          <w:rFonts w:asciiTheme="minorHAnsi" w:hAnsiTheme="minorHAnsi" w:cs="Tahoma"/>
          <w:bCs/>
          <w:sz w:val="21"/>
          <w:szCs w:val="21"/>
        </w:rPr>
        <w:t>.1</w:t>
      </w:r>
      <w:r w:rsidRPr="00620C05">
        <w:rPr>
          <w:rFonts w:asciiTheme="minorHAnsi" w:hAnsiTheme="minorHAnsi" w:cs="Tahoma"/>
          <w:bCs/>
          <w:sz w:val="21"/>
          <w:szCs w:val="21"/>
        </w:rPr>
        <w:tab/>
        <w:t>A CONTRATADA deverá recolocar/guardar rigorosamente em seus devidos lugares todos os materiais de limpeza, bem como todos os equipamentos necessários para a boa execução dos serviços;</w:t>
      </w:r>
    </w:p>
    <w:p w:rsidR="00616CC2" w:rsidRPr="00620C05" w:rsidRDefault="00616CC2" w:rsidP="00616CC2">
      <w:pPr>
        <w:jc w:val="both"/>
        <w:rPr>
          <w:rFonts w:asciiTheme="minorHAnsi" w:hAnsiTheme="minorHAnsi" w:cs="Tahoma"/>
          <w:bCs/>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055F6C">
        <w:rPr>
          <w:rFonts w:asciiTheme="minorHAnsi" w:hAnsiTheme="minorHAnsi" w:cs="Tahoma"/>
          <w:bCs/>
          <w:sz w:val="21"/>
          <w:szCs w:val="21"/>
        </w:rPr>
        <w:t>7</w:t>
      </w:r>
      <w:r w:rsidRPr="00620C05">
        <w:rPr>
          <w:rFonts w:asciiTheme="minorHAnsi" w:hAnsiTheme="minorHAnsi" w:cs="Tahoma"/>
          <w:bCs/>
          <w:sz w:val="21"/>
          <w:szCs w:val="21"/>
        </w:rPr>
        <w:t>.2</w:t>
      </w:r>
      <w:r w:rsidRPr="00620C05">
        <w:rPr>
          <w:rFonts w:asciiTheme="minorHAnsi" w:hAnsiTheme="minorHAnsi" w:cs="Tahoma"/>
          <w:bCs/>
          <w:sz w:val="21"/>
          <w:szCs w:val="21"/>
        </w:rPr>
        <w:tab/>
        <w:t>A CONTRATADA fará uso como parte da técnica de limpeza e como medida preventiva, de germicidas e bactericidas de qualidade reconhecida;</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bCs/>
          <w:sz w:val="21"/>
          <w:szCs w:val="21"/>
        </w:rPr>
        <w:t>5</w:t>
      </w:r>
      <w:r w:rsidR="00055F6C">
        <w:rPr>
          <w:rFonts w:asciiTheme="minorHAnsi" w:hAnsiTheme="minorHAnsi" w:cs="Tahoma"/>
          <w:bCs/>
          <w:sz w:val="21"/>
          <w:szCs w:val="21"/>
        </w:rPr>
        <w:t>.4.3.7</w:t>
      </w:r>
      <w:r w:rsidRPr="00620C05">
        <w:rPr>
          <w:rFonts w:asciiTheme="minorHAnsi" w:hAnsiTheme="minorHAnsi" w:cs="Tahoma"/>
          <w:sz w:val="21"/>
          <w:szCs w:val="21"/>
        </w:rPr>
        <w:t>.3</w:t>
      </w:r>
      <w:r w:rsidRPr="00620C05">
        <w:rPr>
          <w:rFonts w:asciiTheme="minorHAnsi" w:hAnsiTheme="minorHAnsi" w:cs="Tahoma"/>
          <w:sz w:val="21"/>
          <w:szCs w:val="21"/>
        </w:rPr>
        <w:tab/>
        <w:t>Os itens e especificações descritos são simplesmente orientadores, devendo ser executados sempre que forem necessários.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b/>
          <w:bCs/>
          <w:sz w:val="21"/>
          <w:szCs w:val="21"/>
        </w:rPr>
      </w:pPr>
      <w:r>
        <w:rPr>
          <w:rFonts w:asciiTheme="minorHAnsi" w:hAnsiTheme="minorHAnsi" w:cs="Tahoma"/>
          <w:b/>
          <w:bCs/>
          <w:sz w:val="21"/>
          <w:szCs w:val="21"/>
        </w:rPr>
        <w:t>5</w:t>
      </w:r>
      <w:r w:rsidRPr="00620C05">
        <w:rPr>
          <w:rFonts w:asciiTheme="minorHAnsi" w:hAnsiTheme="minorHAnsi" w:cs="Tahoma"/>
          <w:b/>
          <w:bCs/>
          <w:sz w:val="21"/>
          <w:szCs w:val="21"/>
        </w:rPr>
        <w:t>.4.3.</w:t>
      </w:r>
      <w:r w:rsidR="00280AD5">
        <w:rPr>
          <w:rFonts w:asciiTheme="minorHAnsi" w:hAnsiTheme="minorHAnsi" w:cs="Tahoma"/>
          <w:b/>
          <w:bCs/>
          <w:sz w:val="21"/>
          <w:szCs w:val="21"/>
        </w:rPr>
        <w:t>8</w:t>
      </w:r>
      <w:r w:rsidRPr="00620C05">
        <w:rPr>
          <w:rFonts w:asciiTheme="minorHAnsi" w:hAnsiTheme="minorHAnsi" w:cs="Tahoma"/>
          <w:b/>
          <w:bCs/>
          <w:sz w:val="21"/>
          <w:szCs w:val="21"/>
        </w:rPr>
        <w:tab/>
        <w:t>DOS CRITÉRIOS DE SUSTENTABILIDADE</w:t>
      </w:r>
    </w:p>
    <w:p w:rsidR="00616CC2" w:rsidRPr="00620C05" w:rsidRDefault="00616CC2" w:rsidP="00616CC2">
      <w:pPr>
        <w:ind w:left="567" w:hanging="567"/>
        <w:jc w:val="both"/>
        <w:rPr>
          <w:rFonts w:asciiTheme="minorHAnsi" w:hAnsiTheme="minorHAnsi" w:cs="Tahoma"/>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280AD5">
        <w:rPr>
          <w:rFonts w:asciiTheme="minorHAnsi" w:hAnsiTheme="minorHAnsi" w:cs="Tahoma"/>
          <w:bCs/>
          <w:sz w:val="21"/>
          <w:szCs w:val="21"/>
        </w:rPr>
        <w:t>8</w:t>
      </w:r>
      <w:r w:rsidRPr="00620C05">
        <w:rPr>
          <w:rFonts w:asciiTheme="minorHAnsi" w:hAnsiTheme="minorHAnsi" w:cs="Tahoma"/>
          <w:bCs/>
          <w:sz w:val="21"/>
          <w:szCs w:val="21"/>
        </w:rPr>
        <w:t>.1</w:t>
      </w:r>
      <w:r w:rsidRPr="00620C05">
        <w:rPr>
          <w:rFonts w:asciiTheme="minorHAnsi" w:hAnsiTheme="minorHAnsi" w:cs="Tahoma"/>
          <w:bCs/>
          <w:sz w:val="21"/>
          <w:szCs w:val="21"/>
        </w:rPr>
        <w:tab/>
        <w:t>Usar produtos de limpeza e conservação de superfícies e objetos inanimados que obedeçam às classificações e especificações determinadas pela ANVISA;</w:t>
      </w:r>
    </w:p>
    <w:p w:rsidR="00616CC2" w:rsidRPr="00620C05" w:rsidRDefault="00616CC2" w:rsidP="00616CC2">
      <w:pPr>
        <w:jc w:val="both"/>
        <w:rPr>
          <w:rFonts w:asciiTheme="minorHAnsi" w:hAnsiTheme="minorHAnsi" w:cs="Tahoma"/>
          <w:bCs/>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280AD5">
        <w:rPr>
          <w:rFonts w:asciiTheme="minorHAnsi" w:hAnsiTheme="minorHAnsi" w:cs="Tahoma"/>
          <w:bCs/>
          <w:sz w:val="21"/>
          <w:szCs w:val="21"/>
        </w:rPr>
        <w:t>8</w:t>
      </w:r>
      <w:r w:rsidRPr="00620C05">
        <w:rPr>
          <w:rFonts w:asciiTheme="minorHAnsi" w:hAnsiTheme="minorHAnsi" w:cs="Tahoma"/>
          <w:bCs/>
          <w:sz w:val="21"/>
          <w:szCs w:val="21"/>
        </w:rPr>
        <w:t>.2</w:t>
      </w:r>
      <w:r w:rsidRPr="00620C05">
        <w:rPr>
          <w:rFonts w:asciiTheme="minorHAnsi" w:hAnsiTheme="minorHAnsi" w:cs="Tahoma"/>
          <w:bCs/>
          <w:sz w:val="21"/>
          <w:szCs w:val="21"/>
        </w:rPr>
        <w:tab/>
        <w:t>Observar a Resolução CONAMA nº 20, de 7 de dezembro de 1994, quanto aos equipamentos de limpeza que gerem ruído no seu funcionamento;</w:t>
      </w:r>
    </w:p>
    <w:p w:rsidR="00616CC2" w:rsidRPr="00620C05" w:rsidRDefault="00616CC2" w:rsidP="00616CC2">
      <w:pPr>
        <w:jc w:val="both"/>
        <w:rPr>
          <w:rFonts w:asciiTheme="minorHAnsi" w:hAnsiTheme="minorHAnsi" w:cs="Tahoma"/>
          <w:bCs/>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280AD5">
        <w:rPr>
          <w:rFonts w:asciiTheme="minorHAnsi" w:hAnsiTheme="minorHAnsi" w:cs="Tahoma"/>
          <w:bCs/>
          <w:sz w:val="21"/>
          <w:szCs w:val="21"/>
        </w:rPr>
        <w:t>8</w:t>
      </w:r>
      <w:r w:rsidRPr="00620C05">
        <w:rPr>
          <w:rFonts w:asciiTheme="minorHAnsi" w:hAnsiTheme="minorHAnsi" w:cs="Tahoma"/>
          <w:bCs/>
          <w:sz w:val="21"/>
          <w:szCs w:val="21"/>
        </w:rPr>
        <w:t>.3</w:t>
      </w:r>
      <w:r w:rsidRPr="00620C05">
        <w:rPr>
          <w:rFonts w:asciiTheme="minorHAnsi" w:hAnsiTheme="minorHAnsi" w:cs="Tahoma"/>
          <w:bCs/>
          <w:sz w:val="21"/>
          <w:szCs w:val="21"/>
        </w:rPr>
        <w:tab/>
        <w:t>Fornecer aos empregados os equipamentos de segurança que se fizerem necessários, para a execução de serviços;</w:t>
      </w:r>
    </w:p>
    <w:p w:rsidR="00616CC2" w:rsidRPr="00620C05" w:rsidRDefault="00616CC2" w:rsidP="00616CC2">
      <w:pPr>
        <w:jc w:val="both"/>
        <w:rPr>
          <w:rFonts w:asciiTheme="minorHAnsi" w:hAnsiTheme="minorHAnsi" w:cs="Tahoma"/>
          <w:bCs/>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280AD5">
        <w:rPr>
          <w:rFonts w:asciiTheme="minorHAnsi" w:hAnsiTheme="minorHAnsi" w:cs="Tahoma"/>
          <w:bCs/>
          <w:sz w:val="21"/>
          <w:szCs w:val="21"/>
        </w:rPr>
        <w:t>8</w:t>
      </w:r>
      <w:r w:rsidRPr="00620C05">
        <w:rPr>
          <w:rFonts w:asciiTheme="minorHAnsi" w:hAnsiTheme="minorHAnsi" w:cs="Tahoma"/>
          <w:bCs/>
          <w:sz w:val="21"/>
          <w:szCs w:val="21"/>
        </w:rPr>
        <w:t>.4</w:t>
      </w:r>
      <w:r w:rsidRPr="00620C05">
        <w:rPr>
          <w:rFonts w:asciiTheme="minorHAnsi" w:hAnsiTheme="minorHAnsi" w:cs="Tahoma"/>
          <w:bCs/>
          <w:sz w:val="21"/>
          <w:szCs w:val="21"/>
        </w:rPr>
        <w:tab/>
        <w:t xml:space="preserve">Realizar programa interno de treinamento de seus </w:t>
      </w:r>
      <w:r>
        <w:rPr>
          <w:rFonts w:asciiTheme="minorHAnsi" w:hAnsiTheme="minorHAnsi" w:cs="Tahoma"/>
          <w:bCs/>
          <w:sz w:val="21"/>
          <w:szCs w:val="21"/>
        </w:rPr>
        <w:t xml:space="preserve"> </w:t>
      </w:r>
      <w:r w:rsidRPr="00620C05">
        <w:rPr>
          <w:rFonts w:asciiTheme="minorHAnsi" w:hAnsiTheme="minorHAnsi" w:cs="Tahoma"/>
          <w:bCs/>
          <w:sz w:val="21"/>
          <w:szCs w:val="21"/>
        </w:rPr>
        <w:t>empregados, nos três primeiros meses de execução contratual, para redução de consumo de energia elétrica, de consumo de água e redução de produção de resíduos sólidos, observadas as normas ambientais vigentes;</w:t>
      </w:r>
    </w:p>
    <w:p w:rsidR="00616CC2" w:rsidRPr="00620C05" w:rsidRDefault="00616CC2" w:rsidP="00616CC2">
      <w:pPr>
        <w:jc w:val="both"/>
        <w:rPr>
          <w:rFonts w:asciiTheme="minorHAnsi" w:hAnsiTheme="minorHAnsi" w:cs="Tahoma"/>
          <w:bCs/>
          <w:sz w:val="21"/>
          <w:szCs w:val="21"/>
        </w:rPr>
      </w:pPr>
    </w:p>
    <w:p w:rsidR="00616CC2"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280AD5">
        <w:rPr>
          <w:rFonts w:asciiTheme="minorHAnsi" w:hAnsiTheme="minorHAnsi" w:cs="Tahoma"/>
          <w:bCs/>
          <w:sz w:val="21"/>
          <w:szCs w:val="21"/>
        </w:rPr>
        <w:t>8</w:t>
      </w:r>
      <w:r w:rsidRPr="00620C05">
        <w:rPr>
          <w:rFonts w:asciiTheme="minorHAnsi" w:hAnsiTheme="minorHAnsi" w:cs="Tahoma"/>
          <w:bCs/>
          <w:sz w:val="21"/>
          <w:szCs w:val="21"/>
        </w:rPr>
        <w:t>.5</w:t>
      </w:r>
      <w:r w:rsidRPr="00620C05">
        <w:rPr>
          <w:rFonts w:asciiTheme="minorHAnsi" w:hAnsiTheme="minorHAnsi" w:cs="Tahoma"/>
          <w:bCs/>
          <w:sz w:val="21"/>
          <w:szCs w:val="21"/>
        </w:rPr>
        <w:tab/>
        <w:t xml:space="preserve">Respeitar as Normas Brasileiras - NBR publicadas pela Associação Brasileira de Normas </w:t>
      </w:r>
      <w:r>
        <w:rPr>
          <w:rFonts w:asciiTheme="minorHAnsi" w:hAnsiTheme="minorHAnsi" w:cs="Tahoma"/>
          <w:bCs/>
          <w:sz w:val="21"/>
          <w:szCs w:val="21"/>
        </w:rPr>
        <w:t>Técnicas sobre resíduos sólidos.</w:t>
      </w:r>
    </w:p>
    <w:p w:rsidR="00616CC2" w:rsidRDefault="00616CC2" w:rsidP="00616CC2">
      <w:pPr>
        <w:ind w:left="567" w:hanging="567"/>
        <w:jc w:val="both"/>
        <w:rPr>
          <w:rFonts w:asciiTheme="minorHAnsi" w:hAnsiTheme="minorHAnsi" w:cs="Tahoma"/>
          <w:bCs/>
          <w:sz w:val="21"/>
          <w:szCs w:val="21"/>
        </w:rPr>
      </w:pPr>
    </w:p>
    <w:p w:rsidR="00616CC2" w:rsidRDefault="00616CC2" w:rsidP="00616CC2">
      <w:pPr>
        <w:ind w:left="567" w:hanging="567"/>
        <w:jc w:val="both"/>
        <w:rPr>
          <w:rFonts w:asciiTheme="minorHAnsi" w:hAnsiTheme="minorHAnsi" w:cs="Tahoma"/>
          <w:b/>
          <w:bCs/>
          <w:sz w:val="21"/>
          <w:szCs w:val="21"/>
        </w:rPr>
      </w:pPr>
      <w:r w:rsidRPr="000632EE">
        <w:rPr>
          <w:rFonts w:asciiTheme="minorHAnsi" w:hAnsiTheme="minorHAnsi" w:cs="Tahoma"/>
          <w:b/>
          <w:bCs/>
          <w:sz w:val="21"/>
          <w:szCs w:val="21"/>
        </w:rPr>
        <w:t>5.4.3.</w:t>
      </w:r>
      <w:r w:rsidR="00BC2376">
        <w:rPr>
          <w:rFonts w:asciiTheme="minorHAnsi" w:hAnsiTheme="minorHAnsi" w:cs="Tahoma"/>
          <w:b/>
          <w:bCs/>
          <w:sz w:val="21"/>
          <w:szCs w:val="21"/>
        </w:rPr>
        <w:t>9</w:t>
      </w:r>
      <w:r w:rsidRPr="000632EE">
        <w:rPr>
          <w:rFonts w:asciiTheme="minorHAnsi" w:hAnsiTheme="minorHAnsi" w:cs="Tahoma"/>
          <w:b/>
          <w:bCs/>
          <w:sz w:val="21"/>
          <w:szCs w:val="21"/>
        </w:rPr>
        <w:tab/>
        <w:t>DA DEFINIÇÃO DE SANEANTES DOMISSANITÁRIOS</w:t>
      </w:r>
    </w:p>
    <w:p w:rsidR="00616CC2" w:rsidRDefault="00616CC2" w:rsidP="00616CC2">
      <w:pPr>
        <w:ind w:left="567" w:hanging="567"/>
        <w:jc w:val="both"/>
        <w:rPr>
          <w:rFonts w:asciiTheme="minorHAnsi" w:hAnsiTheme="minorHAnsi" w:cs="Tahoma"/>
          <w:b/>
          <w:bCs/>
          <w:sz w:val="21"/>
          <w:szCs w:val="21"/>
        </w:rPr>
      </w:pPr>
    </w:p>
    <w:p w:rsidR="00616CC2" w:rsidRPr="000632EE" w:rsidRDefault="00616CC2" w:rsidP="00616CC2">
      <w:pPr>
        <w:jc w:val="both"/>
        <w:rPr>
          <w:rFonts w:asciiTheme="minorHAnsi" w:hAnsiTheme="minorHAnsi"/>
          <w:sz w:val="21"/>
          <w:szCs w:val="21"/>
        </w:rPr>
      </w:pPr>
      <w:r>
        <w:rPr>
          <w:rFonts w:asciiTheme="minorHAnsi" w:hAnsiTheme="minorHAnsi" w:cs="Tahoma"/>
          <w:bCs/>
          <w:sz w:val="21"/>
          <w:szCs w:val="21"/>
        </w:rPr>
        <w:t>5.4.3.</w:t>
      </w:r>
      <w:r w:rsidR="00280AD5">
        <w:rPr>
          <w:rFonts w:asciiTheme="minorHAnsi" w:hAnsiTheme="minorHAnsi" w:cs="Tahoma"/>
          <w:bCs/>
          <w:sz w:val="21"/>
          <w:szCs w:val="21"/>
        </w:rPr>
        <w:t>9</w:t>
      </w:r>
      <w:r>
        <w:rPr>
          <w:rFonts w:asciiTheme="minorHAnsi" w:hAnsiTheme="minorHAnsi" w:cs="Tahoma"/>
          <w:bCs/>
          <w:sz w:val="21"/>
          <w:szCs w:val="21"/>
        </w:rPr>
        <w:t xml:space="preserve">.1 </w:t>
      </w:r>
      <w:r>
        <w:rPr>
          <w:rFonts w:asciiTheme="minorHAnsi" w:hAnsiTheme="minorHAnsi" w:cs="Tahoma"/>
          <w:bCs/>
          <w:sz w:val="21"/>
          <w:szCs w:val="21"/>
        </w:rPr>
        <w:tab/>
      </w:r>
      <w:r w:rsidRPr="000632EE">
        <w:rPr>
          <w:rFonts w:asciiTheme="minorHAnsi" w:hAnsiTheme="minorHAnsi"/>
          <w:sz w:val="21"/>
          <w:szCs w:val="21"/>
        </w:rPr>
        <w:t>Saneantes domissanitários são substâncias ou materiais destinados à higienização, desinfecção domiciliar, em ambientes coletivos e/ou públicos, em lugares comuns e no tratamento da água, compreendendo:</w:t>
      </w:r>
    </w:p>
    <w:p w:rsidR="00616CC2" w:rsidRPr="000632EE" w:rsidRDefault="00616CC2" w:rsidP="00616CC2">
      <w:pPr>
        <w:jc w:val="both"/>
        <w:rPr>
          <w:rFonts w:asciiTheme="minorHAnsi" w:hAnsiTheme="minorHAnsi"/>
          <w:sz w:val="21"/>
          <w:szCs w:val="21"/>
        </w:rPr>
      </w:pPr>
    </w:p>
    <w:p w:rsidR="00616CC2" w:rsidRDefault="00616CC2" w:rsidP="00616CC2">
      <w:pPr>
        <w:numPr>
          <w:ilvl w:val="0"/>
          <w:numId w:val="5"/>
        </w:numPr>
        <w:tabs>
          <w:tab w:val="clear" w:pos="720"/>
          <w:tab w:val="left" w:pos="540"/>
        </w:tabs>
        <w:ind w:left="0" w:firstLine="0"/>
        <w:jc w:val="both"/>
        <w:rPr>
          <w:rFonts w:asciiTheme="minorHAnsi" w:hAnsiTheme="minorHAnsi"/>
          <w:sz w:val="21"/>
          <w:szCs w:val="21"/>
        </w:rPr>
      </w:pPr>
      <w:r w:rsidRPr="000632EE">
        <w:rPr>
          <w:rFonts w:asciiTheme="minorHAnsi" w:hAnsiTheme="minorHAnsi"/>
          <w:sz w:val="21"/>
          <w:szCs w:val="21"/>
        </w:rPr>
        <w:t>Desinfetantes: são agentes químicos capazes de destruir mic</w:t>
      </w:r>
      <w:r>
        <w:rPr>
          <w:rFonts w:asciiTheme="minorHAnsi" w:hAnsiTheme="minorHAnsi"/>
          <w:sz w:val="21"/>
          <w:szCs w:val="21"/>
        </w:rPr>
        <w:t>r</w:t>
      </w:r>
      <w:r w:rsidRPr="000632EE">
        <w:rPr>
          <w:rFonts w:asciiTheme="minorHAnsi" w:hAnsiTheme="minorHAnsi"/>
          <w:sz w:val="21"/>
          <w:szCs w:val="21"/>
        </w:rPr>
        <w:t xml:space="preserve">oorganismos na forma vegetativa, podendo destruir parcialmente os esporos, em artigos ou superfícies, sendo divididos segundo seu nível de atividade em alto, médio ou baixo; </w:t>
      </w:r>
    </w:p>
    <w:p w:rsidR="00616CC2" w:rsidRPr="000632EE" w:rsidRDefault="00616CC2" w:rsidP="00616CC2">
      <w:pPr>
        <w:tabs>
          <w:tab w:val="left" w:pos="540"/>
        </w:tabs>
        <w:jc w:val="both"/>
        <w:rPr>
          <w:rFonts w:asciiTheme="minorHAnsi" w:hAnsiTheme="minorHAnsi"/>
          <w:sz w:val="21"/>
          <w:szCs w:val="21"/>
        </w:rPr>
      </w:pPr>
    </w:p>
    <w:p w:rsidR="00616CC2" w:rsidRDefault="00616CC2" w:rsidP="00616CC2">
      <w:pPr>
        <w:numPr>
          <w:ilvl w:val="0"/>
          <w:numId w:val="5"/>
        </w:numPr>
        <w:tabs>
          <w:tab w:val="clear" w:pos="720"/>
        </w:tabs>
        <w:ind w:left="0" w:firstLine="0"/>
        <w:jc w:val="both"/>
        <w:rPr>
          <w:rFonts w:asciiTheme="minorHAnsi" w:hAnsiTheme="minorHAnsi"/>
          <w:sz w:val="21"/>
          <w:szCs w:val="21"/>
        </w:rPr>
      </w:pPr>
      <w:r w:rsidRPr="000632EE">
        <w:rPr>
          <w:rFonts w:asciiTheme="minorHAnsi" w:hAnsiTheme="minorHAnsi"/>
          <w:sz w:val="21"/>
          <w:szCs w:val="21"/>
        </w:rPr>
        <w:t>Detergentes: são substâncias tensoativas, solúveis em água e dotadas de capacidade de emulsificar gorduras e manter resíduos em suspensão. São utilizados para limpeza de artigos e superfícies e para lavagem das mãos;</w:t>
      </w:r>
    </w:p>
    <w:p w:rsidR="00616CC2" w:rsidRDefault="00616CC2" w:rsidP="00616CC2">
      <w:pPr>
        <w:pStyle w:val="PargrafodaLista"/>
        <w:ind w:left="0"/>
        <w:rPr>
          <w:rFonts w:asciiTheme="minorHAnsi" w:hAnsiTheme="minorHAnsi"/>
          <w:sz w:val="21"/>
          <w:szCs w:val="21"/>
        </w:rPr>
      </w:pPr>
    </w:p>
    <w:p w:rsidR="00616CC2" w:rsidRPr="000632EE" w:rsidRDefault="00616CC2" w:rsidP="00616CC2">
      <w:pPr>
        <w:numPr>
          <w:ilvl w:val="0"/>
          <w:numId w:val="5"/>
        </w:numPr>
        <w:tabs>
          <w:tab w:val="clear" w:pos="720"/>
          <w:tab w:val="left" w:pos="540"/>
        </w:tabs>
        <w:ind w:left="0" w:firstLine="0"/>
        <w:jc w:val="both"/>
        <w:rPr>
          <w:rFonts w:asciiTheme="minorHAnsi" w:hAnsiTheme="minorHAnsi"/>
          <w:sz w:val="21"/>
          <w:szCs w:val="21"/>
        </w:rPr>
      </w:pPr>
      <w:r w:rsidRPr="000632EE">
        <w:rPr>
          <w:rFonts w:asciiTheme="minorHAnsi" w:hAnsiTheme="minorHAnsi"/>
          <w:sz w:val="21"/>
          <w:szCs w:val="21"/>
        </w:rPr>
        <w:t>Material de higiene: papel-toalha, papel higiênico e sabonete líquido.</w:t>
      </w:r>
    </w:p>
    <w:p w:rsidR="00616CC2" w:rsidRPr="000632EE" w:rsidRDefault="00616CC2" w:rsidP="00616CC2">
      <w:pPr>
        <w:tabs>
          <w:tab w:val="left" w:pos="540"/>
        </w:tabs>
        <w:jc w:val="both"/>
        <w:rPr>
          <w:rFonts w:asciiTheme="minorHAnsi" w:hAnsiTheme="minorHAnsi"/>
          <w:sz w:val="21"/>
          <w:szCs w:val="21"/>
        </w:rPr>
      </w:pPr>
    </w:p>
    <w:p w:rsidR="00616CC2" w:rsidRDefault="00616CC2" w:rsidP="00616CC2">
      <w:pPr>
        <w:tabs>
          <w:tab w:val="left" w:pos="540"/>
        </w:tabs>
        <w:jc w:val="both"/>
        <w:rPr>
          <w:rFonts w:asciiTheme="minorHAnsi" w:hAnsiTheme="minorHAnsi"/>
          <w:sz w:val="21"/>
          <w:szCs w:val="21"/>
        </w:rPr>
      </w:pPr>
      <w:r>
        <w:rPr>
          <w:rFonts w:asciiTheme="minorHAnsi" w:hAnsiTheme="minorHAnsi"/>
          <w:sz w:val="21"/>
          <w:szCs w:val="21"/>
        </w:rPr>
        <w:t>5.4.3.</w:t>
      </w:r>
      <w:r w:rsidR="00280AD5">
        <w:rPr>
          <w:rFonts w:asciiTheme="minorHAnsi" w:hAnsiTheme="minorHAnsi"/>
          <w:sz w:val="21"/>
          <w:szCs w:val="21"/>
        </w:rPr>
        <w:t>9</w:t>
      </w:r>
      <w:r>
        <w:rPr>
          <w:rFonts w:asciiTheme="minorHAnsi" w:hAnsiTheme="minorHAnsi"/>
          <w:sz w:val="21"/>
          <w:szCs w:val="21"/>
        </w:rPr>
        <w:t>.2</w:t>
      </w:r>
      <w:r w:rsidRPr="000632EE">
        <w:rPr>
          <w:rFonts w:asciiTheme="minorHAnsi" w:hAnsiTheme="minorHAnsi"/>
          <w:sz w:val="21"/>
          <w:szCs w:val="21"/>
        </w:rPr>
        <w:t xml:space="preserve"> </w:t>
      </w:r>
      <w:r>
        <w:rPr>
          <w:rFonts w:asciiTheme="minorHAnsi" w:hAnsiTheme="minorHAnsi"/>
          <w:sz w:val="21"/>
          <w:szCs w:val="21"/>
        </w:rPr>
        <w:t xml:space="preserve">    </w:t>
      </w:r>
      <w:r>
        <w:rPr>
          <w:rFonts w:asciiTheme="minorHAnsi" w:hAnsiTheme="minorHAnsi"/>
          <w:sz w:val="21"/>
          <w:szCs w:val="21"/>
        </w:rPr>
        <w:tab/>
      </w:r>
      <w:r w:rsidRPr="000632EE">
        <w:rPr>
          <w:rFonts w:asciiTheme="minorHAnsi" w:hAnsiTheme="minorHAnsi"/>
          <w:sz w:val="21"/>
          <w:szCs w:val="21"/>
        </w:rPr>
        <w:t>São equiparados aos produtos domissanitários os detergentes e desinfetantes e respectivos congêneres, destinados à aplicação em objetos inanimados e em ambientes, ficando sujeitos às mesmas exigências e condições no concernente ao registro, à industrialização, entrega ao consumo e fiscalização.</w:t>
      </w:r>
    </w:p>
    <w:p w:rsidR="00616CC2" w:rsidRPr="00620C05" w:rsidRDefault="00616CC2" w:rsidP="00616CC2">
      <w:pPr>
        <w:pStyle w:val="compras"/>
        <w:rPr>
          <w:rFonts w:asciiTheme="minorHAnsi" w:hAnsiTheme="minorHAnsi" w:cs="Tahoma"/>
          <w:sz w:val="21"/>
          <w:szCs w:val="21"/>
        </w:rPr>
      </w:pPr>
    </w:p>
    <w:tbl>
      <w:tblPr>
        <w:tblW w:w="9286" w:type="dxa"/>
        <w:tblInd w:w="70" w:type="dxa"/>
        <w:shd w:val="clear" w:color="auto" w:fill="E6E6E6"/>
        <w:tblLayout w:type="fixed"/>
        <w:tblCellMar>
          <w:left w:w="70" w:type="dxa"/>
          <w:right w:w="70" w:type="dxa"/>
        </w:tblCellMar>
        <w:tblLook w:val="0000" w:firstRow="0" w:lastRow="0" w:firstColumn="0" w:lastColumn="0" w:noHBand="0" w:noVBand="0"/>
      </w:tblPr>
      <w:tblGrid>
        <w:gridCol w:w="9286"/>
      </w:tblGrid>
      <w:tr w:rsidR="00616CC2" w:rsidRPr="000D5EBC" w:rsidTr="00AD4314">
        <w:trPr>
          <w:cantSplit/>
        </w:trPr>
        <w:tc>
          <w:tcPr>
            <w:tcW w:w="9286" w:type="dxa"/>
            <w:shd w:val="clear" w:color="auto" w:fill="E6E6E6"/>
          </w:tcPr>
          <w:p w:rsidR="00616CC2" w:rsidRPr="000D5EBC" w:rsidRDefault="00616CC2" w:rsidP="00AD4314">
            <w:pPr>
              <w:shd w:val="clear" w:color="auto" w:fill="BFBFBF"/>
              <w:jc w:val="both"/>
              <w:rPr>
                <w:rFonts w:asciiTheme="minorHAnsi" w:hAnsiTheme="minorHAnsi" w:cs="Tahoma"/>
                <w:b/>
                <w:sz w:val="21"/>
                <w:szCs w:val="21"/>
              </w:rPr>
            </w:pPr>
            <w:r w:rsidRPr="000D5EBC">
              <w:rPr>
                <w:rFonts w:asciiTheme="minorHAnsi" w:hAnsiTheme="minorHAnsi" w:cs="Tahoma"/>
                <w:b/>
                <w:sz w:val="21"/>
                <w:szCs w:val="21"/>
              </w:rPr>
              <w:t>CLÁUSULA SEXTA - DA DISPONIBILIZAÇÃO DE MATERIAL DE CONSUMO POR PARTE DA CONTRATADA</w:t>
            </w:r>
          </w:p>
        </w:tc>
      </w:tr>
    </w:tbl>
    <w:p w:rsidR="00616CC2" w:rsidRPr="00620C05" w:rsidRDefault="00616CC2" w:rsidP="00616CC2">
      <w:pPr>
        <w:pStyle w:val="compras"/>
        <w:rPr>
          <w:rFonts w:asciiTheme="minorHAnsi" w:hAnsiTheme="minorHAnsi" w:cs="Tahoma"/>
          <w:b/>
          <w:bCs/>
          <w:kern w:val="0"/>
          <w:sz w:val="21"/>
          <w:szCs w:val="21"/>
        </w:rPr>
      </w:pPr>
    </w:p>
    <w:p w:rsidR="00616CC2" w:rsidRPr="00092ECF" w:rsidRDefault="00616CC2" w:rsidP="00616CC2">
      <w:pPr>
        <w:ind w:left="709" w:hanging="709"/>
        <w:jc w:val="both"/>
        <w:rPr>
          <w:rFonts w:asciiTheme="minorHAnsi" w:hAnsiTheme="minorHAnsi"/>
          <w:sz w:val="21"/>
          <w:szCs w:val="21"/>
        </w:rPr>
      </w:pPr>
      <w:r>
        <w:rPr>
          <w:rFonts w:asciiTheme="minorHAnsi" w:hAnsiTheme="minorHAnsi"/>
          <w:sz w:val="21"/>
          <w:szCs w:val="21"/>
        </w:rPr>
        <w:t>6</w:t>
      </w:r>
      <w:r w:rsidRPr="00092ECF">
        <w:rPr>
          <w:rFonts w:asciiTheme="minorHAnsi" w:hAnsiTheme="minorHAnsi"/>
          <w:sz w:val="21"/>
          <w:szCs w:val="21"/>
        </w:rPr>
        <w:t>.1.</w:t>
      </w:r>
      <w:r w:rsidRPr="00092ECF">
        <w:rPr>
          <w:rFonts w:asciiTheme="minorHAnsi" w:hAnsiTheme="minorHAnsi"/>
          <w:sz w:val="21"/>
          <w:szCs w:val="21"/>
        </w:rPr>
        <w:tab/>
        <w:t xml:space="preserve">A empresa CONTRATADA deverá disponibilizar todos os materiais de consumo destinados à limpeza, à conservação e à manutenção das copas, na medida em que forem sendo solicitados pelo Gestor do Contrato, tomando-se por parâmetro os quantitativos estimados abaixo: </w:t>
      </w:r>
    </w:p>
    <w:p w:rsidR="00616CC2" w:rsidRPr="00092ECF" w:rsidRDefault="00616CC2" w:rsidP="00616CC2">
      <w:pPr>
        <w:jc w:val="center"/>
        <w:rPr>
          <w:rFonts w:asciiTheme="minorHAnsi" w:hAnsiTheme="minorHAnsi"/>
          <w:sz w:val="21"/>
          <w:szCs w:val="21"/>
        </w:rPr>
      </w:pPr>
    </w:p>
    <w:p w:rsidR="00616CC2" w:rsidRDefault="00616CC2" w:rsidP="00616CC2">
      <w:pPr>
        <w:tabs>
          <w:tab w:val="left" w:pos="1418"/>
          <w:tab w:val="left" w:pos="7371"/>
        </w:tabs>
        <w:ind w:firstLine="709"/>
        <w:jc w:val="both"/>
        <w:rPr>
          <w:rFonts w:asciiTheme="minorHAnsi" w:hAnsiTheme="minorHAnsi"/>
          <w:b/>
          <w:sz w:val="21"/>
          <w:szCs w:val="21"/>
        </w:rPr>
      </w:pPr>
      <w:r>
        <w:rPr>
          <w:rFonts w:asciiTheme="minorHAnsi" w:hAnsiTheme="minorHAnsi"/>
          <w:b/>
          <w:sz w:val="21"/>
          <w:szCs w:val="21"/>
        </w:rPr>
        <w:t>6</w:t>
      </w:r>
      <w:r w:rsidRPr="000C548A">
        <w:rPr>
          <w:rFonts w:asciiTheme="minorHAnsi" w:hAnsiTheme="minorHAnsi"/>
          <w:b/>
          <w:sz w:val="21"/>
          <w:szCs w:val="21"/>
        </w:rPr>
        <w:t>.1.1</w:t>
      </w:r>
      <w:r w:rsidRPr="00092ECF">
        <w:rPr>
          <w:rFonts w:asciiTheme="minorHAnsi" w:hAnsiTheme="minorHAnsi"/>
          <w:b/>
          <w:sz w:val="21"/>
          <w:szCs w:val="21"/>
        </w:rPr>
        <w:t xml:space="preserve">   </w:t>
      </w:r>
      <w:r>
        <w:rPr>
          <w:rFonts w:asciiTheme="minorHAnsi" w:hAnsiTheme="minorHAnsi"/>
          <w:b/>
          <w:sz w:val="21"/>
          <w:szCs w:val="21"/>
        </w:rPr>
        <w:t xml:space="preserve">  Relação Estimada de </w:t>
      </w:r>
      <w:r w:rsidRPr="00092ECF">
        <w:rPr>
          <w:rFonts w:asciiTheme="minorHAnsi" w:hAnsiTheme="minorHAnsi"/>
          <w:b/>
          <w:sz w:val="21"/>
          <w:szCs w:val="21"/>
        </w:rPr>
        <w:t xml:space="preserve">Materiais de </w:t>
      </w:r>
      <w:r>
        <w:rPr>
          <w:rFonts w:asciiTheme="minorHAnsi" w:hAnsiTheme="minorHAnsi"/>
          <w:b/>
          <w:sz w:val="21"/>
          <w:szCs w:val="21"/>
        </w:rPr>
        <w:t>L</w:t>
      </w:r>
      <w:r w:rsidRPr="00092ECF">
        <w:rPr>
          <w:rFonts w:asciiTheme="minorHAnsi" w:hAnsiTheme="minorHAnsi"/>
          <w:b/>
          <w:sz w:val="21"/>
          <w:szCs w:val="21"/>
        </w:rPr>
        <w:t xml:space="preserve">impeza e </w:t>
      </w:r>
      <w:r>
        <w:rPr>
          <w:rFonts w:asciiTheme="minorHAnsi" w:hAnsiTheme="minorHAnsi"/>
          <w:b/>
          <w:sz w:val="21"/>
          <w:szCs w:val="21"/>
        </w:rPr>
        <w:t xml:space="preserve">Conservação </w:t>
      </w:r>
      <w:r>
        <w:rPr>
          <w:rFonts w:asciiTheme="minorHAnsi" w:hAnsiTheme="minorHAnsi"/>
          <w:b/>
          <w:sz w:val="21"/>
          <w:szCs w:val="21"/>
          <w:u w:val="single"/>
        </w:rPr>
        <w:t>por Mês</w:t>
      </w:r>
      <w:r w:rsidRPr="00092ECF">
        <w:rPr>
          <w:rFonts w:asciiTheme="minorHAnsi" w:hAnsiTheme="minorHAnsi"/>
          <w:b/>
          <w:sz w:val="21"/>
          <w:szCs w:val="21"/>
        </w:rPr>
        <w:t>:</w:t>
      </w:r>
    </w:p>
    <w:p w:rsidR="002901E8" w:rsidRPr="00092ECF" w:rsidRDefault="002901E8" w:rsidP="00616CC2">
      <w:pPr>
        <w:tabs>
          <w:tab w:val="left" w:pos="1418"/>
          <w:tab w:val="left" w:pos="7371"/>
        </w:tabs>
        <w:ind w:firstLine="709"/>
        <w:jc w:val="both"/>
        <w:rPr>
          <w:rFonts w:asciiTheme="minorHAnsi" w:hAnsiTheme="minorHAnsi"/>
          <w:b/>
          <w:sz w:val="21"/>
          <w:szCs w:val="21"/>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134"/>
        <w:gridCol w:w="1701"/>
      </w:tblGrid>
      <w:tr w:rsidR="00616CC2" w:rsidRPr="00F1444B" w:rsidTr="00AD4314">
        <w:tc>
          <w:tcPr>
            <w:tcW w:w="709" w:type="dxa"/>
            <w:shd w:val="clear" w:color="auto" w:fill="BFBFBF"/>
            <w:vAlign w:val="center"/>
          </w:tcPr>
          <w:p w:rsidR="00616CC2" w:rsidRPr="00F1444B" w:rsidRDefault="00616CC2" w:rsidP="00AD4314">
            <w:pPr>
              <w:jc w:val="center"/>
              <w:rPr>
                <w:rFonts w:ascii="Calibri" w:hAnsi="Calibri" w:cs="Calibri"/>
                <w:b/>
                <w:sz w:val="22"/>
                <w:szCs w:val="22"/>
              </w:rPr>
            </w:pPr>
            <w:r w:rsidRPr="00F1444B">
              <w:rPr>
                <w:rFonts w:ascii="Calibri" w:hAnsi="Calibri" w:cs="Calibri"/>
                <w:b/>
                <w:sz w:val="22"/>
                <w:szCs w:val="22"/>
              </w:rPr>
              <w:t>ITEM</w:t>
            </w:r>
          </w:p>
        </w:tc>
        <w:tc>
          <w:tcPr>
            <w:tcW w:w="6379" w:type="dxa"/>
            <w:shd w:val="clear" w:color="auto" w:fill="BFBFBF"/>
            <w:vAlign w:val="center"/>
          </w:tcPr>
          <w:p w:rsidR="00616CC2" w:rsidRPr="00F1444B" w:rsidRDefault="00616CC2" w:rsidP="00AD4314">
            <w:pPr>
              <w:jc w:val="center"/>
              <w:rPr>
                <w:rFonts w:ascii="Calibri" w:hAnsi="Calibri" w:cs="Calibri"/>
                <w:b/>
                <w:sz w:val="22"/>
                <w:szCs w:val="22"/>
              </w:rPr>
            </w:pPr>
            <w:r w:rsidRPr="00F1444B">
              <w:rPr>
                <w:rFonts w:ascii="Calibri" w:hAnsi="Calibri" w:cs="Calibri"/>
                <w:b/>
                <w:sz w:val="22"/>
                <w:szCs w:val="22"/>
              </w:rPr>
              <w:t>MATERIAL</w:t>
            </w:r>
          </w:p>
        </w:tc>
        <w:tc>
          <w:tcPr>
            <w:tcW w:w="1134" w:type="dxa"/>
            <w:shd w:val="clear" w:color="auto" w:fill="BFBFBF"/>
            <w:vAlign w:val="center"/>
          </w:tcPr>
          <w:p w:rsidR="00616CC2" w:rsidRPr="00F1444B" w:rsidRDefault="00616CC2" w:rsidP="00AD4314">
            <w:pPr>
              <w:jc w:val="center"/>
              <w:rPr>
                <w:rFonts w:ascii="Calibri" w:hAnsi="Calibri" w:cs="Calibri"/>
                <w:b/>
                <w:sz w:val="22"/>
                <w:szCs w:val="22"/>
              </w:rPr>
            </w:pPr>
            <w:r w:rsidRPr="00F1444B">
              <w:rPr>
                <w:rFonts w:ascii="Calibri" w:hAnsi="Calibri" w:cs="Calibri"/>
                <w:b/>
                <w:sz w:val="22"/>
                <w:szCs w:val="22"/>
              </w:rPr>
              <w:t>UNIDADE</w:t>
            </w:r>
          </w:p>
        </w:tc>
        <w:tc>
          <w:tcPr>
            <w:tcW w:w="1701" w:type="dxa"/>
            <w:shd w:val="clear" w:color="auto" w:fill="BFBFBF"/>
            <w:vAlign w:val="center"/>
          </w:tcPr>
          <w:p w:rsidR="00616CC2" w:rsidRPr="00F1444B" w:rsidRDefault="00616CC2" w:rsidP="00AD4314">
            <w:pPr>
              <w:jc w:val="center"/>
              <w:rPr>
                <w:rFonts w:ascii="Calibri" w:hAnsi="Calibri" w:cs="Calibri"/>
                <w:b/>
                <w:sz w:val="22"/>
                <w:szCs w:val="22"/>
              </w:rPr>
            </w:pPr>
            <w:r w:rsidRPr="00F1444B">
              <w:rPr>
                <w:rFonts w:ascii="Calibri" w:hAnsi="Calibri" w:cs="Calibri"/>
                <w:b/>
                <w:sz w:val="22"/>
                <w:szCs w:val="22"/>
              </w:rPr>
              <w:t>QUANT. ESTIMADA</w:t>
            </w:r>
            <w:r>
              <w:rPr>
                <w:rFonts w:ascii="Calibri" w:hAnsi="Calibri" w:cs="Calibri"/>
                <w:b/>
                <w:sz w:val="22"/>
                <w:szCs w:val="22"/>
              </w:rPr>
              <w:t>/MÊS</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1</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Água sanitária. Referência: Marca Qboa</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Litro</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24</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2</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Álcool em Gel Antisséptico 70% (refil) 800 ml.  Referência: Marca Start</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Refil</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12</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3</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Álcool etílico diluído 46º. Referência: Marca Start</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Litro</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22</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4</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Desinfetante aromatizante lavanda galão 5 litros. Referência: Marca Veja</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Galão</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02</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5</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Desodorizador de ar lavanda. Referência: Marca Gladys</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1</w:t>
            </w:r>
            <w:r>
              <w:rPr>
                <w:rFonts w:ascii="Calibri" w:hAnsi="Calibri" w:cs="Calibri"/>
                <w:sz w:val="22"/>
                <w:szCs w:val="22"/>
              </w:rPr>
              <w:t>0</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6</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Det</w:t>
            </w:r>
            <w:r>
              <w:rPr>
                <w:rFonts w:ascii="Calibri" w:hAnsi="Calibri" w:cs="Calibri"/>
                <w:sz w:val="22"/>
                <w:szCs w:val="22"/>
              </w:rPr>
              <w:t>ergente líquido 500 ml, Neutro</w:t>
            </w:r>
            <w:r w:rsidRPr="00F1444B">
              <w:rPr>
                <w:rFonts w:ascii="Calibri" w:hAnsi="Calibri" w:cs="Calibri"/>
                <w:sz w:val="22"/>
                <w:szCs w:val="22"/>
              </w:rPr>
              <w:t>, 500 ml. Referencia: Limpol</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Frasco</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24</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7</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Esponja dupla face. Referência: Marca Scoth</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10</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8</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Flanela 50 x 70 cm</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10</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9</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Lã de aço. Referência: Marca Bombril</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Pct. Pequeno</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02</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10</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Limpador multiuso limão. Referência: Marca Veja</w:t>
            </w:r>
          </w:p>
        </w:tc>
        <w:tc>
          <w:tcPr>
            <w:tcW w:w="1134"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12</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11</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Lustra-móveis, lavanda. Referência: Marca Poliflor</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03</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12</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Luva de borracha. Referência: Marca Protemax</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Par</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10</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13</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Pano para limpeza de chão</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10</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14</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Papel higiênico: macio, de primeira qualidade com folha dupla picotada, tipo extrafino, na cor branca em rolo de 30x10cm. Referência: Marca Luxo</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Fardo</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03</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15</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Papel toalha: tipo papel interfolhas, de primeira qualidade, branco, 02 (duas) dobras, 19,5 x 20,5 cm. Referência: Marca Luxo</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Caixa c/ 1.000</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10</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16</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Refil Sabonete líquido, erva doce, 800 ml. Referência: Marca Audax</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Refil</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10</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lastRenderedPageBreak/>
              <w:t>17</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Sabão em pedra. Referência: Marca Ypê</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05</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18</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Sabão em pó 1 kilo. Referência</w:t>
            </w:r>
            <w:r w:rsidRPr="009B2BAF">
              <w:rPr>
                <w:rFonts w:ascii="Calibri" w:hAnsi="Calibri" w:cs="Calibri"/>
                <w:sz w:val="22"/>
                <w:szCs w:val="22"/>
              </w:rPr>
              <w:t>: Marca Omo</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Quilo</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03</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19</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Sapólio cristal. Referência: Marca Gtex</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10</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20</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 xml:space="preserve">Saco para lixo preto, </w:t>
            </w:r>
            <w:r>
              <w:rPr>
                <w:rFonts w:ascii="Calibri" w:hAnsi="Calibri" w:cs="Calibri"/>
                <w:sz w:val="22"/>
                <w:szCs w:val="22"/>
              </w:rPr>
              <w:t>3</w:t>
            </w:r>
            <w:r w:rsidRPr="00F1444B">
              <w:rPr>
                <w:rFonts w:ascii="Calibri" w:hAnsi="Calibri" w:cs="Calibri"/>
                <w:sz w:val="22"/>
                <w:szCs w:val="22"/>
              </w:rPr>
              <w:t>0 litros. Referência: Marca Braslixo</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Pte c/ 100</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04</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21</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Saco para lixo preto, 100 litros. Referência: Marca Braslixo</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Pacote c/ 100</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02</w:t>
            </w:r>
          </w:p>
        </w:tc>
      </w:tr>
      <w:tr w:rsidR="00616CC2" w:rsidRPr="00F1444B" w:rsidTr="00AD4314">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22</w:t>
            </w:r>
          </w:p>
        </w:tc>
        <w:tc>
          <w:tcPr>
            <w:tcW w:w="6379" w:type="dxa"/>
            <w:vAlign w:val="center"/>
          </w:tcPr>
          <w:p w:rsidR="00616CC2" w:rsidRPr="00F1444B" w:rsidRDefault="00616CC2" w:rsidP="00AD4314">
            <w:pPr>
              <w:jc w:val="both"/>
              <w:rPr>
                <w:rFonts w:ascii="Calibri" w:hAnsi="Calibri" w:cs="Calibri"/>
                <w:sz w:val="22"/>
                <w:szCs w:val="22"/>
              </w:rPr>
            </w:pPr>
            <w:r>
              <w:rPr>
                <w:rFonts w:ascii="Calibri" w:hAnsi="Calibri" w:cs="Calibri"/>
                <w:sz w:val="22"/>
                <w:szCs w:val="22"/>
              </w:rPr>
              <w:t>Pano de prato</w:t>
            </w:r>
          </w:p>
        </w:tc>
        <w:tc>
          <w:tcPr>
            <w:tcW w:w="1134"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04</w:t>
            </w:r>
          </w:p>
        </w:tc>
      </w:tr>
      <w:tr w:rsidR="00616CC2" w:rsidRPr="00F1444B" w:rsidTr="00AD4314">
        <w:trPr>
          <w:trHeight w:val="397"/>
        </w:trPr>
        <w:tc>
          <w:tcPr>
            <w:tcW w:w="709"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23</w:t>
            </w:r>
          </w:p>
        </w:tc>
        <w:tc>
          <w:tcPr>
            <w:tcW w:w="6379" w:type="dxa"/>
            <w:vAlign w:val="center"/>
          </w:tcPr>
          <w:p w:rsidR="00616CC2" w:rsidRDefault="00616CC2" w:rsidP="00AD4314">
            <w:pPr>
              <w:jc w:val="both"/>
              <w:rPr>
                <w:rFonts w:ascii="Calibri" w:hAnsi="Calibri" w:cs="Calibri"/>
                <w:sz w:val="22"/>
                <w:szCs w:val="22"/>
              </w:rPr>
            </w:pPr>
            <w:r>
              <w:rPr>
                <w:rFonts w:ascii="Calibri" w:hAnsi="Calibri" w:cs="Calibri"/>
                <w:sz w:val="22"/>
                <w:szCs w:val="22"/>
              </w:rPr>
              <w:t>Refil para Mop acrílico 60 cm</w:t>
            </w:r>
          </w:p>
        </w:tc>
        <w:tc>
          <w:tcPr>
            <w:tcW w:w="1134"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Unidade</w:t>
            </w:r>
          </w:p>
        </w:tc>
        <w:tc>
          <w:tcPr>
            <w:tcW w:w="1701"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02</w:t>
            </w:r>
          </w:p>
        </w:tc>
      </w:tr>
      <w:tr w:rsidR="00616CC2" w:rsidRPr="00F1444B" w:rsidTr="00AD4314">
        <w:trPr>
          <w:trHeight w:val="397"/>
        </w:trPr>
        <w:tc>
          <w:tcPr>
            <w:tcW w:w="709"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24</w:t>
            </w:r>
          </w:p>
        </w:tc>
        <w:tc>
          <w:tcPr>
            <w:tcW w:w="6379" w:type="dxa"/>
            <w:vAlign w:val="center"/>
          </w:tcPr>
          <w:p w:rsidR="00616CC2" w:rsidRDefault="00616CC2" w:rsidP="00AD4314">
            <w:pPr>
              <w:jc w:val="both"/>
              <w:rPr>
                <w:rFonts w:ascii="Calibri" w:hAnsi="Calibri" w:cs="Calibri"/>
                <w:sz w:val="22"/>
                <w:szCs w:val="22"/>
              </w:rPr>
            </w:pPr>
            <w:r>
              <w:rPr>
                <w:rFonts w:ascii="Calibri" w:hAnsi="Calibri" w:cs="Calibri"/>
                <w:sz w:val="22"/>
                <w:szCs w:val="22"/>
              </w:rPr>
              <w:t>Refil para Mop microfibra 60 cm</w:t>
            </w:r>
          </w:p>
        </w:tc>
        <w:tc>
          <w:tcPr>
            <w:tcW w:w="1134"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Unidade</w:t>
            </w:r>
          </w:p>
        </w:tc>
        <w:tc>
          <w:tcPr>
            <w:tcW w:w="1701"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02</w:t>
            </w:r>
          </w:p>
        </w:tc>
      </w:tr>
      <w:tr w:rsidR="00616CC2" w:rsidRPr="00F1444B" w:rsidTr="00AD4314">
        <w:trPr>
          <w:trHeight w:val="397"/>
        </w:trPr>
        <w:tc>
          <w:tcPr>
            <w:tcW w:w="709"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25</w:t>
            </w:r>
          </w:p>
        </w:tc>
        <w:tc>
          <w:tcPr>
            <w:tcW w:w="6379" w:type="dxa"/>
            <w:vAlign w:val="center"/>
          </w:tcPr>
          <w:p w:rsidR="00616CC2" w:rsidRDefault="00616CC2" w:rsidP="00AD4314">
            <w:pPr>
              <w:jc w:val="both"/>
              <w:rPr>
                <w:rFonts w:ascii="Calibri" w:hAnsi="Calibri" w:cs="Calibri"/>
                <w:sz w:val="22"/>
                <w:szCs w:val="22"/>
              </w:rPr>
            </w:pPr>
            <w:r>
              <w:rPr>
                <w:rFonts w:ascii="Calibri" w:hAnsi="Calibri" w:cs="Calibri"/>
                <w:sz w:val="22"/>
                <w:szCs w:val="22"/>
              </w:rPr>
              <w:t>Refil para Mop vidro</w:t>
            </w:r>
          </w:p>
        </w:tc>
        <w:tc>
          <w:tcPr>
            <w:tcW w:w="1134"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Unidade</w:t>
            </w:r>
          </w:p>
        </w:tc>
        <w:tc>
          <w:tcPr>
            <w:tcW w:w="1701"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02</w:t>
            </w:r>
          </w:p>
        </w:tc>
      </w:tr>
      <w:tr w:rsidR="00616CC2" w:rsidRPr="00F1444B" w:rsidTr="00AD4314">
        <w:trPr>
          <w:trHeight w:val="20"/>
        </w:trPr>
        <w:tc>
          <w:tcPr>
            <w:tcW w:w="709"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26</w:t>
            </w:r>
          </w:p>
        </w:tc>
        <w:tc>
          <w:tcPr>
            <w:tcW w:w="6379" w:type="dxa"/>
            <w:vAlign w:val="center"/>
          </w:tcPr>
          <w:p w:rsidR="00616CC2" w:rsidRDefault="00616CC2" w:rsidP="00AD4314">
            <w:pPr>
              <w:pStyle w:val="Ttulo1"/>
              <w:shd w:val="clear" w:color="auto" w:fill="FFFFFF"/>
              <w:spacing w:before="300" w:after="150"/>
              <w:rPr>
                <w:rFonts w:ascii="Calibri" w:hAnsi="Calibri" w:cs="Calibri"/>
                <w:sz w:val="22"/>
                <w:szCs w:val="22"/>
              </w:rPr>
            </w:pPr>
            <w:r w:rsidRPr="0030566E">
              <w:rPr>
                <w:rFonts w:ascii="Calibri" w:hAnsi="Calibri" w:cs="Calibri"/>
                <w:b w:val="0"/>
                <w:bCs w:val="0"/>
                <w:kern w:val="0"/>
                <w:sz w:val="22"/>
                <w:szCs w:val="22"/>
                <w:lang w:eastAsia="pt-BR"/>
              </w:rPr>
              <w:t xml:space="preserve">Limpa </w:t>
            </w:r>
            <w:r>
              <w:rPr>
                <w:rFonts w:ascii="Calibri" w:hAnsi="Calibri" w:cs="Calibri"/>
                <w:b w:val="0"/>
                <w:bCs w:val="0"/>
                <w:kern w:val="0"/>
                <w:sz w:val="22"/>
                <w:szCs w:val="22"/>
                <w:lang w:eastAsia="pt-BR"/>
              </w:rPr>
              <w:t>Espelhos e Vidros Antiembaçante. Referência: Marca Bombril</w:t>
            </w:r>
          </w:p>
        </w:tc>
        <w:tc>
          <w:tcPr>
            <w:tcW w:w="1134"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Unidade</w:t>
            </w:r>
          </w:p>
        </w:tc>
        <w:tc>
          <w:tcPr>
            <w:tcW w:w="1701"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16</w:t>
            </w:r>
          </w:p>
        </w:tc>
      </w:tr>
    </w:tbl>
    <w:p w:rsidR="00616CC2" w:rsidRDefault="00616CC2" w:rsidP="00616CC2">
      <w:pPr>
        <w:jc w:val="both"/>
        <w:rPr>
          <w:rFonts w:ascii="Calibri" w:hAnsi="Calibri" w:cs="Calibri"/>
          <w:sz w:val="22"/>
          <w:szCs w:val="22"/>
        </w:rPr>
      </w:pPr>
    </w:p>
    <w:p w:rsidR="00616CC2" w:rsidRPr="00092ECF" w:rsidRDefault="00616CC2" w:rsidP="00616CC2">
      <w:pPr>
        <w:tabs>
          <w:tab w:val="left" w:pos="1418"/>
        </w:tabs>
        <w:ind w:firstLine="709"/>
        <w:jc w:val="both"/>
        <w:rPr>
          <w:rFonts w:ascii="Calibri" w:hAnsi="Calibri" w:cs="Calibri"/>
          <w:sz w:val="21"/>
          <w:szCs w:val="21"/>
        </w:rPr>
      </w:pPr>
      <w:r>
        <w:rPr>
          <w:rFonts w:ascii="Calibri" w:hAnsi="Calibri" w:cs="Calibri"/>
          <w:b/>
          <w:bCs/>
          <w:sz w:val="21"/>
          <w:szCs w:val="21"/>
        </w:rPr>
        <w:t>6</w:t>
      </w:r>
      <w:r w:rsidRPr="000C548A">
        <w:rPr>
          <w:rFonts w:ascii="Calibri" w:hAnsi="Calibri" w:cs="Calibri"/>
          <w:b/>
          <w:bCs/>
          <w:sz w:val="21"/>
          <w:szCs w:val="21"/>
        </w:rPr>
        <w:t>.1.2</w:t>
      </w:r>
      <w:r w:rsidRPr="00092ECF">
        <w:rPr>
          <w:rFonts w:ascii="Calibri" w:hAnsi="Calibri" w:cs="Calibri"/>
          <w:b/>
          <w:bCs/>
          <w:sz w:val="21"/>
          <w:szCs w:val="21"/>
        </w:rPr>
        <w:t xml:space="preserve"> </w:t>
      </w:r>
      <w:r>
        <w:rPr>
          <w:rFonts w:ascii="Calibri" w:hAnsi="Calibri" w:cs="Calibri"/>
          <w:b/>
          <w:bCs/>
          <w:sz w:val="21"/>
          <w:szCs w:val="21"/>
        </w:rPr>
        <w:t xml:space="preserve">    R</w:t>
      </w:r>
      <w:r w:rsidRPr="00092ECF">
        <w:rPr>
          <w:rFonts w:ascii="Calibri" w:hAnsi="Calibri" w:cs="Calibri"/>
          <w:b/>
          <w:bCs/>
          <w:sz w:val="21"/>
          <w:szCs w:val="21"/>
        </w:rPr>
        <w:t xml:space="preserve">elação </w:t>
      </w:r>
      <w:r>
        <w:rPr>
          <w:rFonts w:ascii="Calibri" w:hAnsi="Calibri" w:cs="Calibri"/>
          <w:b/>
          <w:bCs/>
          <w:sz w:val="21"/>
          <w:szCs w:val="21"/>
        </w:rPr>
        <w:t>E</w:t>
      </w:r>
      <w:r w:rsidRPr="00092ECF">
        <w:rPr>
          <w:rFonts w:ascii="Calibri" w:hAnsi="Calibri" w:cs="Calibri"/>
          <w:b/>
          <w:bCs/>
          <w:sz w:val="21"/>
          <w:szCs w:val="21"/>
        </w:rPr>
        <w:t xml:space="preserve">stimada de </w:t>
      </w:r>
      <w:r>
        <w:rPr>
          <w:rFonts w:ascii="Calibri" w:hAnsi="Calibri" w:cs="Calibri"/>
          <w:b/>
          <w:bCs/>
          <w:sz w:val="21"/>
          <w:szCs w:val="21"/>
        </w:rPr>
        <w:t>M</w:t>
      </w:r>
      <w:r w:rsidRPr="00092ECF">
        <w:rPr>
          <w:rFonts w:ascii="Calibri" w:hAnsi="Calibri" w:cs="Calibri"/>
          <w:b/>
          <w:bCs/>
          <w:sz w:val="21"/>
          <w:szCs w:val="21"/>
        </w:rPr>
        <w:t xml:space="preserve">ateriais de </w:t>
      </w:r>
      <w:r>
        <w:rPr>
          <w:rFonts w:ascii="Calibri" w:hAnsi="Calibri" w:cs="Calibri"/>
          <w:b/>
          <w:bCs/>
          <w:sz w:val="21"/>
          <w:szCs w:val="21"/>
        </w:rPr>
        <w:t>L</w:t>
      </w:r>
      <w:r w:rsidRPr="00092ECF">
        <w:rPr>
          <w:rFonts w:ascii="Calibri" w:hAnsi="Calibri" w:cs="Calibri"/>
          <w:b/>
          <w:bCs/>
          <w:sz w:val="21"/>
          <w:szCs w:val="21"/>
        </w:rPr>
        <w:t xml:space="preserve">impeza e </w:t>
      </w:r>
      <w:r>
        <w:rPr>
          <w:rFonts w:ascii="Calibri" w:hAnsi="Calibri" w:cs="Calibri"/>
          <w:b/>
          <w:bCs/>
          <w:sz w:val="21"/>
          <w:szCs w:val="21"/>
        </w:rPr>
        <w:t>C</w:t>
      </w:r>
      <w:r w:rsidRPr="00092ECF">
        <w:rPr>
          <w:rFonts w:ascii="Calibri" w:hAnsi="Calibri" w:cs="Calibri"/>
          <w:b/>
          <w:bCs/>
          <w:sz w:val="21"/>
          <w:szCs w:val="21"/>
        </w:rPr>
        <w:t xml:space="preserve">onservação por </w:t>
      </w:r>
      <w:r>
        <w:rPr>
          <w:rFonts w:ascii="Calibri" w:hAnsi="Calibri" w:cs="Calibri"/>
          <w:b/>
          <w:bCs/>
          <w:sz w:val="21"/>
          <w:szCs w:val="21"/>
        </w:rPr>
        <w:t>A</w:t>
      </w:r>
      <w:r w:rsidRPr="00092ECF">
        <w:rPr>
          <w:rFonts w:ascii="Calibri" w:hAnsi="Calibri" w:cs="Calibri"/>
          <w:b/>
          <w:bCs/>
          <w:sz w:val="21"/>
          <w:szCs w:val="21"/>
        </w:rPr>
        <w:t>no</w:t>
      </w:r>
    </w:p>
    <w:tbl>
      <w:tblPr>
        <w:tblStyle w:val="Tabelacomgrade"/>
        <w:tblW w:w="9923" w:type="dxa"/>
        <w:tblInd w:w="-431" w:type="dxa"/>
        <w:tblLook w:val="04A0" w:firstRow="1" w:lastRow="0" w:firstColumn="1" w:lastColumn="0" w:noHBand="0" w:noVBand="1"/>
      </w:tblPr>
      <w:tblGrid>
        <w:gridCol w:w="803"/>
        <w:gridCol w:w="5925"/>
        <w:gridCol w:w="1243"/>
        <w:gridCol w:w="1952"/>
      </w:tblGrid>
      <w:tr w:rsidR="00616CC2" w:rsidTr="00AD4314">
        <w:tc>
          <w:tcPr>
            <w:tcW w:w="803" w:type="dxa"/>
            <w:vAlign w:val="center"/>
          </w:tcPr>
          <w:p w:rsidR="00616CC2" w:rsidRPr="00F1444B" w:rsidRDefault="00616CC2" w:rsidP="00AD4314">
            <w:pPr>
              <w:jc w:val="center"/>
              <w:rPr>
                <w:rFonts w:cs="Calibri"/>
                <w:b/>
                <w:sz w:val="22"/>
                <w:szCs w:val="22"/>
              </w:rPr>
            </w:pPr>
            <w:r w:rsidRPr="00F1444B">
              <w:rPr>
                <w:rFonts w:cs="Calibri"/>
                <w:b/>
                <w:sz w:val="22"/>
                <w:szCs w:val="22"/>
              </w:rPr>
              <w:t>ITEM</w:t>
            </w:r>
          </w:p>
        </w:tc>
        <w:tc>
          <w:tcPr>
            <w:tcW w:w="5925" w:type="dxa"/>
            <w:vAlign w:val="center"/>
          </w:tcPr>
          <w:p w:rsidR="00616CC2" w:rsidRPr="00F1444B" w:rsidRDefault="00616CC2" w:rsidP="00AD4314">
            <w:pPr>
              <w:jc w:val="center"/>
              <w:rPr>
                <w:rFonts w:cs="Calibri"/>
                <w:b/>
                <w:sz w:val="22"/>
                <w:szCs w:val="22"/>
              </w:rPr>
            </w:pPr>
            <w:r w:rsidRPr="00F1444B">
              <w:rPr>
                <w:rFonts w:cs="Calibri"/>
                <w:b/>
                <w:sz w:val="22"/>
                <w:szCs w:val="22"/>
              </w:rPr>
              <w:t>MATERIAL</w:t>
            </w:r>
          </w:p>
        </w:tc>
        <w:tc>
          <w:tcPr>
            <w:tcW w:w="1243" w:type="dxa"/>
            <w:vAlign w:val="center"/>
          </w:tcPr>
          <w:p w:rsidR="00616CC2" w:rsidRPr="00F1444B" w:rsidRDefault="00616CC2" w:rsidP="00AD4314">
            <w:pPr>
              <w:jc w:val="center"/>
              <w:rPr>
                <w:rFonts w:cs="Calibri"/>
                <w:b/>
                <w:sz w:val="22"/>
                <w:szCs w:val="22"/>
              </w:rPr>
            </w:pPr>
            <w:r w:rsidRPr="00F1444B">
              <w:rPr>
                <w:rFonts w:cs="Calibri"/>
                <w:b/>
                <w:sz w:val="22"/>
                <w:szCs w:val="22"/>
              </w:rPr>
              <w:t>UNIDADE</w:t>
            </w:r>
          </w:p>
        </w:tc>
        <w:tc>
          <w:tcPr>
            <w:tcW w:w="1952" w:type="dxa"/>
            <w:vAlign w:val="center"/>
          </w:tcPr>
          <w:p w:rsidR="00616CC2" w:rsidRPr="00F1444B" w:rsidRDefault="00616CC2" w:rsidP="00AD4314">
            <w:pPr>
              <w:jc w:val="center"/>
              <w:rPr>
                <w:rFonts w:cs="Calibri"/>
                <w:b/>
                <w:sz w:val="22"/>
                <w:szCs w:val="22"/>
              </w:rPr>
            </w:pPr>
            <w:r w:rsidRPr="00F1444B">
              <w:rPr>
                <w:rFonts w:cs="Calibri"/>
                <w:b/>
                <w:sz w:val="22"/>
                <w:szCs w:val="22"/>
              </w:rPr>
              <w:t>QUANT. ESTIMADA</w:t>
            </w:r>
            <w:r>
              <w:rPr>
                <w:rFonts w:cs="Calibri"/>
                <w:b/>
                <w:sz w:val="22"/>
                <w:szCs w:val="22"/>
              </w:rPr>
              <w:t>/ANO</w:t>
            </w:r>
          </w:p>
        </w:tc>
      </w:tr>
      <w:tr w:rsidR="00616CC2" w:rsidTr="00AD4314">
        <w:tc>
          <w:tcPr>
            <w:tcW w:w="803" w:type="dxa"/>
            <w:vAlign w:val="center"/>
          </w:tcPr>
          <w:p w:rsidR="00616CC2" w:rsidRPr="00F1444B" w:rsidRDefault="00616CC2" w:rsidP="00AD4314">
            <w:pPr>
              <w:jc w:val="center"/>
              <w:rPr>
                <w:rFonts w:cs="Calibri"/>
                <w:sz w:val="22"/>
                <w:szCs w:val="22"/>
              </w:rPr>
            </w:pPr>
            <w:r>
              <w:rPr>
                <w:rFonts w:cs="Calibri"/>
                <w:sz w:val="22"/>
                <w:szCs w:val="22"/>
              </w:rPr>
              <w:t>1</w:t>
            </w:r>
          </w:p>
        </w:tc>
        <w:tc>
          <w:tcPr>
            <w:tcW w:w="5925" w:type="dxa"/>
            <w:vAlign w:val="center"/>
          </w:tcPr>
          <w:p w:rsidR="00616CC2" w:rsidRPr="00F1444B" w:rsidRDefault="00616CC2" w:rsidP="00AD4314">
            <w:pPr>
              <w:jc w:val="both"/>
              <w:rPr>
                <w:rFonts w:cs="Calibri"/>
                <w:sz w:val="22"/>
                <w:szCs w:val="22"/>
              </w:rPr>
            </w:pPr>
            <w:r>
              <w:rPr>
                <w:rFonts w:cs="Calibri"/>
                <w:sz w:val="22"/>
                <w:szCs w:val="22"/>
              </w:rPr>
              <w:t>Balde plástico 20 litros. Referência: Marca Plasutil</w:t>
            </w:r>
          </w:p>
        </w:tc>
        <w:tc>
          <w:tcPr>
            <w:tcW w:w="1243" w:type="dxa"/>
            <w:vAlign w:val="center"/>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sidRPr="00F1444B">
              <w:rPr>
                <w:rFonts w:cs="Calibri"/>
                <w:sz w:val="22"/>
                <w:szCs w:val="22"/>
              </w:rPr>
              <w:t>0</w:t>
            </w:r>
            <w:r>
              <w:rPr>
                <w:rFonts w:cs="Calibri"/>
                <w:sz w:val="22"/>
                <w:szCs w:val="22"/>
              </w:rPr>
              <w:t>8</w:t>
            </w:r>
            <w:r w:rsidRPr="00F1444B">
              <w:rPr>
                <w:rFonts w:cs="Calibri"/>
                <w:sz w:val="22"/>
                <w:szCs w:val="22"/>
              </w:rPr>
              <w:t xml:space="preserve"> </w:t>
            </w:r>
            <w:r>
              <w:rPr>
                <w:rFonts w:cs="Calibri"/>
                <w:sz w:val="22"/>
                <w:szCs w:val="22"/>
              </w:rPr>
              <w:t xml:space="preserve"> </w:t>
            </w:r>
          </w:p>
        </w:tc>
      </w:tr>
      <w:tr w:rsidR="00616CC2" w:rsidTr="00AD4314">
        <w:tc>
          <w:tcPr>
            <w:tcW w:w="803" w:type="dxa"/>
            <w:vAlign w:val="center"/>
          </w:tcPr>
          <w:p w:rsidR="00616CC2" w:rsidRPr="00F1444B" w:rsidRDefault="00616CC2" w:rsidP="00AD4314">
            <w:pPr>
              <w:jc w:val="center"/>
              <w:rPr>
                <w:rFonts w:cs="Calibri"/>
                <w:sz w:val="22"/>
                <w:szCs w:val="22"/>
              </w:rPr>
            </w:pPr>
            <w:r>
              <w:rPr>
                <w:rFonts w:cs="Calibri"/>
                <w:sz w:val="22"/>
                <w:szCs w:val="22"/>
              </w:rPr>
              <w:t>2</w:t>
            </w:r>
          </w:p>
        </w:tc>
        <w:tc>
          <w:tcPr>
            <w:tcW w:w="5925" w:type="dxa"/>
            <w:vAlign w:val="center"/>
          </w:tcPr>
          <w:p w:rsidR="00616CC2" w:rsidRPr="00F1444B" w:rsidRDefault="00616CC2" w:rsidP="00AD4314">
            <w:pPr>
              <w:jc w:val="both"/>
              <w:rPr>
                <w:rFonts w:cs="Calibri"/>
                <w:sz w:val="22"/>
                <w:szCs w:val="22"/>
              </w:rPr>
            </w:pPr>
            <w:r>
              <w:rPr>
                <w:rFonts w:cs="Calibri"/>
                <w:sz w:val="22"/>
                <w:szCs w:val="22"/>
              </w:rPr>
              <w:t>Dispenser d</w:t>
            </w:r>
            <w:r w:rsidRPr="00F1444B">
              <w:rPr>
                <w:rFonts w:cs="Calibri"/>
                <w:sz w:val="22"/>
                <w:szCs w:val="22"/>
              </w:rPr>
              <w:t>e álcool em gel</w:t>
            </w:r>
            <w:r>
              <w:rPr>
                <w:rFonts w:cs="Calibri"/>
                <w:sz w:val="22"/>
                <w:szCs w:val="22"/>
              </w:rPr>
              <w:t xml:space="preserve"> 800 ml. Referência: Marca Santher</w:t>
            </w:r>
          </w:p>
        </w:tc>
        <w:tc>
          <w:tcPr>
            <w:tcW w:w="1243" w:type="dxa"/>
            <w:vAlign w:val="center"/>
          </w:tcPr>
          <w:p w:rsidR="00616CC2" w:rsidRPr="00F1444B" w:rsidRDefault="00616CC2" w:rsidP="00AD4314">
            <w:pPr>
              <w:jc w:val="center"/>
              <w:rPr>
                <w:rFonts w:cs="Calibri"/>
                <w:sz w:val="22"/>
                <w:szCs w:val="22"/>
              </w:rPr>
            </w:pPr>
            <w:r>
              <w:rPr>
                <w:rFonts w:cs="Calibri"/>
                <w:sz w:val="22"/>
                <w:szCs w:val="22"/>
              </w:rPr>
              <w:t>Unidade</w:t>
            </w:r>
          </w:p>
        </w:tc>
        <w:tc>
          <w:tcPr>
            <w:tcW w:w="1952" w:type="dxa"/>
            <w:vAlign w:val="center"/>
          </w:tcPr>
          <w:p w:rsidR="00616CC2" w:rsidRDefault="00616CC2" w:rsidP="00AD4314">
            <w:pPr>
              <w:jc w:val="center"/>
              <w:rPr>
                <w:rFonts w:cs="Calibri"/>
                <w:sz w:val="22"/>
                <w:szCs w:val="22"/>
              </w:rPr>
            </w:pPr>
            <w:r>
              <w:rPr>
                <w:rFonts w:cs="Calibri"/>
                <w:sz w:val="22"/>
                <w:szCs w:val="22"/>
              </w:rPr>
              <w:t>12</w:t>
            </w:r>
          </w:p>
        </w:tc>
      </w:tr>
      <w:tr w:rsidR="00616CC2" w:rsidTr="00AD4314">
        <w:tc>
          <w:tcPr>
            <w:tcW w:w="803" w:type="dxa"/>
            <w:vAlign w:val="center"/>
          </w:tcPr>
          <w:p w:rsidR="00616CC2" w:rsidRPr="00F1444B" w:rsidRDefault="00616CC2" w:rsidP="00AD4314">
            <w:pPr>
              <w:jc w:val="center"/>
              <w:rPr>
                <w:rFonts w:cs="Calibri"/>
                <w:sz w:val="22"/>
                <w:szCs w:val="22"/>
              </w:rPr>
            </w:pPr>
            <w:r>
              <w:rPr>
                <w:rFonts w:cs="Calibri"/>
                <w:sz w:val="22"/>
                <w:szCs w:val="22"/>
              </w:rPr>
              <w:t>3</w:t>
            </w:r>
          </w:p>
        </w:tc>
        <w:tc>
          <w:tcPr>
            <w:tcW w:w="5925" w:type="dxa"/>
            <w:vAlign w:val="center"/>
          </w:tcPr>
          <w:p w:rsidR="00616CC2" w:rsidRPr="00F1444B" w:rsidRDefault="00616CC2" w:rsidP="00AD4314">
            <w:pPr>
              <w:jc w:val="both"/>
              <w:rPr>
                <w:rFonts w:cs="Calibri"/>
                <w:sz w:val="22"/>
                <w:szCs w:val="22"/>
              </w:rPr>
            </w:pPr>
            <w:r w:rsidRPr="00F1444B">
              <w:rPr>
                <w:rFonts w:cs="Calibri"/>
                <w:sz w:val="22"/>
                <w:szCs w:val="22"/>
              </w:rPr>
              <w:t>Escova sanitária. Referência: Marca Condor</w:t>
            </w:r>
          </w:p>
        </w:tc>
        <w:tc>
          <w:tcPr>
            <w:tcW w:w="1243" w:type="dxa"/>
            <w:vAlign w:val="center"/>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Pr>
                <w:rFonts w:cs="Calibri"/>
                <w:sz w:val="22"/>
                <w:szCs w:val="22"/>
              </w:rPr>
              <w:t>10</w:t>
            </w:r>
          </w:p>
        </w:tc>
      </w:tr>
      <w:tr w:rsidR="00616CC2" w:rsidTr="00AD4314">
        <w:tc>
          <w:tcPr>
            <w:tcW w:w="803" w:type="dxa"/>
            <w:vAlign w:val="center"/>
          </w:tcPr>
          <w:p w:rsidR="00616CC2" w:rsidRPr="00F1444B" w:rsidRDefault="00616CC2" w:rsidP="00AD4314">
            <w:pPr>
              <w:jc w:val="center"/>
              <w:rPr>
                <w:rFonts w:cs="Calibri"/>
                <w:sz w:val="22"/>
                <w:szCs w:val="22"/>
              </w:rPr>
            </w:pPr>
            <w:r>
              <w:rPr>
                <w:rFonts w:cs="Calibri"/>
                <w:sz w:val="22"/>
                <w:szCs w:val="22"/>
              </w:rPr>
              <w:t>4</w:t>
            </w:r>
          </w:p>
        </w:tc>
        <w:tc>
          <w:tcPr>
            <w:tcW w:w="5925" w:type="dxa"/>
            <w:vAlign w:val="center"/>
          </w:tcPr>
          <w:p w:rsidR="00616CC2" w:rsidRPr="00F1444B" w:rsidRDefault="00616CC2" w:rsidP="00AD4314">
            <w:pPr>
              <w:jc w:val="both"/>
              <w:rPr>
                <w:rFonts w:cs="Calibri"/>
                <w:sz w:val="22"/>
                <w:szCs w:val="22"/>
              </w:rPr>
            </w:pPr>
            <w:r w:rsidRPr="00F1444B">
              <w:rPr>
                <w:rFonts w:cs="Calibri"/>
                <w:sz w:val="22"/>
                <w:szCs w:val="22"/>
              </w:rPr>
              <w:t>Pá de cabo longo para lixo. Referência: Marca Condor</w:t>
            </w:r>
          </w:p>
        </w:tc>
        <w:tc>
          <w:tcPr>
            <w:tcW w:w="1243" w:type="dxa"/>
            <w:vAlign w:val="center"/>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Pr>
                <w:rFonts w:cs="Calibri"/>
                <w:sz w:val="22"/>
                <w:szCs w:val="22"/>
              </w:rPr>
              <w:t>05</w:t>
            </w:r>
          </w:p>
        </w:tc>
      </w:tr>
      <w:tr w:rsidR="00616CC2" w:rsidRPr="00F1444B" w:rsidTr="00AD4314">
        <w:tc>
          <w:tcPr>
            <w:tcW w:w="803" w:type="dxa"/>
          </w:tcPr>
          <w:p w:rsidR="00616CC2" w:rsidRPr="00F1444B" w:rsidRDefault="00616CC2" w:rsidP="00AD4314">
            <w:pPr>
              <w:jc w:val="center"/>
              <w:rPr>
                <w:rFonts w:cs="Calibri"/>
                <w:sz w:val="22"/>
                <w:szCs w:val="22"/>
              </w:rPr>
            </w:pPr>
            <w:r>
              <w:rPr>
                <w:rFonts w:cs="Calibri"/>
                <w:sz w:val="22"/>
                <w:szCs w:val="22"/>
              </w:rPr>
              <w:t>5</w:t>
            </w:r>
          </w:p>
        </w:tc>
        <w:tc>
          <w:tcPr>
            <w:tcW w:w="5925" w:type="dxa"/>
          </w:tcPr>
          <w:p w:rsidR="00616CC2" w:rsidRPr="00F1444B" w:rsidRDefault="00616CC2" w:rsidP="00AD4314">
            <w:pPr>
              <w:jc w:val="both"/>
              <w:rPr>
                <w:rFonts w:cs="Calibri"/>
                <w:sz w:val="22"/>
                <w:szCs w:val="22"/>
              </w:rPr>
            </w:pPr>
            <w:r w:rsidRPr="00F1444B">
              <w:rPr>
                <w:rFonts w:cs="Calibri"/>
                <w:sz w:val="22"/>
                <w:szCs w:val="22"/>
              </w:rPr>
              <w:t>Rodo de borracha</w:t>
            </w:r>
            <w:r>
              <w:rPr>
                <w:rFonts w:cs="Calibri"/>
                <w:sz w:val="22"/>
                <w:szCs w:val="22"/>
              </w:rPr>
              <w:t xml:space="preserve"> tamanho grande</w:t>
            </w:r>
            <w:r w:rsidRPr="00F1444B">
              <w:rPr>
                <w:rFonts w:cs="Calibri"/>
                <w:sz w:val="22"/>
                <w:szCs w:val="22"/>
              </w:rPr>
              <w:t>. Referência: Marca Condor</w:t>
            </w:r>
          </w:p>
        </w:tc>
        <w:tc>
          <w:tcPr>
            <w:tcW w:w="1243" w:type="dxa"/>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tcPr>
          <w:p w:rsidR="00616CC2" w:rsidRPr="00F1444B" w:rsidRDefault="00616CC2" w:rsidP="00AD4314">
            <w:pPr>
              <w:jc w:val="center"/>
              <w:rPr>
                <w:rFonts w:cs="Calibri"/>
                <w:sz w:val="22"/>
                <w:szCs w:val="22"/>
              </w:rPr>
            </w:pPr>
            <w:r w:rsidRPr="00F1444B">
              <w:rPr>
                <w:rFonts w:cs="Calibri"/>
                <w:sz w:val="22"/>
                <w:szCs w:val="22"/>
              </w:rPr>
              <w:t xml:space="preserve">04 </w:t>
            </w:r>
          </w:p>
        </w:tc>
      </w:tr>
      <w:tr w:rsidR="00616CC2" w:rsidRPr="00F1444B" w:rsidTr="00AD4314">
        <w:tc>
          <w:tcPr>
            <w:tcW w:w="803" w:type="dxa"/>
            <w:vAlign w:val="center"/>
          </w:tcPr>
          <w:p w:rsidR="00616CC2" w:rsidRPr="00F1444B" w:rsidRDefault="00616CC2" w:rsidP="00AD4314">
            <w:pPr>
              <w:jc w:val="center"/>
              <w:rPr>
                <w:rFonts w:cs="Calibri"/>
                <w:sz w:val="22"/>
                <w:szCs w:val="22"/>
              </w:rPr>
            </w:pPr>
            <w:r>
              <w:rPr>
                <w:rFonts w:cs="Calibri"/>
                <w:sz w:val="22"/>
                <w:szCs w:val="22"/>
              </w:rPr>
              <w:t>6</w:t>
            </w:r>
          </w:p>
        </w:tc>
        <w:tc>
          <w:tcPr>
            <w:tcW w:w="5925" w:type="dxa"/>
            <w:vAlign w:val="center"/>
          </w:tcPr>
          <w:p w:rsidR="00616CC2" w:rsidRPr="00F1444B" w:rsidRDefault="00616CC2" w:rsidP="00AD4314">
            <w:pPr>
              <w:jc w:val="both"/>
              <w:rPr>
                <w:rFonts w:cs="Calibri"/>
                <w:sz w:val="22"/>
                <w:szCs w:val="22"/>
              </w:rPr>
            </w:pPr>
            <w:r>
              <w:rPr>
                <w:rFonts w:cs="Calibri"/>
                <w:sz w:val="22"/>
                <w:szCs w:val="22"/>
              </w:rPr>
              <w:t>Rodo de borracha tamanho pequeno. Referência: Marca Condor</w:t>
            </w:r>
          </w:p>
        </w:tc>
        <w:tc>
          <w:tcPr>
            <w:tcW w:w="1243" w:type="dxa"/>
            <w:vAlign w:val="center"/>
          </w:tcPr>
          <w:p w:rsidR="00616CC2" w:rsidRPr="00F1444B" w:rsidRDefault="00616CC2" w:rsidP="00AD4314">
            <w:pPr>
              <w:jc w:val="center"/>
              <w:rPr>
                <w:rFonts w:cs="Calibri"/>
                <w:sz w:val="22"/>
                <w:szCs w:val="22"/>
              </w:rPr>
            </w:pPr>
            <w:r>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Pr>
                <w:rFonts w:cs="Calibri"/>
                <w:sz w:val="22"/>
                <w:szCs w:val="22"/>
              </w:rPr>
              <w:t>04</w:t>
            </w:r>
          </w:p>
        </w:tc>
      </w:tr>
      <w:tr w:rsidR="00616CC2" w:rsidRPr="00F1444B" w:rsidTr="00AD4314">
        <w:tc>
          <w:tcPr>
            <w:tcW w:w="803" w:type="dxa"/>
            <w:vAlign w:val="center"/>
          </w:tcPr>
          <w:p w:rsidR="00616CC2" w:rsidRPr="00F1444B" w:rsidRDefault="00616CC2" w:rsidP="00AD4314">
            <w:pPr>
              <w:jc w:val="center"/>
              <w:rPr>
                <w:rFonts w:cs="Calibri"/>
                <w:sz w:val="22"/>
                <w:szCs w:val="22"/>
              </w:rPr>
            </w:pPr>
            <w:r>
              <w:rPr>
                <w:rFonts w:cs="Calibri"/>
                <w:sz w:val="22"/>
                <w:szCs w:val="22"/>
              </w:rPr>
              <w:t>7</w:t>
            </w:r>
          </w:p>
        </w:tc>
        <w:tc>
          <w:tcPr>
            <w:tcW w:w="5925" w:type="dxa"/>
            <w:vAlign w:val="center"/>
          </w:tcPr>
          <w:p w:rsidR="00616CC2" w:rsidRPr="00F1444B" w:rsidRDefault="00616CC2" w:rsidP="00AD4314">
            <w:pPr>
              <w:jc w:val="both"/>
              <w:rPr>
                <w:rFonts w:cs="Calibri"/>
                <w:sz w:val="22"/>
                <w:szCs w:val="22"/>
              </w:rPr>
            </w:pPr>
            <w:r>
              <w:rPr>
                <w:rFonts w:cs="Calibri"/>
                <w:sz w:val="22"/>
                <w:szCs w:val="22"/>
              </w:rPr>
              <w:t>Mop pó acrílico 60 cm. Referência: Marca Bralimpia</w:t>
            </w:r>
          </w:p>
        </w:tc>
        <w:tc>
          <w:tcPr>
            <w:tcW w:w="1243" w:type="dxa"/>
            <w:vAlign w:val="center"/>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sidRPr="00F1444B">
              <w:rPr>
                <w:rFonts w:cs="Calibri"/>
                <w:sz w:val="22"/>
                <w:szCs w:val="22"/>
              </w:rPr>
              <w:t>0</w:t>
            </w:r>
            <w:r>
              <w:rPr>
                <w:rFonts w:cs="Calibri"/>
                <w:sz w:val="22"/>
                <w:szCs w:val="22"/>
              </w:rPr>
              <w:t>5</w:t>
            </w:r>
            <w:r w:rsidRPr="00F1444B">
              <w:rPr>
                <w:rFonts w:cs="Calibri"/>
                <w:sz w:val="22"/>
                <w:szCs w:val="22"/>
              </w:rPr>
              <w:t xml:space="preserve"> </w:t>
            </w:r>
          </w:p>
        </w:tc>
      </w:tr>
      <w:tr w:rsidR="00616CC2" w:rsidRPr="00F1444B" w:rsidTr="00AD4314">
        <w:trPr>
          <w:trHeight w:val="248"/>
        </w:trPr>
        <w:tc>
          <w:tcPr>
            <w:tcW w:w="803" w:type="dxa"/>
            <w:vAlign w:val="center"/>
          </w:tcPr>
          <w:p w:rsidR="00616CC2" w:rsidRDefault="00616CC2" w:rsidP="00AD4314">
            <w:pPr>
              <w:jc w:val="center"/>
              <w:rPr>
                <w:rFonts w:cs="Calibri"/>
                <w:sz w:val="22"/>
                <w:szCs w:val="22"/>
              </w:rPr>
            </w:pPr>
            <w:r>
              <w:rPr>
                <w:rFonts w:cs="Calibri"/>
                <w:sz w:val="22"/>
                <w:szCs w:val="22"/>
              </w:rPr>
              <w:t>8</w:t>
            </w:r>
          </w:p>
        </w:tc>
        <w:tc>
          <w:tcPr>
            <w:tcW w:w="5925" w:type="dxa"/>
            <w:vAlign w:val="center"/>
          </w:tcPr>
          <w:p w:rsidR="00616CC2" w:rsidRPr="00000CFE" w:rsidRDefault="00616CC2" w:rsidP="00AD4314">
            <w:pPr>
              <w:pStyle w:val="Ttulo1"/>
              <w:shd w:val="clear" w:color="auto" w:fill="FFFFFF"/>
              <w:spacing w:before="0" w:after="0" w:line="300" w:lineRule="atLeast"/>
              <w:outlineLvl w:val="0"/>
              <w:rPr>
                <w:rFonts w:ascii="Helvetica" w:hAnsi="Helvetica" w:cs="Helvetica"/>
                <w:b w:val="0"/>
                <w:bCs w:val="0"/>
                <w:color w:val="000000"/>
                <w:sz w:val="48"/>
                <w:szCs w:val="48"/>
              </w:rPr>
            </w:pPr>
            <w:r w:rsidRPr="00000CFE">
              <w:rPr>
                <w:rFonts w:ascii="Times New Roman" w:hAnsi="Times New Roman" w:cs="Calibri"/>
                <w:b w:val="0"/>
                <w:bCs w:val="0"/>
                <w:kern w:val="0"/>
                <w:sz w:val="22"/>
                <w:szCs w:val="22"/>
                <w:lang w:eastAsia="pt-BR"/>
              </w:rPr>
              <w:t xml:space="preserve">Mop Pó Microfibra </w:t>
            </w:r>
            <w:r>
              <w:rPr>
                <w:rFonts w:ascii="Times New Roman" w:hAnsi="Times New Roman" w:cs="Calibri"/>
                <w:b w:val="0"/>
                <w:bCs w:val="0"/>
                <w:kern w:val="0"/>
                <w:sz w:val="22"/>
                <w:szCs w:val="22"/>
                <w:lang w:eastAsia="pt-BR"/>
              </w:rPr>
              <w:t>60 cm. Referência: Marca</w:t>
            </w:r>
            <w:r w:rsidRPr="00000CFE">
              <w:rPr>
                <w:rFonts w:ascii="Times New Roman" w:hAnsi="Times New Roman" w:cs="Calibri"/>
                <w:b w:val="0"/>
                <w:bCs w:val="0"/>
                <w:kern w:val="0"/>
                <w:sz w:val="22"/>
                <w:szCs w:val="22"/>
                <w:lang w:eastAsia="pt-BR"/>
              </w:rPr>
              <w:t xml:space="preserve"> Brinox</w:t>
            </w:r>
            <w:r>
              <w:rPr>
                <w:rStyle w:val="apple-converted-space"/>
                <w:rFonts w:ascii="Helvetica" w:hAnsi="Helvetica" w:cs="Helvetica"/>
                <w:b w:val="0"/>
                <w:bCs w:val="0"/>
                <w:color w:val="000000"/>
              </w:rPr>
              <w:t> </w:t>
            </w:r>
          </w:p>
        </w:tc>
        <w:tc>
          <w:tcPr>
            <w:tcW w:w="1243" w:type="dxa"/>
            <w:vAlign w:val="center"/>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sidRPr="00F1444B">
              <w:rPr>
                <w:rFonts w:cs="Calibri"/>
                <w:sz w:val="22"/>
                <w:szCs w:val="22"/>
              </w:rPr>
              <w:t>0</w:t>
            </w:r>
            <w:r>
              <w:rPr>
                <w:rFonts w:cs="Calibri"/>
                <w:sz w:val="22"/>
                <w:szCs w:val="22"/>
              </w:rPr>
              <w:t>5</w:t>
            </w:r>
            <w:r w:rsidRPr="00F1444B">
              <w:rPr>
                <w:rFonts w:cs="Calibri"/>
                <w:sz w:val="22"/>
                <w:szCs w:val="22"/>
              </w:rPr>
              <w:t xml:space="preserve"> </w:t>
            </w:r>
          </w:p>
        </w:tc>
      </w:tr>
      <w:tr w:rsidR="00616CC2" w:rsidRPr="00F1444B" w:rsidTr="00AD4314">
        <w:tc>
          <w:tcPr>
            <w:tcW w:w="803" w:type="dxa"/>
            <w:vAlign w:val="center"/>
          </w:tcPr>
          <w:p w:rsidR="00616CC2" w:rsidRDefault="00616CC2" w:rsidP="00AD4314">
            <w:pPr>
              <w:jc w:val="center"/>
              <w:rPr>
                <w:rFonts w:cs="Calibri"/>
                <w:sz w:val="22"/>
                <w:szCs w:val="22"/>
              </w:rPr>
            </w:pPr>
            <w:r>
              <w:rPr>
                <w:rFonts w:cs="Calibri"/>
                <w:sz w:val="22"/>
                <w:szCs w:val="22"/>
              </w:rPr>
              <w:t>9</w:t>
            </w:r>
          </w:p>
        </w:tc>
        <w:tc>
          <w:tcPr>
            <w:tcW w:w="5925" w:type="dxa"/>
            <w:vAlign w:val="center"/>
          </w:tcPr>
          <w:p w:rsidR="00616CC2" w:rsidRPr="00000CFE" w:rsidRDefault="00616CC2" w:rsidP="00AD4314">
            <w:pPr>
              <w:pStyle w:val="Ttulo1"/>
              <w:shd w:val="clear" w:color="auto" w:fill="FFFFFF"/>
              <w:spacing w:before="0" w:after="0" w:line="300" w:lineRule="atLeast"/>
              <w:outlineLvl w:val="0"/>
              <w:rPr>
                <w:rFonts w:ascii="Times New Roman" w:hAnsi="Times New Roman" w:cs="Calibri"/>
                <w:b w:val="0"/>
                <w:bCs w:val="0"/>
                <w:kern w:val="0"/>
                <w:sz w:val="22"/>
                <w:szCs w:val="22"/>
                <w:lang w:eastAsia="pt-BR"/>
              </w:rPr>
            </w:pPr>
            <w:r>
              <w:rPr>
                <w:rFonts w:ascii="Times New Roman" w:hAnsi="Times New Roman" w:cs="Calibri"/>
                <w:b w:val="0"/>
                <w:bCs w:val="0"/>
                <w:kern w:val="0"/>
                <w:sz w:val="22"/>
                <w:szCs w:val="22"/>
                <w:lang w:eastAsia="pt-BR"/>
              </w:rPr>
              <w:t>Mop Vidro. Referência: Marca</w:t>
            </w:r>
            <w:r w:rsidRPr="00000CFE">
              <w:rPr>
                <w:rFonts w:ascii="Times New Roman" w:hAnsi="Times New Roman" w:cs="Calibri"/>
                <w:b w:val="0"/>
                <w:bCs w:val="0"/>
                <w:kern w:val="0"/>
                <w:sz w:val="22"/>
                <w:szCs w:val="22"/>
                <w:lang w:eastAsia="pt-BR"/>
              </w:rPr>
              <w:t xml:space="preserve"> Brinox</w:t>
            </w:r>
            <w:r>
              <w:rPr>
                <w:rStyle w:val="apple-converted-space"/>
                <w:rFonts w:ascii="Helvetica" w:hAnsi="Helvetica" w:cs="Helvetica"/>
                <w:b w:val="0"/>
                <w:bCs w:val="0"/>
                <w:color w:val="000000"/>
              </w:rPr>
              <w:t> </w:t>
            </w:r>
          </w:p>
        </w:tc>
        <w:tc>
          <w:tcPr>
            <w:tcW w:w="1243" w:type="dxa"/>
            <w:vAlign w:val="center"/>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sidRPr="00F1444B">
              <w:rPr>
                <w:rFonts w:cs="Calibri"/>
                <w:sz w:val="22"/>
                <w:szCs w:val="22"/>
              </w:rPr>
              <w:t>0</w:t>
            </w:r>
            <w:r>
              <w:rPr>
                <w:rFonts w:cs="Calibri"/>
                <w:sz w:val="22"/>
                <w:szCs w:val="22"/>
              </w:rPr>
              <w:t>5</w:t>
            </w:r>
            <w:r w:rsidRPr="00F1444B">
              <w:rPr>
                <w:rFonts w:cs="Calibri"/>
                <w:sz w:val="22"/>
                <w:szCs w:val="22"/>
              </w:rPr>
              <w:t xml:space="preserve"> </w:t>
            </w:r>
          </w:p>
        </w:tc>
      </w:tr>
      <w:tr w:rsidR="00616CC2" w:rsidRPr="00F1444B" w:rsidTr="00AD4314">
        <w:tc>
          <w:tcPr>
            <w:tcW w:w="803" w:type="dxa"/>
            <w:vAlign w:val="center"/>
          </w:tcPr>
          <w:p w:rsidR="00616CC2" w:rsidRPr="00F1444B" w:rsidRDefault="00616CC2" w:rsidP="00AD4314">
            <w:pPr>
              <w:jc w:val="center"/>
              <w:rPr>
                <w:rFonts w:cs="Calibri"/>
                <w:sz w:val="22"/>
                <w:szCs w:val="22"/>
              </w:rPr>
            </w:pPr>
            <w:r>
              <w:rPr>
                <w:rFonts w:cs="Calibri"/>
                <w:sz w:val="22"/>
                <w:szCs w:val="22"/>
              </w:rPr>
              <w:t>10</w:t>
            </w:r>
          </w:p>
        </w:tc>
        <w:tc>
          <w:tcPr>
            <w:tcW w:w="5925" w:type="dxa"/>
            <w:vAlign w:val="center"/>
          </w:tcPr>
          <w:p w:rsidR="00616CC2" w:rsidRPr="00F1444B" w:rsidRDefault="00616CC2" w:rsidP="00AD4314">
            <w:pPr>
              <w:jc w:val="both"/>
              <w:rPr>
                <w:rFonts w:cs="Calibri"/>
                <w:sz w:val="22"/>
                <w:szCs w:val="22"/>
              </w:rPr>
            </w:pPr>
            <w:r w:rsidRPr="00F1444B">
              <w:rPr>
                <w:rFonts w:cs="Calibri"/>
                <w:sz w:val="22"/>
                <w:szCs w:val="22"/>
              </w:rPr>
              <w:t xml:space="preserve">Vassoura </w:t>
            </w:r>
            <w:r>
              <w:rPr>
                <w:rFonts w:cs="Calibri"/>
                <w:sz w:val="22"/>
                <w:szCs w:val="22"/>
              </w:rPr>
              <w:t>pequena</w:t>
            </w:r>
            <w:r w:rsidRPr="00F1444B">
              <w:rPr>
                <w:rFonts w:cs="Calibri"/>
                <w:sz w:val="22"/>
                <w:szCs w:val="22"/>
              </w:rPr>
              <w:t xml:space="preserve"> de pelo. Referência: Marca Condor</w:t>
            </w:r>
          </w:p>
        </w:tc>
        <w:tc>
          <w:tcPr>
            <w:tcW w:w="1243" w:type="dxa"/>
            <w:vAlign w:val="center"/>
          </w:tcPr>
          <w:p w:rsidR="00616CC2" w:rsidRPr="00F1444B" w:rsidRDefault="00616CC2" w:rsidP="00AD4314">
            <w:pPr>
              <w:jc w:val="center"/>
              <w:rPr>
                <w:rFonts w:cs="Calibri"/>
                <w:sz w:val="22"/>
                <w:szCs w:val="22"/>
              </w:rPr>
            </w:pPr>
            <w:r>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Pr>
                <w:rFonts w:cs="Calibri"/>
                <w:sz w:val="22"/>
                <w:szCs w:val="22"/>
              </w:rPr>
              <w:t xml:space="preserve">04 </w:t>
            </w:r>
          </w:p>
        </w:tc>
      </w:tr>
      <w:tr w:rsidR="00616CC2" w:rsidRPr="00F1444B" w:rsidTr="00AD4314">
        <w:tc>
          <w:tcPr>
            <w:tcW w:w="803" w:type="dxa"/>
            <w:vAlign w:val="center"/>
          </w:tcPr>
          <w:p w:rsidR="00616CC2" w:rsidRDefault="00616CC2" w:rsidP="00AD4314">
            <w:pPr>
              <w:jc w:val="center"/>
              <w:rPr>
                <w:rFonts w:cs="Calibri"/>
                <w:sz w:val="22"/>
                <w:szCs w:val="22"/>
              </w:rPr>
            </w:pPr>
            <w:r>
              <w:rPr>
                <w:rFonts w:cs="Calibri"/>
                <w:sz w:val="22"/>
                <w:szCs w:val="22"/>
              </w:rPr>
              <w:t>11</w:t>
            </w:r>
          </w:p>
        </w:tc>
        <w:tc>
          <w:tcPr>
            <w:tcW w:w="5925" w:type="dxa"/>
            <w:vAlign w:val="center"/>
          </w:tcPr>
          <w:p w:rsidR="00616CC2" w:rsidRPr="00F1444B" w:rsidRDefault="00616CC2" w:rsidP="00AD4314">
            <w:pPr>
              <w:jc w:val="both"/>
              <w:rPr>
                <w:rFonts w:cs="Calibri"/>
                <w:sz w:val="22"/>
                <w:szCs w:val="22"/>
              </w:rPr>
            </w:pPr>
            <w:r>
              <w:rPr>
                <w:rFonts w:cs="Calibri"/>
                <w:sz w:val="22"/>
                <w:szCs w:val="22"/>
              </w:rPr>
              <w:t>Escovas para lavar pano de chão</w:t>
            </w:r>
          </w:p>
        </w:tc>
        <w:tc>
          <w:tcPr>
            <w:tcW w:w="1243" w:type="dxa"/>
            <w:vAlign w:val="center"/>
          </w:tcPr>
          <w:p w:rsidR="00616CC2" w:rsidRDefault="00616CC2" w:rsidP="00AD4314">
            <w:pPr>
              <w:jc w:val="center"/>
              <w:rPr>
                <w:rFonts w:cs="Calibri"/>
                <w:sz w:val="22"/>
                <w:szCs w:val="22"/>
              </w:rPr>
            </w:pPr>
            <w:r>
              <w:rPr>
                <w:rFonts w:cs="Calibri"/>
                <w:sz w:val="22"/>
                <w:szCs w:val="22"/>
              </w:rPr>
              <w:t>Unidade</w:t>
            </w:r>
          </w:p>
        </w:tc>
        <w:tc>
          <w:tcPr>
            <w:tcW w:w="1952" w:type="dxa"/>
            <w:vAlign w:val="center"/>
          </w:tcPr>
          <w:p w:rsidR="00616CC2" w:rsidRDefault="00616CC2" w:rsidP="00AD4314">
            <w:pPr>
              <w:jc w:val="center"/>
              <w:rPr>
                <w:rFonts w:cs="Calibri"/>
                <w:sz w:val="22"/>
                <w:szCs w:val="22"/>
              </w:rPr>
            </w:pPr>
            <w:r>
              <w:rPr>
                <w:rFonts w:cs="Calibri"/>
                <w:sz w:val="22"/>
                <w:szCs w:val="22"/>
              </w:rPr>
              <w:t>06</w:t>
            </w:r>
          </w:p>
        </w:tc>
      </w:tr>
    </w:tbl>
    <w:p w:rsidR="00616CC2" w:rsidRDefault="00616CC2" w:rsidP="00616CC2">
      <w:pPr>
        <w:jc w:val="both"/>
        <w:rPr>
          <w:rFonts w:ascii="Calibri" w:hAnsi="Calibri" w:cs="Calibri"/>
          <w:b/>
          <w:bCs/>
          <w:sz w:val="22"/>
          <w:szCs w:val="22"/>
        </w:rPr>
      </w:pPr>
    </w:p>
    <w:p w:rsidR="00544EE8" w:rsidRPr="00981BD8" w:rsidRDefault="00544EE8" w:rsidP="00616CC2">
      <w:pPr>
        <w:jc w:val="both"/>
        <w:rPr>
          <w:rFonts w:ascii="Calibri" w:hAnsi="Calibri" w:cs="Calibri"/>
          <w:b/>
          <w:bCs/>
          <w:sz w:val="22"/>
          <w:szCs w:val="22"/>
        </w:rPr>
      </w:pPr>
      <w:r w:rsidRPr="00981BD8">
        <w:rPr>
          <w:rFonts w:ascii="Calibri" w:hAnsi="Calibri" w:cs="Calibri"/>
          <w:b/>
          <w:bCs/>
          <w:sz w:val="22"/>
          <w:szCs w:val="22"/>
        </w:rPr>
        <w:t>6.1.3 – OBS: As marcas indicadas nos Itens 6.1.1 e 6.1.2, servirão meramente de parâmetro, podendo ser similares</w:t>
      </w:r>
      <w:r w:rsidR="00FE2FF2">
        <w:rPr>
          <w:rFonts w:ascii="Calibri" w:hAnsi="Calibri" w:cs="Calibri"/>
          <w:b/>
          <w:bCs/>
          <w:sz w:val="22"/>
          <w:szCs w:val="22"/>
        </w:rPr>
        <w:t xml:space="preserve"> de boa qualidade</w:t>
      </w:r>
      <w:r w:rsidRPr="00981BD8">
        <w:rPr>
          <w:rFonts w:ascii="Calibri" w:hAnsi="Calibri" w:cs="Calibri"/>
          <w:b/>
          <w:bCs/>
          <w:sz w:val="22"/>
          <w:szCs w:val="22"/>
        </w:rPr>
        <w:t>.</w:t>
      </w:r>
    </w:p>
    <w:p w:rsidR="00544EE8" w:rsidRDefault="00544EE8" w:rsidP="00616CC2">
      <w:pPr>
        <w:jc w:val="both"/>
        <w:rPr>
          <w:rFonts w:ascii="Calibri" w:hAnsi="Calibri" w:cs="Calibri"/>
          <w:b/>
          <w:bCs/>
          <w:sz w:val="22"/>
          <w:szCs w:val="22"/>
        </w:rPr>
      </w:pPr>
    </w:p>
    <w:p w:rsidR="00616CC2" w:rsidRDefault="00616CC2" w:rsidP="00544EE8">
      <w:pPr>
        <w:jc w:val="both"/>
        <w:rPr>
          <w:rFonts w:ascii="Calibri" w:hAnsi="Calibri" w:cs="Calibri"/>
          <w:b/>
          <w:bCs/>
          <w:sz w:val="22"/>
          <w:szCs w:val="22"/>
        </w:rPr>
      </w:pPr>
      <w:r w:rsidRPr="000C548A">
        <w:rPr>
          <w:rFonts w:ascii="Calibri" w:hAnsi="Calibri" w:cs="Calibri"/>
          <w:b/>
          <w:bCs/>
          <w:sz w:val="22"/>
          <w:szCs w:val="22"/>
        </w:rPr>
        <w:t xml:space="preserve"> </w:t>
      </w:r>
      <w:r>
        <w:rPr>
          <w:rFonts w:ascii="Calibri" w:hAnsi="Calibri" w:cs="Calibri"/>
          <w:b/>
          <w:bCs/>
          <w:sz w:val="22"/>
          <w:szCs w:val="22"/>
        </w:rPr>
        <w:t>6</w:t>
      </w:r>
      <w:r w:rsidRPr="000C548A">
        <w:rPr>
          <w:rFonts w:ascii="Calibri" w:hAnsi="Calibri" w:cs="Calibri"/>
          <w:b/>
          <w:bCs/>
          <w:sz w:val="22"/>
          <w:szCs w:val="22"/>
        </w:rPr>
        <w:t>.1.</w:t>
      </w:r>
      <w:r w:rsidR="00544EE8">
        <w:rPr>
          <w:rFonts w:ascii="Calibri" w:hAnsi="Calibri" w:cs="Calibri"/>
          <w:b/>
          <w:bCs/>
          <w:sz w:val="22"/>
          <w:szCs w:val="22"/>
        </w:rPr>
        <w:t>4</w:t>
      </w:r>
      <w:r w:rsidRPr="00FD3B0F">
        <w:rPr>
          <w:rFonts w:ascii="Calibri" w:hAnsi="Calibri" w:cs="Calibri"/>
          <w:b/>
          <w:bCs/>
          <w:sz w:val="22"/>
          <w:szCs w:val="22"/>
        </w:rPr>
        <w:t xml:space="preserve"> </w:t>
      </w:r>
      <w:r>
        <w:rPr>
          <w:rFonts w:ascii="Calibri" w:hAnsi="Calibri" w:cs="Calibri"/>
          <w:b/>
          <w:bCs/>
          <w:sz w:val="22"/>
          <w:szCs w:val="22"/>
        </w:rPr>
        <w:t xml:space="preserve">   R</w:t>
      </w:r>
      <w:r w:rsidRPr="00FD3B0F">
        <w:rPr>
          <w:rFonts w:ascii="Calibri" w:hAnsi="Calibri" w:cs="Calibri"/>
          <w:b/>
          <w:bCs/>
          <w:sz w:val="22"/>
          <w:szCs w:val="22"/>
        </w:rPr>
        <w:t xml:space="preserve">elação de </w:t>
      </w:r>
      <w:r>
        <w:rPr>
          <w:rFonts w:ascii="Calibri" w:hAnsi="Calibri" w:cs="Calibri"/>
          <w:b/>
          <w:bCs/>
          <w:sz w:val="22"/>
          <w:szCs w:val="22"/>
        </w:rPr>
        <w:t>E</w:t>
      </w:r>
      <w:r w:rsidRPr="00FD3B0F">
        <w:rPr>
          <w:rFonts w:ascii="Calibri" w:hAnsi="Calibri" w:cs="Calibri"/>
          <w:b/>
          <w:bCs/>
          <w:sz w:val="22"/>
          <w:szCs w:val="22"/>
        </w:rPr>
        <w:t xml:space="preserve">quipamentos </w:t>
      </w:r>
      <w:r>
        <w:rPr>
          <w:rFonts w:ascii="Calibri" w:hAnsi="Calibri" w:cs="Calibri"/>
          <w:b/>
          <w:bCs/>
          <w:sz w:val="22"/>
          <w:szCs w:val="22"/>
        </w:rPr>
        <w:t>U</w:t>
      </w:r>
      <w:r w:rsidRPr="00FD3B0F">
        <w:rPr>
          <w:rFonts w:ascii="Calibri" w:hAnsi="Calibri" w:cs="Calibri"/>
          <w:b/>
          <w:bCs/>
          <w:sz w:val="22"/>
          <w:szCs w:val="22"/>
        </w:rPr>
        <w:t xml:space="preserve">tilizados nos </w:t>
      </w:r>
      <w:r>
        <w:rPr>
          <w:rFonts w:ascii="Calibri" w:hAnsi="Calibri" w:cs="Calibri"/>
          <w:b/>
          <w:bCs/>
          <w:sz w:val="22"/>
          <w:szCs w:val="22"/>
        </w:rPr>
        <w:t>S</w:t>
      </w:r>
      <w:r w:rsidRPr="00FD3B0F">
        <w:rPr>
          <w:rFonts w:ascii="Calibri" w:hAnsi="Calibri" w:cs="Calibri"/>
          <w:b/>
          <w:bCs/>
          <w:sz w:val="22"/>
          <w:szCs w:val="22"/>
        </w:rPr>
        <w:t xml:space="preserve">erviços de </w:t>
      </w:r>
      <w:r>
        <w:rPr>
          <w:rFonts w:ascii="Calibri" w:hAnsi="Calibri" w:cs="Calibri"/>
          <w:b/>
          <w:bCs/>
          <w:sz w:val="22"/>
          <w:szCs w:val="22"/>
        </w:rPr>
        <w:t>L</w:t>
      </w:r>
      <w:r w:rsidRPr="00FD3B0F">
        <w:rPr>
          <w:rFonts w:ascii="Calibri" w:hAnsi="Calibri" w:cs="Calibri"/>
          <w:b/>
          <w:bCs/>
          <w:sz w:val="22"/>
          <w:szCs w:val="22"/>
        </w:rPr>
        <w:t xml:space="preserve">impeza e </w:t>
      </w:r>
      <w:r>
        <w:rPr>
          <w:rFonts w:ascii="Calibri" w:hAnsi="Calibri" w:cs="Calibri"/>
          <w:b/>
          <w:bCs/>
          <w:sz w:val="22"/>
          <w:szCs w:val="22"/>
        </w:rPr>
        <w:t>C</w:t>
      </w:r>
      <w:r w:rsidRPr="00FD3B0F">
        <w:rPr>
          <w:rFonts w:ascii="Calibri" w:hAnsi="Calibri" w:cs="Calibri"/>
          <w:b/>
          <w:bCs/>
          <w:sz w:val="22"/>
          <w:szCs w:val="22"/>
        </w:rPr>
        <w:t>onservação</w:t>
      </w:r>
    </w:p>
    <w:p w:rsidR="00544EE8" w:rsidRDefault="00544EE8" w:rsidP="00544EE8">
      <w:pPr>
        <w:jc w:val="both"/>
        <w:rPr>
          <w:rFonts w:ascii="Calibri" w:hAnsi="Calibri" w:cs="Calibri"/>
          <w:b/>
          <w:bCs/>
          <w:sz w:val="22"/>
          <w:szCs w:val="22"/>
        </w:rPr>
      </w:pPr>
    </w:p>
    <w:tbl>
      <w:tblPr>
        <w:tblStyle w:val="Tabelacomgrade"/>
        <w:tblW w:w="9923" w:type="dxa"/>
        <w:tblInd w:w="-431" w:type="dxa"/>
        <w:tblLook w:val="04A0" w:firstRow="1" w:lastRow="0" w:firstColumn="1" w:lastColumn="0" w:noHBand="0" w:noVBand="1"/>
      </w:tblPr>
      <w:tblGrid>
        <w:gridCol w:w="803"/>
        <w:gridCol w:w="7143"/>
        <w:gridCol w:w="1977"/>
      </w:tblGrid>
      <w:tr w:rsidR="00616CC2" w:rsidTr="00AD4314">
        <w:tc>
          <w:tcPr>
            <w:tcW w:w="803" w:type="dxa"/>
            <w:vAlign w:val="center"/>
          </w:tcPr>
          <w:p w:rsidR="00616CC2" w:rsidRPr="00FD3B0F" w:rsidRDefault="00616CC2" w:rsidP="00AD4314">
            <w:pPr>
              <w:pStyle w:val="Ttulo6"/>
              <w:jc w:val="center"/>
              <w:outlineLvl w:val="5"/>
              <w:rPr>
                <w:rFonts w:cs="Calibri"/>
              </w:rPr>
            </w:pPr>
            <w:r w:rsidRPr="00FD3B0F">
              <w:rPr>
                <w:rFonts w:cs="Calibri"/>
              </w:rPr>
              <w:t>ITEM</w:t>
            </w:r>
          </w:p>
        </w:tc>
        <w:tc>
          <w:tcPr>
            <w:tcW w:w="7143" w:type="dxa"/>
            <w:vAlign w:val="center"/>
          </w:tcPr>
          <w:p w:rsidR="00616CC2" w:rsidRPr="000C548A" w:rsidRDefault="00616CC2" w:rsidP="00AD4314">
            <w:pPr>
              <w:pStyle w:val="Ttulo2"/>
              <w:jc w:val="center"/>
              <w:outlineLvl w:val="1"/>
              <w:rPr>
                <w:rFonts w:ascii="Calibri" w:hAnsi="Calibri" w:cs="Calibri"/>
                <w:sz w:val="22"/>
                <w:szCs w:val="22"/>
                <w:u w:val="single"/>
              </w:rPr>
            </w:pPr>
            <w:r w:rsidRPr="000C548A">
              <w:rPr>
                <w:rFonts w:ascii="Calibri" w:hAnsi="Calibri" w:cs="Calibri"/>
                <w:sz w:val="22"/>
                <w:szCs w:val="22"/>
              </w:rPr>
              <w:t>EQUIPAMENTO</w:t>
            </w:r>
          </w:p>
        </w:tc>
        <w:tc>
          <w:tcPr>
            <w:tcW w:w="1977" w:type="dxa"/>
          </w:tcPr>
          <w:p w:rsidR="00616CC2" w:rsidRPr="000C548A" w:rsidRDefault="00616CC2" w:rsidP="00AD4314">
            <w:pPr>
              <w:pStyle w:val="Ttulo2"/>
              <w:jc w:val="center"/>
              <w:outlineLvl w:val="1"/>
              <w:rPr>
                <w:rFonts w:ascii="Calibri" w:hAnsi="Calibri" w:cs="Calibri"/>
                <w:sz w:val="22"/>
                <w:szCs w:val="22"/>
              </w:rPr>
            </w:pPr>
            <w:r w:rsidRPr="000C548A">
              <w:rPr>
                <w:rFonts w:ascii="Calibri" w:hAnsi="Calibri" w:cs="Calibri"/>
                <w:sz w:val="22"/>
                <w:szCs w:val="22"/>
              </w:rPr>
              <w:t>QUANTIDADE</w:t>
            </w:r>
          </w:p>
        </w:tc>
      </w:tr>
      <w:tr w:rsidR="00616CC2" w:rsidTr="00AD4314">
        <w:tc>
          <w:tcPr>
            <w:tcW w:w="803" w:type="dxa"/>
            <w:vAlign w:val="center"/>
          </w:tcPr>
          <w:p w:rsidR="00616CC2" w:rsidRPr="00FD3B0F" w:rsidRDefault="00616CC2" w:rsidP="00AD4314">
            <w:pPr>
              <w:jc w:val="center"/>
              <w:rPr>
                <w:rFonts w:cs="Calibri"/>
                <w:sz w:val="22"/>
                <w:szCs w:val="22"/>
              </w:rPr>
            </w:pPr>
            <w:r>
              <w:rPr>
                <w:rFonts w:cs="Calibri"/>
                <w:sz w:val="22"/>
                <w:szCs w:val="22"/>
              </w:rPr>
              <w:t>1</w:t>
            </w:r>
          </w:p>
        </w:tc>
        <w:tc>
          <w:tcPr>
            <w:tcW w:w="7143" w:type="dxa"/>
            <w:vAlign w:val="center"/>
          </w:tcPr>
          <w:p w:rsidR="00616CC2" w:rsidRPr="00FD3B0F" w:rsidRDefault="00616CC2" w:rsidP="00AD4314">
            <w:pPr>
              <w:jc w:val="both"/>
              <w:rPr>
                <w:rFonts w:cs="Calibri"/>
                <w:sz w:val="22"/>
                <w:szCs w:val="22"/>
              </w:rPr>
            </w:pPr>
            <w:r>
              <w:rPr>
                <w:rFonts w:cs="Calibri"/>
                <w:sz w:val="22"/>
                <w:szCs w:val="22"/>
              </w:rPr>
              <w:t>Aspirador de pó</w:t>
            </w:r>
          </w:p>
        </w:tc>
        <w:tc>
          <w:tcPr>
            <w:tcW w:w="1977" w:type="dxa"/>
          </w:tcPr>
          <w:p w:rsidR="00616CC2" w:rsidRPr="008943B0" w:rsidRDefault="00616CC2" w:rsidP="00AD4314">
            <w:pPr>
              <w:jc w:val="center"/>
              <w:rPr>
                <w:rFonts w:cs="Calibri"/>
                <w:sz w:val="22"/>
                <w:szCs w:val="22"/>
              </w:rPr>
            </w:pPr>
            <w:r>
              <w:rPr>
                <w:rFonts w:cs="Calibri"/>
                <w:sz w:val="22"/>
                <w:szCs w:val="22"/>
              </w:rPr>
              <w:t>01</w:t>
            </w:r>
          </w:p>
        </w:tc>
      </w:tr>
    </w:tbl>
    <w:p w:rsidR="00616CC2" w:rsidRDefault="00616CC2" w:rsidP="00616CC2">
      <w:pPr>
        <w:jc w:val="both"/>
        <w:rPr>
          <w:rFonts w:asciiTheme="minorHAnsi" w:hAnsiTheme="minorHAnsi" w:cs="Calibri"/>
          <w:sz w:val="22"/>
          <w:szCs w:val="22"/>
        </w:rPr>
      </w:pPr>
    </w:p>
    <w:p w:rsidR="00616CC2" w:rsidRPr="00092ECF" w:rsidRDefault="00616CC2" w:rsidP="00616CC2">
      <w:pPr>
        <w:shd w:val="clear" w:color="auto" w:fill="FFFFFF"/>
        <w:tabs>
          <w:tab w:val="left" w:pos="1418"/>
          <w:tab w:val="left" w:pos="9355"/>
        </w:tabs>
        <w:ind w:left="709" w:hanging="709"/>
        <w:jc w:val="both"/>
        <w:rPr>
          <w:rFonts w:asciiTheme="minorHAnsi" w:hAnsiTheme="minorHAnsi"/>
          <w:b/>
          <w:sz w:val="21"/>
          <w:szCs w:val="21"/>
        </w:rPr>
      </w:pPr>
      <w:r>
        <w:rPr>
          <w:rFonts w:asciiTheme="minorHAnsi" w:hAnsiTheme="minorHAnsi"/>
          <w:b/>
          <w:sz w:val="21"/>
          <w:szCs w:val="21"/>
        </w:rPr>
        <w:t xml:space="preserve">6.2       </w:t>
      </w:r>
      <w:r w:rsidRPr="00092ECF">
        <w:rPr>
          <w:rFonts w:asciiTheme="minorHAnsi" w:hAnsiTheme="minorHAnsi"/>
          <w:b/>
          <w:sz w:val="21"/>
          <w:szCs w:val="21"/>
        </w:rPr>
        <w:t>A CONTRATADA deverá elaborar planilha mensal com a demanda dos materiais a serem disponibilizados para uso d</w:t>
      </w:r>
      <w:r>
        <w:rPr>
          <w:rFonts w:asciiTheme="minorHAnsi" w:hAnsiTheme="minorHAnsi"/>
          <w:b/>
          <w:sz w:val="21"/>
          <w:szCs w:val="21"/>
        </w:rPr>
        <w:t>o CFN</w:t>
      </w:r>
      <w:r w:rsidRPr="00092ECF">
        <w:rPr>
          <w:rFonts w:asciiTheme="minorHAnsi" w:hAnsiTheme="minorHAnsi"/>
          <w:b/>
          <w:sz w:val="21"/>
          <w:szCs w:val="21"/>
        </w:rPr>
        <w:t xml:space="preserve">. Esta planilha será submetida ao </w:t>
      </w:r>
      <w:r>
        <w:rPr>
          <w:rFonts w:asciiTheme="minorHAnsi" w:hAnsiTheme="minorHAnsi"/>
          <w:b/>
          <w:sz w:val="21"/>
          <w:szCs w:val="21"/>
        </w:rPr>
        <w:t>Fiscal</w:t>
      </w:r>
      <w:r w:rsidRPr="00092ECF">
        <w:rPr>
          <w:rFonts w:asciiTheme="minorHAnsi" w:hAnsiTheme="minorHAnsi"/>
          <w:b/>
          <w:sz w:val="21"/>
          <w:szCs w:val="21"/>
        </w:rPr>
        <w:t xml:space="preserve"> do Contrato, com antecedência mínima de 5 (cinco) dias úteis em relação ao início do mês subsequente, que promoverá a avaliação e, se for o caso, a respectiva aprovação. </w:t>
      </w:r>
    </w:p>
    <w:p w:rsidR="00616CC2" w:rsidRPr="00092ECF" w:rsidRDefault="00616CC2" w:rsidP="00616CC2">
      <w:pPr>
        <w:shd w:val="clear" w:color="auto" w:fill="FFFFFF"/>
        <w:tabs>
          <w:tab w:val="left" w:pos="9355"/>
        </w:tabs>
        <w:jc w:val="both"/>
        <w:rPr>
          <w:rFonts w:asciiTheme="minorHAnsi" w:hAnsiTheme="minorHAnsi"/>
          <w:b/>
          <w:sz w:val="21"/>
          <w:szCs w:val="21"/>
        </w:rPr>
      </w:pPr>
    </w:p>
    <w:p w:rsidR="00616CC2" w:rsidRPr="00092ECF" w:rsidRDefault="00616CC2" w:rsidP="00616CC2">
      <w:pPr>
        <w:ind w:left="709" w:hanging="709"/>
        <w:jc w:val="both"/>
        <w:rPr>
          <w:rFonts w:asciiTheme="minorHAnsi" w:hAnsiTheme="minorHAnsi"/>
          <w:sz w:val="21"/>
          <w:szCs w:val="21"/>
        </w:rPr>
      </w:pPr>
      <w:r>
        <w:rPr>
          <w:rFonts w:asciiTheme="minorHAnsi" w:hAnsiTheme="minorHAnsi"/>
          <w:sz w:val="21"/>
          <w:szCs w:val="21"/>
        </w:rPr>
        <w:lastRenderedPageBreak/>
        <w:t>6</w:t>
      </w:r>
      <w:r w:rsidRPr="00092ECF">
        <w:rPr>
          <w:rFonts w:asciiTheme="minorHAnsi" w:hAnsiTheme="minorHAnsi"/>
          <w:sz w:val="21"/>
          <w:szCs w:val="21"/>
        </w:rPr>
        <w:t>.</w:t>
      </w:r>
      <w:r>
        <w:rPr>
          <w:rFonts w:asciiTheme="minorHAnsi" w:hAnsiTheme="minorHAnsi"/>
          <w:sz w:val="21"/>
          <w:szCs w:val="21"/>
        </w:rPr>
        <w:t>3</w:t>
      </w:r>
      <w:r w:rsidRPr="00092ECF">
        <w:rPr>
          <w:rFonts w:asciiTheme="minorHAnsi" w:hAnsiTheme="minorHAnsi"/>
          <w:sz w:val="21"/>
          <w:szCs w:val="21"/>
        </w:rPr>
        <w:tab/>
        <w:t xml:space="preserve">A CONTRATADA deverá disponibilizar o material em </w:t>
      </w:r>
      <w:r w:rsidRPr="00092ECF">
        <w:rPr>
          <w:rFonts w:asciiTheme="minorHAnsi" w:hAnsiTheme="minorHAnsi"/>
          <w:b/>
          <w:sz w:val="21"/>
          <w:szCs w:val="21"/>
        </w:rPr>
        <w:t>até 2 (dois) dias úteis</w:t>
      </w:r>
      <w:r w:rsidRPr="00092ECF">
        <w:rPr>
          <w:rFonts w:asciiTheme="minorHAnsi" w:hAnsiTheme="minorHAnsi"/>
          <w:sz w:val="21"/>
          <w:szCs w:val="21"/>
        </w:rPr>
        <w:t xml:space="preserve"> a contar da aprovação do </w:t>
      </w:r>
      <w:r>
        <w:rPr>
          <w:rFonts w:asciiTheme="minorHAnsi" w:hAnsiTheme="minorHAnsi"/>
          <w:sz w:val="21"/>
          <w:szCs w:val="21"/>
        </w:rPr>
        <w:t>Fiscal</w:t>
      </w:r>
      <w:r w:rsidRPr="00092ECF">
        <w:rPr>
          <w:rFonts w:asciiTheme="minorHAnsi" w:hAnsiTheme="minorHAnsi"/>
          <w:sz w:val="21"/>
          <w:szCs w:val="21"/>
        </w:rPr>
        <w:t xml:space="preserve"> do Contrato.</w:t>
      </w:r>
    </w:p>
    <w:p w:rsidR="00616CC2" w:rsidRPr="00092ECF" w:rsidRDefault="00616CC2" w:rsidP="00616CC2">
      <w:pPr>
        <w:jc w:val="both"/>
        <w:rPr>
          <w:rFonts w:asciiTheme="minorHAnsi" w:hAnsiTheme="minorHAnsi"/>
          <w:sz w:val="21"/>
          <w:szCs w:val="21"/>
        </w:rPr>
      </w:pPr>
    </w:p>
    <w:p w:rsidR="00616CC2" w:rsidRPr="00092ECF" w:rsidRDefault="00616CC2" w:rsidP="00616CC2">
      <w:pPr>
        <w:ind w:left="709" w:hanging="709"/>
        <w:jc w:val="both"/>
        <w:rPr>
          <w:rFonts w:asciiTheme="minorHAnsi" w:hAnsiTheme="minorHAnsi"/>
          <w:sz w:val="21"/>
          <w:szCs w:val="21"/>
        </w:rPr>
      </w:pPr>
      <w:r>
        <w:rPr>
          <w:rFonts w:asciiTheme="minorHAnsi" w:hAnsiTheme="minorHAnsi"/>
          <w:sz w:val="21"/>
          <w:szCs w:val="21"/>
        </w:rPr>
        <w:t>6</w:t>
      </w:r>
      <w:r w:rsidRPr="00092ECF">
        <w:rPr>
          <w:rFonts w:asciiTheme="minorHAnsi" w:hAnsiTheme="minorHAnsi"/>
          <w:sz w:val="21"/>
          <w:szCs w:val="21"/>
        </w:rPr>
        <w:t>.</w:t>
      </w:r>
      <w:r>
        <w:rPr>
          <w:rFonts w:asciiTheme="minorHAnsi" w:hAnsiTheme="minorHAnsi"/>
          <w:sz w:val="21"/>
          <w:szCs w:val="21"/>
        </w:rPr>
        <w:t>4</w:t>
      </w:r>
      <w:r w:rsidRPr="00092ECF">
        <w:rPr>
          <w:rFonts w:asciiTheme="minorHAnsi" w:hAnsiTheme="minorHAnsi"/>
          <w:sz w:val="21"/>
          <w:szCs w:val="21"/>
        </w:rPr>
        <w:tab/>
        <w:t xml:space="preserve">Os custos referentes aos materiais acima discriminados </w:t>
      </w:r>
      <w:r w:rsidRPr="00092ECF">
        <w:rPr>
          <w:rFonts w:asciiTheme="minorHAnsi" w:hAnsiTheme="minorHAnsi"/>
          <w:b/>
          <w:sz w:val="21"/>
          <w:szCs w:val="21"/>
        </w:rPr>
        <w:t xml:space="preserve">deverão constar como item específico da planilha de formação de preços </w:t>
      </w:r>
      <w:r w:rsidRPr="00092ECF">
        <w:rPr>
          <w:rFonts w:asciiTheme="minorHAnsi" w:hAnsiTheme="minorHAnsi"/>
          <w:b/>
          <w:sz w:val="21"/>
          <w:szCs w:val="21"/>
          <w:u w:val="single"/>
        </w:rPr>
        <w:t>apenas da categoria de “</w:t>
      </w:r>
      <w:r>
        <w:rPr>
          <w:rFonts w:asciiTheme="minorHAnsi" w:hAnsiTheme="minorHAnsi"/>
          <w:b/>
          <w:sz w:val="21"/>
          <w:szCs w:val="21"/>
          <w:u w:val="single"/>
        </w:rPr>
        <w:t>Servente</w:t>
      </w:r>
      <w:r w:rsidRPr="00092ECF">
        <w:rPr>
          <w:rFonts w:asciiTheme="minorHAnsi" w:hAnsiTheme="minorHAnsi"/>
          <w:b/>
          <w:sz w:val="21"/>
          <w:szCs w:val="21"/>
          <w:u w:val="single"/>
        </w:rPr>
        <w:t>”</w:t>
      </w:r>
      <w:r w:rsidRPr="00092ECF">
        <w:rPr>
          <w:rFonts w:asciiTheme="minorHAnsi" w:hAnsiTheme="minorHAnsi"/>
          <w:b/>
          <w:sz w:val="21"/>
          <w:szCs w:val="21"/>
        </w:rPr>
        <w:t>.</w:t>
      </w:r>
    </w:p>
    <w:p w:rsidR="00616CC2" w:rsidRPr="00092ECF" w:rsidRDefault="00616CC2" w:rsidP="00616CC2">
      <w:pPr>
        <w:jc w:val="both"/>
        <w:rPr>
          <w:rFonts w:asciiTheme="minorHAnsi" w:hAnsiTheme="minorHAnsi"/>
          <w:sz w:val="21"/>
          <w:szCs w:val="21"/>
        </w:rPr>
      </w:pPr>
    </w:p>
    <w:p w:rsidR="00616CC2" w:rsidRPr="00092ECF" w:rsidRDefault="00616CC2" w:rsidP="00616CC2">
      <w:pPr>
        <w:ind w:left="709" w:hanging="709"/>
        <w:jc w:val="both"/>
        <w:rPr>
          <w:rFonts w:asciiTheme="minorHAnsi" w:hAnsiTheme="minorHAnsi"/>
          <w:sz w:val="21"/>
          <w:szCs w:val="21"/>
        </w:rPr>
      </w:pPr>
      <w:r>
        <w:rPr>
          <w:rFonts w:asciiTheme="minorHAnsi" w:hAnsiTheme="minorHAnsi"/>
          <w:sz w:val="21"/>
          <w:szCs w:val="21"/>
        </w:rPr>
        <w:t>6.5</w:t>
      </w:r>
      <w:r w:rsidRPr="00092ECF">
        <w:rPr>
          <w:rFonts w:asciiTheme="minorHAnsi" w:hAnsiTheme="minorHAnsi"/>
          <w:sz w:val="21"/>
          <w:szCs w:val="21"/>
        </w:rPr>
        <w:tab/>
        <w:t>O quantitativo de material a ser fornecido mensalmente, deverá estar de acordo com a estimativa mínima dos quadros acima.</w:t>
      </w:r>
    </w:p>
    <w:p w:rsidR="00616CC2" w:rsidRPr="00092ECF" w:rsidRDefault="00616CC2" w:rsidP="00616CC2">
      <w:pPr>
        <w:jc w:val="both"/>
        <w:rPr>
          <w:rFonts w:asciiTheme="minorHAnsi" w:hAnsiTheme="minorHAnsi"/>
          <w:sz w:val="21"/>
          <w:szCs w:val="21"/>
        </w:rPr>
      </w:pPr>
    </w:p>
    <w:p w:rsidR="00616CC2" w:rsidRPr="00092ECF" w:rsidRDefault="00616CC2" w:rsidP="00616CC2">
      <w:pPr>
        <w:ind w:left="709" w:hanging="709"/>
        <w:jc w:val="both"/>
        <w:rPr>
          <w:rFonts w:asciiTheme="minorHAnsi" w:hAnsiTheme="minorHAnsi"/>
          <w:b/>
          <w:sz w:val="21"/>
          <w:szCs w:val="21"/>
        </w:rPr>
      </w:pPr>
      <w:r>
        <w:rPr>
          <w:rFonts w:asciiTheme="minorHAnsi" w:hAnsiTheme="minorHAnsi"/>
          <w:sz w:val="21"/>
          <w:szCs w:val="21"/>
        </w:rPr>
        <w:t>6</w:t>
      </w:r>
      <w:r w:rsidRPr="00092ECF">
        <w:rPr>
          <w:rFonts w:asciiTheme="minorHAnsi" w:hAnsiTheme="minorHAnsi"/>
          <w:sz w:val="21"/>
          <w:szCs w:val="21"/>
        </w:rPr>
        <w:t>.</w:t>
      </w:r>
      <w:r>
        <w:rPr>
          <w:rFonts w:asciiTheme="minorHAnsi" w:hAnsiTheme="minorHAnsi"/>
          <w:sz w:val="21"/>
          <w:szCs w:val="21"/>
        </w:rPr>
        <w:t>6</w:t>
      </w:r>
      <w:r w:rsidRPr="00092ECF">
        <w:rPr>
          <w:rFonts w:asciiTheme="minorHAnsi" w:hAnsiTheme="minorHAnsi"/>
          <w:b/>
          <w:sz w:val="21"/>
          <w:szCs w:val="21"/>
        </w:rPr>
        <w:tab/>
      </w:r>
      <w:r w:rsidRPr="00092ECF">
        <w:rPr>
          <w:rFonts w:asciiTheme="minorHAnsi" w:hAnsiTheme="minorHAnsi"/>
          <w:b/>
          <w:caps/>
          <w:sz w:val="21"/>
          <w:szCs w:val="21"/>
        </w:rPr>
        <w:t>Os materiais de consumo a serem empregados na execução dos serviços</w:t>
      </w:r>
      <w:r w:rsidRPr="00092ECF">
        <w:rPr>
          <w:rFonts w:asciiTheme="minorHAnsi" w:hAnsiTheme="minorHAnsi"/>
          <w:b/>
          <w:sz w:val="21"/>
          <w:szCs w:val="21"/>
        </w:rPr>
        <w:t xml:space="preserve">, deverão ser de </w:t>
      </w:r>
      <w:r w:rsidRPr="00092ECF">
        <w:rPr>
          <w:rFonts w:asciiTheme="minorHAnsi" w:hAnsiTheme="minorHAnsi"/>
          <w:b/>
          <w:caps/>
          <w:sz w:val="21"/>
          <w:szCs w:val="21"/>
        </w:rPr>
        <w:t>primeira qualidade</w:t>
      </w:r>
      <w:r w:rsidRPr="00092ECF">
        <w:rPr>
          <w:rFonts w:asciiTheme="minorHAnsi" w:hAnsiTheme="minorHAnsi"/>
          <w:b/>
          <w:sz w:val="21"/>
          <w:szCs w:val="21"/>
        </w:rPr>
        <w:t xml:space="preserve"> e compatíveis com o loca</w:t>
      </w:r>
      <w:r>
        <w:rPr>
          <w:rFonts w:asciiTheme="minorHAnsi" w:hAnsiTheme="minorHAnsi"/>
          <w:b/>
          <w:sz w:val="21"/>
          <w:szCs w:val="21"/>
        </w:rPr>
        <w:t>l</w:t>
      </w:r>
      <w:r w:rsidRPr="00092ECF">
        <w:rPr>
          <w:rFonts w:asciiTheme="minorHAnsi" w:hAnsiTheme="minorHAnsi"/>
          <w:b/>
          <w:sz w:val="21"/>
          <w:szCs w:val="21"/>
        </w:rPr>
        <w:t xml:space="preserve"> onde serão utilizados, devendo, ainda, serem </w:t>
      </w:r>
      <w:r w:rsidRPr="00092ECF">
        <w:rPr>
          <w:rFonts w:asciiTheme="minorHAnsi" w:hAnsiTheme="minorHAnsi"/>
          <w:b/>
          <w:caps/>
          <w:sz w:val="21"/>
          <w:szCs w:val="21"/>
        </w:rPr>
        <w:t xml:space="preserve">submetidos à prévia aprovação do </w:t>
      </w:r>
      <w:r>
        <w:rPr>
          <w:rFonts w:asciiTheme="minorHAnsi" w:hAnsiTheme="minorHAnsi"/>
          <w:b/>
          <w:caps/>
          <w:sz w:val="21"/>
          <w:szCs w:val="21"/>
        </w:rPr>
        <w:t>FISCAL</w:t>
      </w:r>
      <w:r w:rsidRPr="00092ECF">
        <w:rPr>
          <w:rFonts w:asciiTheme="minorHAnsi" w:hAnsiTheme="minorHAnsi"/>
          <w:b/>
          <w:caps/>
          <w:sz w:val="21"/>
          <w:szCs w:val="21"/>
        </w:rPr>
        <w:t xml:space="preserve"> do contrato</w:t>
      </w:r>
      <w:r w:rsidRPr="00092ECF">
        <w:rPr>
          <w:rFonts w:asciiTheme="minorHAnsi" w:hAnsiTheme="minorHAnsi"/>
          <w:b/>
          <w:sz w:val="21"/>
          <w:szCs w:val="21"/>
        </w:rPr>
        <w:t>, que se reserva o direito de rejeitá-los, caso não satisfaçam aos padrões exigidos neste Termo de Referência, ficando sujeitos às mesmas exigências e condições no concernente ao registro, industrialização, entrega ao consumo e fiscalização por parte das entidades governamentais fiscalizadoras.</w:t>
      </w:r>
    </w:p>
    <w:p w:rsidR="00616CC2" w:rsidRPr="00092ECF" w:rsidRDefault="00616CC2" w:rsidP="00616CC2">
      <w:pPr>
        <w:jc w:val="both"/>
        <w:rPr>
          <w:rFonts w:asciiTheme="minorHAnsi" w:hAnsiTheme="minorHAnsi"/>
          <w:b/>
          <w:sz w:val="21"/>
          <w:szCs w:val="21"/>
        </w:rPr>
      </w:pPr>
    </w:p>
    <w:p w:rsidR="00616CC2" w:rsidRPr="00092ECF" w:rsidRDefault="00616CC2" w:rsidP="00616CC2">
      <w:pPr>
        <w:ind w:left="709" w:hanging="709"/>
        <w:jc w:val="both"/>
        <w:rPr>
          <w:rFonts w:asciiTheme="minorHAnsi" w:hAnsiTheme="minorHAnsi"/>
          <w:sz w:val="21"/>
          <w:szCs w:val="21"/>
        </w:rPr>
      </w:pPr>
      <w:r>
        <w:rPr>
          <w:rFonts w:asciiTheme="minorHAnsi" w:hAnsiTheme="minorHAnsi"/>
          <w:sz w:val="21"/>
          <w:szCs w:val="21"/>
        </w:rPr>
        <w:t>6.7</w:t>
      </w:r>
      <w:r w:rsidRPr="00092ECF">
        <w:rPr>
          <w:rFonts w:asciiTheme="minorHAnsi" w:hAnsiTheme="minorHAnsi"/>
          <w:sz w:val="21"/>
          <w:szCs w:val="21"/>
        </w:rPr>
        <w:tab/>
        <w:t xml:space="preserve"> A relação de materiais de consumo supra poderá sofrer alterações de itens ou quantidades, de acordo com a demanda da </w:t>
      </w:r>
      <w:r w:rsidRPr="00092ECF">
        <w:rPr>
          <w:rFonts w:asciiTheme="minorHAnsi" w:hAnsiTheme="minorHAnsi"/>
          <w:b/>
          <w:caps/>
          <w:sz w:val="21"/>
          <w:szCs w:val="21"/>
        </w:rPr>
        <w:t>Contratante</w:t>
      </w:r>
      <w:r w:rsidRPr="00092ECF">
        <w:rPr>
          <w:rFonts w:asciiTheme="minorHAnsi" w:hAnsiTheme="minorHAnsi"/>
          <w:sz w:val="21"/>
          <w:szCs w:val="21"/>
        </w:rPr>
        <w:t xml:space="preserve">, após anuência do </w:t>
      </w:r>
      <w:r>
        <w:rPr>
          <w:rFonts w:asciiTheme="minorHAnsi" w:hAnsiTheme="minorHAnsi"/>
          <w:sz w:val="21"/>
          <w:szCs w:val="21"/>
        </w:rPr>
        <w:t>Fiscal</w:t>
      </w:r>
      <w:r w:rsidRPr="00092ECF">
        <w:rPr>
          <w:rFonts w:asciiTheme="minorHAnsi" w:hAnsiTheme="minorHAnsi"/>
          <w:sz w:val="21"/>
          <w:szCs w:val="21"/>
        </w:rPr>
        <w:t xml:space="preserve"> do Contrato.</w:t>
      </w:r>
    </w:p>
    <w:p w:rsidR="00616CC2" w:rsidRPr="000632EE" w:rsidRDefault="00616CC2" w:rsidP="00616CC2">
      <w:pPr>
        <w:tabs>
          <w:tab w:val="left" w:pos="4395"/>
        </w:tabs>
        <w:ind w:left="3261"/>
        <w:jc w:val="both"/>
        <w:rPr>
          <w:rFonts w:asciiTheme="minorHAnsi" w:hAnsiTheme="minorHAnsi" w:cs="Tahoma"/>
          <w:bCs/>
          <w:sz w:val="21"/>
          <w:szCs w:val="21"/>
        </w:rPr>
      </w:pPr>
    </w:p>
    <w:p w:rsidR="00616CC2" w:rsidRPr="00620C05" w:rsidRDefault="00616CC2" w:rsidP="00616CC2">
      <w:pPr>
        <w:shd w:val="clear" w:color="auto" w:fill="BFBFBF"/>
        <w:ind w:left="709" w:hanging="709"/>
        <w:jc w:val="both"/>
        <w:rPr>
          <w:rFonts w:asciiTheme="minorHAnsi" w:hAnsiTheme="minorHAnsi" w:cs="Tahoma"/>
          <w:b/>
          <w:sz w:val="21"/>
          <w:szCs w:val="21"/>
        </w:rPr>
      </w:pPr>
      <w:r>
        <w:rPr>
          <w:rFonts w:asciiTheme="minorHAnsi" w:hAnsiTheme="minorHAnsi" w:cs="Tahoma"/>
          <w:b/>
          <w:sz w:val="21"/>
          <w:szCs w:val="21"/>
        </w:rPr>
        <w:t>7</w:t>
      </w:r>
      <w:r w:rsidRPr="00620C05">
        <w:rPr>
          <w:rFonts w:asciiTheme="minorHAnsi" w:hAnsiTheme="minorHAnsi" w:cs="Tahoma"/>
          <w:b/>
          <w:sz w:val="21"/>
          <w:szCs w:val="21"/>
        </w:rPr>
        <w:tab/>
      </w:r>
      <w:r>
        <w:rPr>
          <w:rFonts w:asciiTheme="minorHAnsi" w:hAnsiTheme="minorHAnsi" w:cs="Tahoma"/>
          <w:b/>
          <w:sz w:val="21"/>
          <w:szCs w:val="21"/>
        </w:rPr>
        <w:t>DO INÍCIO DA PRESTAÇÃO DOS SERVIÇOS, DA REQUISIÇÃO, DA DISPONIBILIZAÇÃO E DA        SUBSTITUIÇÃO DOS PROFISSIONAIS</w:t>
      </w:r>
    </w:p>
    <w:p w:rsidR="00616CC2" w:rsidRDefault="00616CC2" w:rsidP="00616CC2">
      <w:pPr>
        <w:jc w:val="both"/>
        <w:rPr>
          <w:rFonts w:asciiTheme="minorHAnsi" w:hAnsiTheme="minorHAnsi" w:cs="Tahoma"/>
          <w:sz w:val="21"/>
          <w:szCs w:val="21"/>
        </w:rPr>
      </w:pPr>
    </w:p>
    <w:p w:rsidR="00616CC2" w:rsidRPr="00C57BEE" w:rsidRDefault="00616CC2" w:rsidP="00616CC2">
      <w:pPr>
        <w:tabs>
          <w:tab w:val="left" w:pos="709"/>
        </w:tabs>
        <w:ind w:left="709" w:hanging="709"/>
        <w:jc w:val="both"/>
        <w:rPr>
          <w:rFonts w:asciiTheme="minorHAnsi" w:hAnsiTheme="minorHAnsi"/>
          <w:b/>
          <w:sz w:val="21"/>
          <w:szCs w:val="21"/>
        </w:rPr>
      </w:pPr>
      <w:r w:rsidRPr="00C57BEE">
        <w:rPr>
          <w:rFonts w:asciiTheme="minorHAnsi" w:hAnsiTheme="minorHAnsi"/>
          <w:sz w:val="21"/>
          <w:szCs w:val="21"/>
        </w:rPr>
        <w:t>7</w:t>
      </w:r>
      <w:r>
        <w:rPr>
          <w:rFonts w:asciiTheme="minorHAnsi" w:hAnsiTheme="minorHAnsi"/>
          <w:sz w:val="21"/>
          <w:szCs w:val="21"/>
        </w:rPr>
        <w:t>.1</w:t>
      </w:r>
      <w:r w:rsidRPr="00C57BEE">
        <w:rPr>
          <w:rFonts w:asciiTheme="minorHAnsi" w:hAnsiTheme="minorHAnsi"/>
          <w:sz w:val="21"/>
          <w:szCs w:val="21"/>
        </w:rPr>
        <w:tab/>
      </w:r>
      <w:r w:rsidRPr="00C57BEE">
        <w:rPr>
          <w:rFonts w:asciiTheme="minorHAnsi" w:hAnsiTheme="minorHAnsi"/>
          <w:b/>
          <w:sz w:val="21"/>
          <w:szCs w:val="21"/>
        </w:rPr>
        <w:t xml:space="preserve">A prestação dos serviços </w:t>
      </w:r>
      <w:r w:rsidRPr="00C57BEE">
        <w:rPr>
          <w:rFonts w:asciiTheme="minorHAnsi" w:hAnsiTheme="minorHAnsi"/>
          <w:sz w:val="21"/>
          <w:szCs w:val="21"/>
        </w:rPr>
        <w:t xml:space="preserve">objeto deste Termo de Referência deverá </w:t>
      </w:r>
      <w:r w:rsidRPr="003126EA">
        <w:rPr>
          <w:rFonts w:asciiTheme="minorHAnsi" w:hAnsiTheme="minorHAnsi"/>
          <w:sz w:val="21"/>
          <w:szCs w:val="21"/>
        </w:rPr>
        <w:t xml:space="preserve">ser iniciada </w:t>
      </w:r>
      <w:r w:rsidR="003126EA" w:rsidRPr="003126EA">
        <w:rPr>
          <w:rFonts w:asciiTheme="minorHAnsi" w:hAnsiTheme="minorHAnsi"/>
          <w:sz w:val="21"/>
          <w:szCs w:val="21"/>
        </w:rPr>
        <w:t>após a assinatura do Contrato</w:t>
      </w:r>
      <w:r w:rsidRPr="003126EA">
        <w:rPr>
          <w:rFonts w:asciiTheme="minorHAnsi" w:hAnsiTheme="minorHAnsi"/>
          <w:sz w:val="21"/>
          <w:szCs w:val="21"/>
        </w:rPr>
        <w:t xml:space="preserve">, </w:t>
      </w:r>
      <w:r w:rsidRPr="00C57BEE">
        <w:rPr>
          <w:rFonts w:asciiTheme="minorHAnsi" w:hAnsiTheme="minorHAnsi"/>
          <w:sz w:val="21"/>
          <w:szCs w:val="21"/>
        </w:rPr>
        <w:t>devendo a CONTRATADA  alocar a mão-de-obra no respectivo loca</w:t>
      </w:r>
      <w:r>
        <w:rPr>
          <w:rFonts w:asciiTheme="minorHAnsi" w:hAnsiTheme="minorHAnsi"/>
          <w:sz w:val="21"/>
          <w:szCs w:val="21"/>
        </w:rPr>
        <w:t>l</w:t>
      </w:r>
      <w:r w:rsidRPr="00C57BEE">
        <w:rPr>
          <w:rFonts w:asciiTheme="minorHAnsi" w:hAnsiTheme="minorHAnsi"/>
          <w:sz w:val="21"/>
          <w:szCs w:val="21"/>
        </w:rPr>
        <w:t xml:space="preserve"> e nos horários a serem fixados pelo </w:t>
      </w:r>
      <w:r>
        <w:rPr>
          <w:rFonts w:asciiTheme="minorHAnsi" w:hAnsiTheme="minorHAnsi"/>
          <w:sz w:val="21"/>
          <w:szCs w:val="21"/>
        </w:rPr>
        <w:t>CFN</w:t>
      </w:r>
      <w:r w:rsidRPr="00C57BEE">
        <w:rPr>
          <w:rFonts w:asciiTheme="minorHAnsi" w:hAnsiTheme="minorHAnsi"/>
          <w:sz w:val="21"/>
          <w:szCs w:val="21"/>
        </w:rPr>
        <w:t>, informando, em tempo hábil, qualquer motivo impeditivo ou que a impossibilite de assumir os serviços contratados.</w:t>
      </w:r>
      <w:r w:rsidRPr="00C57BEE">
        <w:rPr>
          <w:rFonts w:asciiTheme="minorHAnsi" w:hAnsiTheme="minorHAnsi"/>
          <w:b/>
          <w:sz w:val="21"/>
          <w:szCs w:val="21"/>
        </w:rPr>
        <w:t xml:space="preserve"> </w:t>
      </w:r>
      <w:r w:rsidRPr="00C57BEE">
        <w:rPr>
          <w:rFonts w:asciiTheme="minorHAnsi" w:hAnsiTheme="minorHAnsi"/>
          <w:b/>
          <w:sz w:val="21"/>
          <w:szCs w:val="21"/>
        </w:rPr>
        <w:tab/>
      </w:r>
    </w:p>
    <w:p w:rsidR="00616CC2" w:rsidRPr="00C57BEE" w:rsidRDefault="00616CC2" w:rsidP="00616CC2">
      <w:pPr>
        <w:tabs>
          <w:tab w:val="left" w:pos="840"/>
        </w:tabs>
        <w:jc w:val="both"/>
        <w:rPr>
          <w:rFonts w:asciiTheme="minorHAnsi" w:hAnsiTheme="minorHAnsi"/>
          <w:b/>
          <w:sz w:val="21"/>
          <w:szCs w:val="21"/>
        </w:rPr>
      </w:pPr>
    </w:p>
    <w:p w:rsidR="00616CC2" w:rsidRPr="00C57BEE" w:rsidRDefault="00616CC2" w:rsidP="00616CC2">
      <w:pPr>
        <w:tabs>
          <w:tab w:val="left" w:pos="840"/>
          <w:tab w:val="left" w:pos="1418"/>
        </w:tabs>
        <w:ind w:left="1418" w:hanging="709"/>
        <w:jc w:val="both"/>
        <w:rPr>
          <w:rFonts w:asciiTheme="minorHAnsi" w:hAnsiTheme="minorHAnsi"/>
          <w:sz w:val="21"/>
          <w:szCs w:val="21"/>
        </w:rPr>
      </w:pPr>
      <w:r w:rsidRPr="00C57BEE">
        <w:rPr>
          <w:rFonts w:asciiTheme="minorHAnsi" w:hAnsiTheme="minorHAnsi"/>
          <w:sz w:val="21"/>
          <w:szCs w:val="21"/>
        </w:rPr>
        <w:t>7</w:t>
      </w:r>
      <w:r>
        <w:rPr>
          <w:rFonts w:asciiTheme="minorHAnsi" w:hAnsiTheme="minorHAnsi"/>
          <w:sz w:val="21"/>
          <w:szCs w:val="21"/>
        </w:rPr>
        <w:t>.1.1</w:t>
      </w:r>
      <w:r w:rsidRPr="00C57BEE">
        <w:rPr>
          <w:rFonts w:asciiTheme="minorHAnsi" w:hAnsiTheme="minorHAnsi"/>
          <w:sz w:val="21"/>
          <w:szCs w:val="21"/>
        </w:rPr>
        <w:t xml:space="preserve"> </w:t>
      </w:r>
      <w:r>
        <w:rPr>
          <w:rFonts w:asciiTheme="minorHAnsi" w:hAnsiTheme="minorHAnsi"/>
          <w:sz w:val="21"/>
          <w:szCs w:val="21"/>
        </w:rPr>
        <w:t xml:space="preserve">    </w:t>
      </w:r>
      <w:r w:rsidRPr="00C57BEE">
        <w:rPr>
          <w:rFonts w:asciiTheme="minorHAnsi" w:hAnsiTheme="minorHAnsi"/>
          <w:sz w:val="21"/>
          <w:szCs w:val="21"/>
        </w:rPr>
        <w:t xml:space="preserve">O preenchimento das vagas afetas às categorias profissionais será realizado </w:t>
      </w:r>
      <w:r w:rsidRPr="00C57BEE">
        <w:rPr>
          <w:rFonts w:asciiTheme="minorHAnsi" w:hAnsiTheme="minorHAnsi"/>
          <w:b/>
          <w:sz w:val="21"/>
          <w:szCs w:val="21"/>
        </w:rPr>
        <w:t>após análise curricular submetida à aprovação da CONTRATANTE</w:t>
      </w:r>
      <w:r w:rsidRPr="00C57BEE">
        <w:rPr>
          <w:rFonts w:asciiTheme="minorHAnsi" w:hAnsiTheme="minorHAnsi"/>
          <w:sz w:val="21"/>
          <w:szCs w:val="21"/>
        </w:rPr>
        <w:t>.</w:t>
      </w:r>
    </w:p>
    <w:p w:rsidR="00616CC2" w:rsidRPr="00C57BEE" w:rsidRDefault="00616CC2" w:rsidP="00616CC2">
      <w:pPr>
        <w:tabs>
          <w:tab w:val="left" w:pos="0"/>
          <w:tab w:val="left" w:pos="840"/>
        </w:tabs>
        <w:jc w:val="both"/>
        <w:rPr>
          <w:rFonts w:asciiTheme="minorHAnsi" w:hAnsiTheme="minorHAnsi"/>
          <w:sz w:val="21"/>
          <w:szCs w:val="21"/>
        </w:rPr>
      </w:pPr>
    </w:p>
    <w:p w:rsidR="00616CC2" w:rsidRPr="00C57BEE" w:rsidRDefault="00616CC2" w:rsidP="00616CC2">
      <w:pPr>
        <w:tabs>
          <w:tab w:val="left" w:pos="1418"/>
          <w:tab w:val="left" w:pos="1843"/>
        </w:tabs>
        <w:ind w:left="1418" w:hanging="709"/>
        <w:jc w:val="both"/>
        <w:rPr>
          <w:rFonts w:asciiTheme="minorHAnsi" w:hAnsiTheme="minorHAnsi"/>
          <w:sz w:val="21"/>
          <w:szCs w:val="21"/>
        </w:rPr>
      </w:pPr>
      <w:r w:rsidRPr="00C57BEE">
        <w:rPr>
          <w:rFonts w:asciiTheme="minorHAnsi" w:hAnsiTheme="minorHAnsi"/>
          <w:sz w:val="21"/>
          <w:szCs w:val="21"/>
        </w:rPr>
        <w:t xml:space="preserve">7.1.2 </w:t>
      </w:r>
      <w:r>
        <w:rPr>
          <w:rFonts w:asciiTheme="minorHAnsi" w:hAnsiTheme="minorHAnsi"/>
          <w:sz w:val="21"/>
          <w:szCs w:val="21"/>
        </w:rPr>
        <w:t xml:space="preserve">    </w:t>
      </w:r>
      <w:r w:rsidRPr="00C57BEE">
        <w:rPr>
          <w:rFonts w:asciiTheme="minorHAnsi" w:hAnsiTheme="minorHAnsi"/>
          <w:sz w:val="21"/>
          <w:szCs w:val="21"/>
        </w:rPr>
        <w:t>Aprovado pela CONTRATANTE o currículo indicado, o profissional será alocado pela CONTRATADA e dar-se-á início à contagem do tempo de disponibilidade do profissional, para fins de prestação dos serviços e de faturamento.</w:t>
      </w:r>
    </w:p>
    <w:p w:rsidR="00616CC2" w:rsidRPr="00C57BEE" w:rsidRDefault="00616CC2" w:rsidP="00616CC2">
      <w:pPr>
        <w:tabs>
          <w:tab w:val="left" w:pos="0"/>
          <w:tab w:val="left" w:pos="840"/>
        </w:tabs>
        <w:jc w:val="both"/>
        <w:rPr>
          <w:rFonts w:asciiTheme="minorHAnsi" w:hAnsiTheme="minorHAnsi"/>
          <w:sz w:val="21"/>
          <w:szCs w:val="21"/>
        </w:rPr>
      </w:pPr>
    </w:p>
    <w:p w:rsidR="00616CC2" w:rsidRPr="00C57BEE" w:rsidRDefault="00616CC2" w:rsidP="00616CC2">
      <w:pPr>
        <w:tabs>
          <w:tab w:val="left" w:pos="840"/>
        </w:tabs>
        <w:ind w:left="709" w:hanging="709"/>
        <w:jc w:val="both"/>
        <w:rPr>
          <w:rFonts w:asciiTheme="minorHAnsi" w:hAnsiTheme="minorHAnsi"/>
          <w:sz w:val="21"/>
          <w:szCs w:val="21"/>
        </w:rPr>
      </w:pPr>
      <w:r w:rsidRPr="00C57BEE">
        <w:rPr>
          <w:rFonts w:asciiTheme="minorHAnsi" w:hAnsiTheme="minorHAnsi"/>
          <w:sz w:val="21"/>
          <w:szCs w:val="21"/>
        </w:rPr>
        <w:t>7.2</w:t>
      </w:r>
      <w:r w:rsidRPr="00C57BEE">
        <w:rPr>
          <w:rFonts w:asciiTheme="minorHAnsi" w:hAnsiTheme="minorHAnsi"/>
          <w:b/>
          <w:sz w:val="21"/>
          <w:szCs w:val="21"/>
        </w:rPr>
        <w:tab/>
      </w:r>
      <w:r w:rsidRPr="00C57BEE">
        <w:rPr>
          <w:rFonts w:asciiTheme="minorHAnsi" w:hAnsiTheme="minorHAnsi"/>
          <w:sz w:val="21"/>
          <w:szCs w:val="21"/>
        </w:rPr>
        <w:t xml:space="preserve">A cada solicitação da CONTRATANTE, </w:t>
      </w:r>
      <w:r w:rsidRPr="00C57BEE">
        <w:rPr>
          <w:rFonts w:asciiTheme="minorHAnsi" w:hAnsiTheme="minorHAnsi"/>
          <w:b/>
          <w:sz w:val="21"/>
          <w:szCs w:val="21"/>
        </w:rPr>
        <w:t>inclusive quando da necessidade de substituições</w:t>
      </w:r>
      <w:r w:rsidRPr="00C57BEE">
        <w:rPr>
          <w:rFonts w:asciiTheme="minorHAnsi" w:hAnsiTheme="minorHAnsi"/>
          <w:sz w:val="21"/>
          <w:szCs w:val="21"/>
        </w:rPr>
        <w:t xml:space="preserve">, a CONTRATADA terá </w:t>
      </w:r>
      <w:r w:rsidRPr="00C57BEE">
        <w:rPr>
          <w:rFonts w:asciiTheme="minorHAnsi" w:hAnsiTheme="minorHAnsi"/>
          <w:b/>
          <w:sz w:val="21"/>
          <w:szCs w:val="21"/>
        </w:rPr>
        <w:t xml:space="preserve">até </w:t>
      </w:r>
      <w:r>
        <w:rPr>
          <w:rFonts w:asciiTheme="minorHAnsi" w:hAnsiTheme="minorHAnsi"/>
          <w:b/>
          <w:sz w:val="21"/>
          <w:szCs w:val="21"/>
        </w:rPr>
        <w:t>24</w:t>
      </w:r>
      <w:r w:rsidRPr="00C57BEE">
        <w:rPr>
          <w:rFonts w:asciiTheme="minorHAnsi" w:hAnsiTheme="minorHAnsi"/>
          <w:b/>
          <w:sz w:val="21"/>
          <w:szCs w:val="21"/>
          <w:u w:val="single"/>
        </w:rPr>
        <w:t xml:space="preserve"> (</w:t>
      </w:r>
      <w:r>
        <w:rPr>
          <w:rFonts w:asciiTheme="minorHAnsi" w:hAnsiTheme="minorHAnsi"/>
          <w:b/>
          <w:sz w:val="21"/>
          <w:szCs w:val="21"/>
          <w:u w:val="single"/>
        </w:rPr>
        <w:t>vinte</w:t>
      </w:r>
      <w:r w:rsidRPr="00C57BEE">
        <w:rPr>
          <w:rFonts w:asciiTheme="minorHAnsi" w:hAnsiTheme="minorHAnsi"/>
          <w:b/>
          <w:sz w:val="21"/>
          <w:szCs w:val="21"/>
          <w:u w:val="single"/>
        </w:rPr>
        <w:t xml:space="preserve"> e </w:t>
      </w:r>
      <w:r>
        <w:rPr>
          <w:rFonts w:asciiTheme="minorHAnsi" w:hAnsiTheme="minorHAnsi"/>
          <w:b/>
          <w:sz w:val="21"/>
          <w:szCs w:val="21"/>
          <w:u w:val="single"/>
        </w:rPr>
        <w:t>quatro</w:t>
      </w:r>
      <w:r w:rsidRPr="00C57BEE">
        <w:rPr>
          <w:rFonts w:asciiTheme="minorHAnsi" w:hAnsiTheme="minorHAnsi"/>
          <w:b/>
          <w:sz w:val="21"/>
          <w:szCs w:val="21"/>
          <w:u w:val="single"/>
        </w:rPr>
        <w:t>) horas</w:t>
      </w:r>
      <w:r w:rsidRPr="00C57BEE">
        <w:rPr>
          <w:rFonts w:asciiTheme="minorHAnsi" w:hAnsiTheme="minorHAnsi"/>
          <w:sz w:val="21"/>
          <w:szCs w:val="21"/>
        </w:rPr>
        <w:t xml:space="preserve"> para atendê-la, devendo, neste prazo, efetuar o levantamento dos novos profissionais.</w:t>
      </w:r>
    </w:p>
    <w:p w:rsidR="00616CC2" w:rsidRPr="00C57BEE" w:rsidRDefault="00616CC2" w:rsidP="00616CC2">
      <w:pPr>
        <w:tabs>
          <w:tab w:val="left" w:pos="0"/>
          <w:tab w:val="left" w:pos="840"/>
        </w:tabs>
        <w:jc w:val="both"/>
        <w:rPr>
          <w:rFonts w:asciiTheme="minorHAnsi" w:hAnsiTheme="minorHAnsi"/>
          <w:sz w:val="21"/>
          <w:szCs w:val="21"/>
        </w:rPr>
      </w:pPr>
    </w:p>
    <w:p w:rsidR="00616CC2" w:rsidRPr="00C57BEE" w:rsidRDefault="00616CC2" w:rsidP="00616CC2">
      <w:pPr>
        <w:tabs>
          <w:tab w:val="left" w:pos="709"/>
        </w:tabs>
        <w:ind w:left="709" w:hanging="709"/>
        <w:jc w:val="both"/>
        <w:rPr>
          <w:rFonts w:asciiTheme="minorHAnsi" w:hAnsiTheme="minorHAnsi"/>
          <w:sz w:val="21"/>
          <w:szCs w:val="21"/>
        </w:rPr>
      </w:pPr>
      <w:r w:rsidRPr="00C57BEE">
        <w:rPr>
          <w:rFonts w:asciiTheme="minorHAnsi" w:hAnsiTheme="minorHAnsi"/>
          <w:sz w:val="21"/>
          <w:szCs w:val="21"/>
        </w:rPr>
        <w:t>7.3</w:t>
      </w:r>
      <w:r w:rsidRPr="00C57BEE">
        <w:rPr>
          <w:rFonts w:asciiTheme="minorHAnsi" w:hAnsiTheme="minorHAnsi"/>
          <w:b/>
          <w:sz w:val="21"/>
          <w:szCs w:val="21"/>
        </w:rPr>
        <w:t xml:space="preserve"> </w:t>
      </w:r>
      <w:r w:rsidRPr="00C57BEE">
        <w:rPr>
          <w:rFonts w:asciiTheme="minorHAnsi" w:hAnsiTheme="minorHAnsi"/>
          <w:b/>
          <w:sz w:val="21"/>
          <w:szCs w:val="21"/>
        </w:rPr>
        <w:tab/>
      </w:r>
      <w:r w:rsidRPr="00C57BEE">
        <w:rPr>
          <w:rFonts w:asciiTheme="minorHAnsi" w:hAnsiTheme="minorHAnsi"/>
          <w:sz w:val="21"/>
          <w:szCs w:val="21"/>
        </w:rPr>
        <w:t>Será de inteira responsabilidade da CONTRATADA assegurar a prestação dos serviços durante os horários definidos pela CONTRATANTE.</w:t>
      </w:r>
    </w:p>
    <w:p w:rsidR="00616CC2" w:rsidRPr="00C57BEE" w:rsidRDefault="00616CC2" w:rsidP="00616CC2">
      <w:pPr>
        <w:tabs>
          <w:tab w:val="left" w:pos="840"/>
        </w:tabs>
        <w:jc w:val="both"/>
        <w:rPr>
          <w:rFonts w:asciiTheme="minorHAnsi" w:hAnsiTheme="minorHAnsi"/>
          <w:sz w:val="21"/>
          <w:szCs w:val="21"/>
        </w:rPr>
      </w:pPr>
    </w:p>
    <w:p w:rsidR="00616CC2" w:rsidRPr="00981BD8" w:rsidRDefault="00616CC2" w:rsidP="00616CC2">
      <w:pPr>
        <w:ind w:left="709" w:hanging="709"/>
        <w:jc w:val="both"/>
        <w:rPr>
          <w:rFonts w:asciiTheme="minorHAnsi" w:hAnsiTheme="minorHAnsi"/>
          <w:b/>
          <w:sz w:val="21"/>
          <w:szCs w:val="21"/>
        </w:rPr>
      </w:pPr>
      <w:r w:rsidRPr="00C57BEE">
        <w:rPr>
          <w:rFonts w:asciiTheme="minorHAnsi" w:hAnsiTheme="minorHAnsi"/>
          <w:sz w:val="21"/>
          <w:szCs w:val="21"/>
        </w:rPr>
        <w:t>7.4</w:t>
      </w:r>
      <w:r w:rsidRPr="00C57BEE">
        <w:rPr>
          <w:rFonts w:asciiTheme="minorHAnsi" w:hAnsiTheme="minorHAnsi"/>
          <w:b/>
          <w:sz w:val="21"/>
          <w:szCs w:val="21"/>
        </w:rPr>
        <w:tab/>
        <w:t>No caso de solicitação de cobertura por ausência de funcionário sem aviso prévio, a CONTRAT</w:t>
      </w:r>
      <w:r>
        <w:rPr>
          <w:rFonts w:asciiTheme="minorHAnsi" w:hAnsiTheme="minorHAnsi"/>
          <w:b/>
          <w:sz w:val="21"/>
          <w:szCs w:val="21"/>
        </w:rPr>
        <w:t>A</w:t>
      </w:r>
      <w:r w:rsidRPr="00C57BEE">
        <w:rPr>
          <w:rFonts w:asciiTheme="minorHAnsi" w:hAnsiTheme="minorHAnsi"/>
          <w:b/>
          <w:sz w:val="21"/>
          <w:szCs w:val="21"/>
        </w:rPr>
        <w:t>DA deverá enviar o funcionário substituto no prazo máximo de 2 (duas) horas</w:t>
      </w:r>
      <w:r>
        <w:rPr>
          <w:rFonts w:asciiTheme="minorHAnsi" w:hAnsiTheme="minorHAnsi"/>
          <w:b/>
          <w:sz w:val="21"/>
          <w:szCs w:val="21"/>
        </w:rPr>
        <w:t>, sob pena das sanções previstas n</w:t>
      </w:r>
      <w:r w:rsidR="00F7399E">
        <w:rPr>
          <w:rFonts w:asciiTheme="minorHAnsi" w:hAnsiTheme="minorHAnsi"/>
          <w:b/>
          <w:sz w:val="21"/>
          <w:szCs w:val="21"/>
        </w:rPr>
        <w:t xml:space="preserve">a Cláusula </w:t>
      </w:r>
      <w:r w:rsidR="00F7399E" w:rsidRPr="00981BD8">
        <w:rPr>
          <w:rFonts w:asciiTheme="minorHAnsi" w:hAnsiTheme="minorHAnsi"/>
          <w:b/>
          <w:sz w:val="21"/>
          <w:szCs w:val="21"/>
        </w:rPr>
        <w:t xml:space="preserve">Vigésima </w:t>
      </w:r>
      <w:r w:rsidR="008F2F25" w:rsidRPr="00981BD8">
        <w:rPr>
          <w:rFonts w:asciiTheme="minorHAnsi" w:hAnsiTheme="minorHAnsi"/>
          <w:b/>
          <w:sz w:val="21"/>
          <w:szCs w:val="21"/>
        </w:rPr>
        <w:t>Primeira</w:t>
      </w:r>
      <w:r w:rsidR="00F7399E" w:rsidRPr="00981BD8">
        <w:rPr>
          <w:rFonts w:asciiTheme="minorHAnsi" w:hAnsiTheme="minorHAnsi"/>
          <w:b/>
          <w:sz w:val="21"/>
          <w:szCs w:val="21"/>
        </w:rPr>
        <w:t xml:space="preserve"> </w:t>
      </w:r>
      <w:r w:rsidRPr="00981BD8">
        <w:rPr>
          <w:rFonts w:asciiTheme="minorHAnsi" w:hAnsiTheme="minorHAnsi"/>
          <w:b/>
          <w:sz w:val="21"/>
          <w:szCs w:val="21"/>
        </w:rPr>
        <w:t xml:space="preserve"> do Contrato.</w:t>
      </w:r>
      <w:r w:rsidR="008F2F25" w:rsidRPr="00981BD8">
        <w:rPr>
          <w:rFonts w:asciiTheme="minorHAnsi" w:hAnsiTheme="minorHAnsi"/>
          <w:b/>
          <w:sz w:val="21"/>
          <w:szCs w:val="21"/>
        </w:rPr>
        <w:t xml:space="preserve"> </w:t>
      </w:r>
      <w:r w:rsidR="00981BD8" w:rsidRPr="00981BD8">
        <w:rPr>
          <w:rFonts w:asciiTheme="minorHAnsi" w:hAnsiTheme="minorHAnsi"/>
          <w:b/>
          <w:sz w:val="21"/>
          <w:szCs w:val="21"/>
        </w:rPr>
        <w:t xml:space="preserve"> </w:t>
      </w:r>
    </w:p>
    <w:p w:rsidR="00616CC2" w:rsidRPr="00785D25" w:rsidRDefault="00616CC2" w:rsidP="00616CC2">
      <w:pPr>
        <w:tabs>
          <w:tab w:val="left" w:pos="1418"/>
        </w:tabs>
        <w:ind w:left="1418" w:hanging="709"/>
        <w:jc w:val="both"/>
        <w:rPr>
          <w:rFonts w:asciiTheme="minorHAnsi" w:hAnsiTheme="minorHAnsi"/>
          <w:b/>
          <w:color w:val="FF0000"/>
          <w:sz w:val="21"/>
          <w:szCs w:val="21"/>
        </w:rPr>
      </w:pPr>
    </w:p>
    <w:p w:rsidR="00616CC2" w:rsidRPr="00C57BEE" w:rsidRDefault="00616CC2" w:rsidP="00616CC2">
      <w:pPr>
        <w:tabs>
          <w:tab w:val="left" w:pos="1418"/>
        </w:tabs>
        <w:ind w:left="1418" w:hanging="709"/>
        <w:jc w:val="both"/>
        <w:rPr>
          <w:rFonts w:asciiTheme="minorHAnsi" w:hAnsiTheme="minorHAnsi"/>
          <w:sz w:val="21"/>
          <w:szCs w:val="21"/>
        </w:rPr>
      </w:pPr>
      <w:r w:rsidRPr="00C57BEE">
        <w:rPr>
          <w:rFonts w:asciiTheme="minorHAnsi" w:hAnsiTheme="minorHAnsi"/>
          <w:sz w:val="21"/>
          <w:szCs w:val="21"/>
        </w:rPr>
        <w:t xml:space="preserve">7.4.1 </w:t>
      </w:r>
      <w:r>
        <w:rPr>
          <w:rFonts w:asciiTheme="minorHAnsi" w:hAnsiTheme="minorHAnsi"/>
          <w:sz w:val="21"/>
          <w:szCs w:val="21"/>
        </w:rPr>
        <w:t xml:space="preserve">  </w:t>
      </w:r>
      <w:r w:rsidRPr="00C57BEE">
        <w:rPr>
          <w:rFonts w:asciiTheme="minorHAnsi" w:hAnsiTheme="minorHAnsi"/>
          <w:sz w:val="21"/>
          <w:szCs w:val="21"/>
        </w:rPr>
        <w:t xml:space="preserve"> A CONTRATANTE reserva-se o direito de não solicitar a substituição do profissional (cobertura) e, nessa hipótese, as horas serão deduzidas da fatura. </w:t>
      </w:r>
    </w:p>
    <w:p w:rsidR="00616CC2" w:rsidRPr="00C57BEE" w:rsidRDefault="00616CC2" w:rsidP="00616CC2">
      <w:pPr>
        <w:tabs>
          <w:tab w:val="left" w:pos="840"/>
        </w:tabs>
        <w:jc w:val="both"/>
        <w:rPr>
          <w:rFonts w:asciiTheme="minorHAnsi" w:hAnsiTheme="minorHAnsi"/>
          <w:sz w:val="21"/>
          <w:szCs w:val="21"/>
        </w:rPr>
      </w:pPr>
    </w:p>
    <w:p w:rsidR="00616CC2" w:rsidRPr="00C57BEE" w:rsidRDefault="00616CC2" w:rsidP="00616CC2">
      <w:pPr>
        <w:tabs>
          <w:tab w:val="left" w:pos="709"/>
        </w:tabs>
        <w:ind w:left="709" w:hanging="709"/>
        <w:jc w:val="both"/>
        <w:rPr>
          <w:rFonts w:asciiTheme="minorHAnsi" w:hAnsiTheme="minorHAnsi"/>
          <w:sz w:val="21"/>
          <w:szCs w:val="21"/>
        </w:rPr>
      </w:pPr>
      <w:r w:rsidRPr="00C57BEE">
        <w:rPr>
          <w:rFonts w:asciiTheme="minorHAnsi" w:hAnsiTheme="minorHAnsi"/>
          <w:sz w:val="21"/>
          <w:szCs w:val="21"/>
        </w:rPr>
        <w:lastRenderedPageBreak/>
        <w:t>7.5</w:t>
      </w:r>
      <w:r w:rsidRPr="00C57BEE">
        <w:rPr>
          <w:rFonts w:asciiTheme="minorHAnsi" w:hAnsiTheme="minorHAnsi"/>
          <w:b/>
          <w:sz w:val="21"/>
          <w:szCs w:val="21"/>
        </w:rPr>
        <w:tab/>
      </w:r>
      <w:r w:rsidRPr="00C57BEE">
        <w:rPr>
          <w:rFonts w:asciiTheme="minorHAnsi" w:hAnsiTheme="minorHAnsi"/>
          <w:sz w:val="21"/>
          <w:szCs w:val="21"/>
        </w:rPr>
        <w:t xml:space="preserve">Os serviços especificados no contrato não excluem outros, de natureza similar, que porventura se façam necessários para a boa execução da tarefa estabelecida pela </w:t>
      </w:r>
      <w:r>
        <w:rPr>
          <w:rFonts w:asciiTheme="minorHAnsi" w:hAnsiTheme="minorHAnsi"/>
          <w:bCs/>
          <w:sz w:val="21"/>
          <w:szCs w:val="21"/>
        </w:rPr>
        <w:t>CFN</w:t>
      </w:r>
      <w:r w:rsidRPr="00C57BEE">
        <w:rPr>
          <w:rFonts w:asciiTheme="minorHAnsi" w:hAnsiTheme="minorHAnsi"/>
          <w:sz w:val="21"/>
          <w:szCs w:val="21"/>
        </w:rPr>
        <w:t>, obrigando-se a CONTRATADA a executá-los prontamente como parte integrante de suas obrigações.</w:t>
      </w:r>
    </w:p>
    <w:p w:rsidR="00616CC2" w:rsidRPr="00C57BEE" w:rsidRDefault="00616CC2" w:rsidP="00616CC2">
      <w:pPr>
        <w:tabs>
          <w:tab w:val="left" w:pos="840"/>
          <w:tab w:val="left" w:pos="1440"/>
        </w:tabs>
        <w:jc w:val="both"/>
        <w:rPr>
          <w:rFonts w:asciiTheme="minorHAnsi" w:hAnsiTheme="minorHAnsi"/>
          <w:sz w:val="21"/>
          <w:szCs w:val="21"/>
        </w:rPr>
      </w:pPr>
    </w:p>
    <w:p w:rsidR="00616CC2" w:rsidRDefault="00616CC2" w:rsidP="00616CC2">
      <w:pPr>
        <w:tabs>
          <w:tab w:val="left" w:pos="709"/>
        </w:tabs>
        <w:ind w:left="709" w:hanging="709"/>
        <w:jc w:val="both"/>
        <w:rPr>
          <w:rFonts w:asciiTheme="minorHAnsi" w:hAnsiTheme="minorHAnsi"/>
          <w:sz w:val="21"/>
          <w:szCs w:val="21"/>
        </w:rPr>
      </w:pPr>
      <w:r w:rsidRPr="00C57BEE">
        <w:rPr>
          <w:rFonts w:asciiTheme="minorHAnsi" w:hAnsiTheme="minorHAnsi"/>
          <w:sz w:val="21"/>
          <w:szCs w:val="21"/>
        </w:rPr>
        <w:t xml:space="preserve">7.6 </w:t>
      </w:r>
      <w:r w:rsidRPr="00C57BEE">
        <w:rPr>
          <w:rFonts w:asciiTheme="minorHAnsi" w:hAnsiTheme="minorHAnsi"/>
          <w:sz w:val="21"/>
          <w:szCs w:val="21"/>
        </w:rPr>
        <w:tab/>
        <w:t xml:space="preserve">A </w:t>
      </w:r>
      <w:r w:rsidRPr="00C57BEE">
        <w:rPr>
          <w:rFonts w:asciiTheme="minorHAnsi" w:hAnsiTheme="minorHAnsi"/>
          <w:b/>
          <w:sz w:val="21"/>
          <w:szCs w:val="21"/>
        </w:rPr>
        <w:t>escolaridade de cada profissional</w:t>
      </w:r>
      <w:r w:rsidRPr="00C57BEE">
        <w:rPr>
          <w:rFonts w:asciiTheme="minorHAnsi" w:hAnsiTheme="minorHAnsi"/>
          <w:sz w:val="21"/>
          <w:szCs w:val="21"/>
        </w:rPr>
        <w:t xml:space="preserve"> deverá ser </w:t>
      </w:r>
      <w:r w:rsidRPr="00C57BEE">
        <w:rPr>
          <w:rFonts w:asciiTheme="minorHAnsi" w:hAnsiTheme="minorHAnsi"/>
          <w:b/>
          <w:sz w:val="21"/>
          <w:szCs w:val="21"/>
        </w:rPr>
        <w:t>comprovada</w:t>
      </w:r>
      <w:r w:rsidRPr="00C57BEE">
        <w:rPr>
          <w:rFonts w:asciiTheme="minorHAnsi" w:hAnsiTheme="minorHAnsi"/>
          <w:sz w:val="21"/>
          <w:szCs w:val="21"/>
        </w:rPr>
        <w:t xml:space="preserve"> pela CONTRATADA, mediante a apresentação de </w:t>
      </w:r>
      <w:r w:rsidRPr="00C57BEE">
        <w:rPr>
          <w:rFonts w:asciiTheme="minorHAnsi" w:hAnsiTheme="minorHAnsi"/>
          <w:b/>
          <w:sz w:val="21"/>
          <w:szCs w:val="21"/>
        </w:rPr>
        <w:t xml:space="preserve">diploma ou certificado </w:t>
      </w:r>
      <w:r w:rsidRPr="00C57BEE">
        <w:rPr>
          <w:rFonts w:asciiTheme="minorHAnsi" w:hAnsiTheme="minorHAnsi"/>
          <w:sz w:val="21"/>
          <w:szCs w:val="21"/>
        </w:rPr>
        <w:t>emitido por instituição</w:t>
      </w:r>
      <w:r w:rsidRPr="00C57BEE">
        <w:rPr>
          <w:rFonts w:asciiTheme="minorHAnsi" w:hAnsiTheme="minorHAnsi"/>
          <w:b/>
          <w:sz w:val="21"/>
          <w:szCs w:val="21"/>
        </w:rPr>
        <w:t xml:space="preserve"> legalmente reconhecida </w:t>
      </w:r>
      <w:r w:rsidRPr="00C57BEE">
        <w:rPr>
          <w:rFonts w:asciiTheme="minorHAnsi" w:hAnsiTheme="minorHAnsi"/>
          <w:sz w:val="21"/>
          <w:szCs w:val="21"/>
        </w:rPr>
        <w:t xml:space="preserve">pelo </w:t>
      </w:r>
      <w:r w:rsidRPr="00C57BEE">
        <w:rPr>
          <w:rFonts w:asciiTheme="minorHAnsi" w:hAnsiTheme="minorHAnsi"/>
          <w:b/>
          <w:sz w:val="21"/>
          <w:szCs w:val="21"/>
        </w:rPr>
        <w:t>Ministério da Educação - MEC</w:t>
      </w:r>
      <w:r w:rsidRPr="00C57BEE">
        <w:rPr>
          <w:rFonts w:asciiTheme="minorHAnsi" w:hAnsiTheme="minorHAnsi"/>
          <w:sz w:val="21"/>
          <w:szCs w:val="21"/>
        </w:rPr>
        <w:t>.</w:t>
      </w:r>
    </w:p>
    <w:p w:rsidR="00DB7442" w:rsidRPr="00C57BEE" w:rsidRDefault="00DB7442" w:rsidP="00616CC2">
      <w:pPr>
        <w:tabs>
          <w:tab w:val="left" w:pos="709"/>
        </w:tabs>
        <w:ind w:left="709" w:hanging="709"/>
        <w:jc w:val="both"/>
        <w:rPr>
          <w:rFonts w:asciiTheme="minorHAnsi" w:hAnsiTheme="minorHAnsi"/>
          <w:sz w:val="21"/>
          <w:szCs w:val="21"/>
        </w:rPr>
      </w:pPr>
    </w:p>
    <w:p w:rsidR="00616CC2" w:rsidRPr="00BD479F" w:rsidRDefault="00616CC2" w:rsidP="00616CC2">
      <w:pPr>
        <w:ind w:left="709" w:hanging="709"/>
        <w:jc w:val="both"/>
        <w:rPr>
          <w:rFonts w:asciiTheme="minorHAnsi" w:hAnsiTheme="minorHAnsi"/>
          <w:sz w:val="21"/>
          <w:szCs w:val="21"/>
        </w:rPr>
      </w:pPr>
      <w:r w:rsidRPr="00C57BEE">
        <w:rPr>
          <w:rFonts w:asciiTheme="minorHAnsi" w:hAnsiTheme="minorHAnsi"/>
          <w:sz w:val="21"/>
          <w:szCs w:val="21"/>
        </w:rPr>
        <w:t xml:space="preserve">7.7 </w:t>
      </w:r>
      <w:r w:rsidRPr="00C57BEE">
        <w:rPr>
          <w:rFonts w:asciiTheme="minorHAnsi" w:hAnsiTheme="minorHAnsi"/>
          <w:sz w:val="21"/>
          <w:szCs w:val="21"/>
        </w:rPr>
        <w:tab/>
        <w:t xml:space="preserve">A comprovação acima referida será realizada a </w:t>
      </w:r>
      <w:r w:rsidRPr="00C57BEE">
        <w:rPr>
          <w:rFonts w:asciiTheme="minorHAnsi" w:hAnsiTheme="minorHAnsi"/>
          <w:b/>
          <w:sz w:val="21"/>
          <w:szCs w:val="21"/>
        </w:rPr>
        <w:t>cada solicitação da CONTRATANTE</w:t>
      </w:r>
      <w:r w:rsidRPr="00C57BEE">
        <w:rPr>
          <w:rFonts w:asciiTheme="minorHAnsi" w:hAnsiTheme="minorHAnsi"/>
          <w:sz w:val="21"/>
          <w:szCs w:val="21"/>
        </w:rPr>
        <w:t xml:space="preserve">, cabendo à CONTRATADA recrutar, selecionar e encaminhar toda a documentação, no </w:t>
      </w:r>
      <w:r w:rsidRPr="00C57BEE">
        <w:rPr>
          <w:rFonts w:asciiTheme="minorHAnsi" w:hAnsiTheme="minorHAnsi"/>
          <w:b/>
          <w:sz w:val="21"/>
          <w:szCs w:val="21"/>
        </w:rPr>
        <w:t xml:space="preserve">prazo máximo de </w:t>
      </w:r>
      <w:r w:rsidRPr="00C57BEE">
        <w:rPr>
          <w:rFonts w:asciiTheme="minorHAnsi" w:hAnsiTheme="minorHAnsi"/>
          <w:b/>
          <w:sz w:val="21"/>
          <w:szCs w:val="21"/>
          <w:u w:val="single"/>
        </w:rPr>
        <w:t>48 (quarenta e oito) horas</w:t>
      </w:r>
      <w:r w:rsidRPr="00C57BEE">
        <w:rPr>
          <w:rFonts w:asciiTheme="minorHAnsi" w:hAnsiTheme="minorHAnsi"/>
          <w:b/>
          <w:sz w:val="21"/>
          <w:szCs w:val="21"/>
        </w:rPr>
        <w:t>, para análise curricular e, se for o caso, aprovação</w:t>
      </w:r>
      <w:r w:rsidRPr="00C57BEE">
        <w:rPr>
          <w:rFonts w:asciiTheme="minorHAnsi" w:hAnsiTheme="minorHAnsi"/>
          <w:sz w:val="21"/>
          <w:szCs w:val="21"/>
        </w:rPr>
        <w:t>.</w:t>
      </w:r>
    </w:p>
    <w:p w:rsidR="00616CC2" w:rsidRPr="00BD479F" w:rsidRDefault="00616CC2" w:rsidP="00616CC2">
      <w:pPr>
        <w:jc w:val="both"/>
        <w:rPr>
          <w:rFonts w:asciiTheme="minorHAnsi" w:hAnsiTheme="minorHAnsi"/>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8</w:t>
      </w:r>
      <w:r w:rsidRPr="00620C05">
        <w:rPr>
          <w:rFonts w:asciiTheme="minorHAnsi" w:hAnsiTheme="minorHAnsi" w:cs="Tahoma"/>
          <w:b/>
          <w:sz w:val="21"/>
          <w:szCs w:val="21"/>
        </w:rPr>
        <w:tab/>
        <w:t>DOS UNIFORMES E APRESENTAÇÃO DO PROFISSIONAL</w:t>
      </w: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8</w:t>
      </w:r>
      <w:r w:rsidRPr="00620C05">
        <w:rPr>
          <w:rFonts w:asciiTheme="minorHAnsi" w:hAnsiTheme="minorHAnsi" w:cs="Tahoma"/>
          <w:sz w:val="21"/>
          <w:szCs w:val="21"/>
        </w:rPr>
        <w:t>.1</w:t>
      </w:r>
      <w:r w:rsidRPr="00620C05">
        <w:rPr>
          <w:rFonts w:asciiTheme="minorHAnsi" w:hAnsiTheme="minorHAnsi" w:cs="Tahoma"/>
          <w:sz w:val="21"/>
          <w:szCs w:val="21"/>
        </w:rPr>
        <w:tab/>
        <w:t>O profissional que realizará os serviços deverá manter-se devidamente uniformizado. Será de responsabilidade da CONTRATADA o fornecimento do uniforme completo (vestimenta e calçado), conforme o definido na convenção coletiva da categoria.</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cs="Tahoma"/>
          <w:bCs/>
          <w:sz w:val="21"/>
          <w:szCs w:val="21"/>
        </w:rPr>
      </w:pPr>
      <w:r>
        <w:rPr>
          <w:rFonts w:asciiTheme="minorHAnsi" w:hAnsiTheme="minorHAnsi" w:cs="Tahoma"/>
          <w:bCs/>
          <w:sz w:val="21"/>
          <w:szCs w:val="21"/>
        </w:rPr>
        <w:t>8</w:t>
      </w:r>
      <w:r w:rsidRPr="00620C05">
        <w:rPr>
          <w:rFonts w:asciiTheme="minorHAnsi" w:hAnsiTheme="minorHAnsi" w:cs="Tahoma"/>
          <w:bCs/>
          <w:sz w:val="21"/>
          <w:szCs w:val="21"/>
        </w:rPr>
        <w:t>.1.1</w:t>
      </w:r>
      <w:r w:rsidRPr="00620C05">
        <w:rPr>
          <w:rFonts w:asciiTheme="minorHAnsi" w:hAnsiTheme="minorHAnsi" w:cs="Tahoma"/>
          <w:bCs/>
          <w:sz w:val="21"/>
          <w:szCs w:val="21"/>
        </w:rPr>
        <w:tab/>
        <w:t>Das especificações dos uniformes</w:t>
      </w:r>
      <w:r w:rsidR="00785D25">
        <w:rPr>
          <w:rFonts w:asciiTheme="minorHAnsi" w:hAnsiTheme="minorHAnsi" w:cs="Tahoma"/>
          <w:bCs/>
          <w:sz w:val="21"/>
          <w:szCs w:val="21"/>
        </w:rPr>
        <w:t>.</w:t>
      </w:r>
    </w:p>
    <w:p w:rsidR="00616CC2" w:rsidRPr="00620C05" w:rsidRDefault="00616CC2" w:rsidP="00616CC2">
      <w:pPr>
        <w:ind w:firstLine="567"/>
        <w:jc w:val="both"/>
        <w:rPr>
          <w:rFonts w:asciiTheme="minorHAnsi" w:hAnsiTheme="minorHAnsi"/>
          <w:sz w:val="22"/>
          <w:szCs w:val="22"/>
        </w:rPr>
      </w:pPr>
    </w:p>
    <w:tbl>
      <w:tblPr>
        <w:tblW w:w="10207" w:type="dxa"/>
        <w:tblInd w:w="-289" w:type="dxa"/>
        <w:tblLayout w:type="fixed"/>
        <w:tblCellMar>
          <w:left w:w="70" w:type="dxa"/>
          <w:right w:w="70" w:type="dxa"/>
        </w:tblCellMar>
        <w:tblLook w:val="0000" w:firstRow="0" w:lastRow="0" w:firstColumn="0" w:lastColumn="0" w:noHBand="0" w:noVBand="0"/>
      </w:tblPr>
      <w:tblGrid>
        <w:gridCol w:w="1485"/>
        <w:gridCol w:w="6520"/>
        <w:gridCol w:w="2202"/>
      </w:tblGrid>
      <w:tr w:rsidR="00616CC2" w:rsidRPr="00620C05" w:rsidTr="0062063F">
        <w:trPr>
          <w:trHeight w:val="20"/>
        </w:trPr>
        <w:tc>
          <w:tcPr>
            <w:tcW w:w="1485"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jc w:val="center"/>
              <w:rPr>
                <w:rFonts w:asciiTheme="minorHAnsi" w:hAnsiTheme="minorHAnsi" w:cs="Tahoma"/>
                <w:b/>
                <w:sz w:val="20"/>
                <w:szCs w:val="20"/>
              </w:rPr>
            </w:pPr>
            <w:r w:rsidRPr="00620C05">
              <w:rPr>
                <w:rFonts w:asciiTheme="minorHAnsi" w:hAnsiTheme="minorHAnsi" w:cs="Tahoma"/>
                <w:b/>
                <w:sz w:val="20"/>
                <w:szCs w:val="20"/>
              </w:rPr>
              <w:t>CATEGORIA PROFISSIONAL</w:t>
            </w:r>
          </w:p>
        </w:tc>
        <w:tc>
          <w:tcPr>
            <w:tcW w:w="6520"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jc w:val="center"/>
              <w:rPr>
                <w:rFonts w:asciiTheme="minorHAnsi" w:hAnsiTheme="minorHAnsi" w:cs="Tahoma"/>
                <w:b/>
                <w:sz w:val="20"/>
                <w:szCs w:val="20"/>
              </w:rPr>
            </w:pPr>
            <w:r w:rsidRPr="00620C05">
              <w:rPr>
                <w:rFonts w:asciiTheme="minorHAnsi" w:hAnsiTheme="minorHAnsi" w:cs="Tahoma"/>
                <w:b/>
                <w:sz w:val="20"/>
                <w:szCs w:val="20"/>
              </w:rPr>
              <w:t>TIPO DE UNIFORME</w:t>
            </w:r>
          </w:p>
        </w:tc>
        <w:tc>
          <w:tcPr>
            <w:tcW w:w="2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CC2" w:rsidRPr="00620C05" w:rsidRDefault="00616CC2" w:rsidP="00AD4314">
            <w:pPr>
              <w:jc w:val="center"/>
              <w:rPr>
                <w:rFonts w:asciiTheme="minorHAnsi" w:hAnsiTheme="minorHAnsi" w:cs="Tahoma"/>
                <w:b/>
                <w:sz w:val="20"/>
                <w:szCs w:val="20"/>
              </w:rPr>
            </w:pPr>
            <w:r w:rsidRPr="00620C05">
              <w:rPr>
                <w:rFonts w:asciiTheme="minorHAnsi" w:hAnsiTheme="minorHAnsi" w:cs="Tahoma"/>
                <w:b/>
                <w:sz w:val="20"/>
                <w:szCs w:val="20"/>
              </w:rPr>
              <w:t xml:space="preserve">QUANTIDADE </w:t>
            </w:r>
          </w:p>
        </w:tc>
      </w:tr>
      <w:tr w:rsidR="00616CC2" w:rsidRPr="00620C05" w:rsidTr="0062063F">
        <w:trPr>
          <w:cantSplit/>
          <w:trHeight w:val="20"/>
        </w:trPr>
        <w:tc>
          <w:tcPr>
            <w:tcW w:w="1485" w:type="dxa"/>
            <w:vMerge w:val="restart"/>
            <w:tcBorders>
              <w:top w:val="single" w:sz="4" w:space="0" w:color="000000"/>
              <w:left w:val="single" w:sz="4" w:space="0" w:color="000000"/>
            </w:tcBorders>
            <w:shd w:val="clear" w:color="auto" w:fill="FFFFFF"/>
            <w:vAlign w:val="center"/>
          </w:tcPr>
          <w:p w:rsidR="00616CC2" w:rsidRPr="00620C05" w:rsidRDefault="00616CC2" w:rsidP="00AD4314">
            <w:pPr>
              <w:snapToGrid w:val="0"/>
              <w:jc w:val="center"/>
              <w:rPr>
                <w:rFonts w:asciiTheme="minorHAnsi" w:hAnsiTheme="minorHAnsi" w:cs="Tahoma"/>
                <w:b/>
                <w:sz w:val="20"/>
                <w:szCs w:val="20"/>
              </w:rPr>
            </w:pPr>
            <w:r w:rsidRPr="00620C05">
              <w:rPr>
                <w:rFonts w:asciiTheme="minorHAnsi" w:hAnsiTheme="minorHAnsi" w:cs="Tahoma"/>
                <w:b/>
                <w:sz w:val="20"/>
                <w:szCs w:val="20"/>
              </w:rPr>
              <w:t>COPEIRA</w:t>
            </w:r>
          </w:p>
        </w:tc>
        <w:tc>
          <w:tcPr>
            <w:tcW w:w="6520"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jc w:val="both"/>
              <w:rPr>
                <w:rFonts w:asciiTheme="minorHAnsi" w:hAnsiTheme="minorHAnsi" w:cs="Tahoma"/>
                <w:sz w:val="20"/>
                <w:szCs w:val="20"/>
              </w:rPr>
            </w:pPr>
            <w:r>
              <w:rPr>
                <w:rFonts w:asciiTheme="minorHAnsi" w:hAnsiTheme="minorHAnsi" w:cs="Tahoma"/>
                <w:sz w:val="20"/>
                <w:szCs w:val="20"/>
              </w:rPr>
              <w:t>Camisete com</w:t>
            </w:r>
            <w:r w:rsidRPr="00620C05">
              <w:rPr>
                <w:rFonts w:asciiTheme="minorHAnsi" w:hAnsiTheme="minorHAnsi" w:cs="Tahoma"/>
                <w:sz w:val="20"/>
                <w:szCs w:val="20"/>
              </w:rPr>
              <w:t xml:space="preserve"> abotoamento frontal, com emblema da empresa </w:t>
            </w:r>
          </w:p>
        </w:tc>
        <w:tc>
          <w:tcPr>
            <w:tcW w:w="2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03</w:t>
            </w:r>
          </w:p>
        </w:tc>
      </w:tr>
      <w:tr w:rsidR="00616CC2" w:rsidRPr="00620C05" w:rsidTr="0062063F">
        <w:trPr>
          <w:cantSplit/>
          <w:trHeight w:val="20"/>
        </w:trPr>
        <w:tc>
          <w:tcPr>
            <w:tcW w:w="1485" w:type="dxa"/>
            <w:vMerge/>
            <w:tcBorders>
              <w:top w:val="single" w:sz="4" w:space="0" w:color="000000"/>
              <w:left w:val="single" w:sz="4" w:space="0" w:color="000000"/>
            </w:tcBorders>
            <w:shd w:val="clear" w:color="auto" w:fill="FFFFFF"/>
            <w:vAlign w:val="center"/>
          </w:tcPr>
          <w:p w:rsidR="00616CC2" w:rsidRPr="00620C05" w:rsidRDefault="00616CC2" w:rsidP="00AD4314">
            <w:pPr>
              <w:snapToGrid w:val="0"/>
              <w:jc w:val="center"/>
              <w:rPr>
                <w:rFonts w:asciiTheme="minorHAnsi" w:hAnsiTheme="minorHAnsi" w:cs="Tahoma"/>
                <w:b/>
                <w:sz w:val="20"/>
                <w:szCs w:val="20"/>
              </w:rPr>
            </w:pPr>
          </w:p>
        </w:tc>
        <w:tc>
          <w:tcPr>
            <w:tcW w:w="6520"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jc w:val="both"/>
              <w:rPr>
                <w:rFonts w:asciiTheme="minorHAnsi" w:hAnsiTheme="minorHAnsi" w:cs="Tahoma"/>
                <w:sz w:val="20"/>
                <w:szCs w:val="20"/>
              </w:rPr>
            </w:pPr>
            <w:r w:rsidRPr="00620C05">
              <w:rPr>
                <w:rFonts w:asciiTheme="minorHAnsi" w:hAnsiTheme="minorHAnsi" w:cs="Tahoma"/>
                <w:sz w:val="20"/>
                <w:szCs w:val="20"/>
              </w:rPr>
              <w:t>Camisetas malha fria com emblema da empresa</w:t>
            </w:r>
          </w:p>
        </w:tc>
        <w:tc>
          <w:tcPr>
            <w:tcW w:w="2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03</w:t>
            </w:r>
          </w:p>
        </w:tc>
      </w:tr>
      <w:tr w:rsidR="00616CC2" w:rsidRPr="00620C05" w:rsidTr="0062063F">
        <w:trPr>
          <w:cantSplit/>
          <w:trHeight w:val="20"/>
        </w:trPr>
        <w:tc>
          <w:tcPr>
            <w:tcW w:w="1485" w:type="dxa"/>
            <w:vMerge/>
            <w:tcBorders>
              <w:lef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p>
        </w:tc>
        <w:tc>
          <w:tcPr>
            <w:tcW w:w="6520"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rPr>
                <w:rFonts w:asciiTheme="minorHAnsi" w:hAnsiTheme="minorHAnsi" w:cs="Tahoma"/>
                <w:sz w:val="20"/>
                <w:szCs w:val="20"/>
              </w:rPr>
            </w:pPr>
            <w:r>
              <w:rPr>
                <w:rFonts w:asciiTheme="minorHAnsi" w:hAnsiTheme="minorHAnsi" w:cs="Tahoma"/>
                <w:sz w:val="20"/>
                <w:szCs w:val="20"/>
              </w:rPr>
              <w:t>Saia ou</w:t>
            </w:r>
            <w:r w:rsidRPr="00620C05">
              <w:rPr>
                <w:rFonts w:asciiTheme="minorHAnsi" w:hAnsiTheme="minorHAnsi" w:cs="Tahoma"/>
                <w:sz w:val="20"/>
                <w:szCs w:val="20"/>
              </w:rPr>
              <w:t xml:space="preserve"> calça comprida ou vestido</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02</w:t>
            </w:r>
          </w:p>
        </w:tc>
      </w:tr>
      <w:tr w:rsidR="00616CC2" w:rsidRPr="00620C05" w:rsidTr="0062063F">
        <w:trPr>
          <w:cantSplit/>
          <w:trHeight w:val="20"/>
        </w:trPr>
        <w:tc>
          <w:tcPr>
            <w:tcW w:w="1485" w:type="dxa"/>
            <w:vMerge/>
            <w:tcBorders>
              <w:lef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p>
        </w:tc>
        <w:tc>
          <w:tcPr>
            <w:tcW w:w="6520"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keepNext/>
              <w:rPr>
                <w:rFonts w:asciiTheme="minorHAnsi" w:hAnsiTheme="minorHAnsi" w:cs="Tahoma"/>
                <w:sz w:val="20"/>
                <w:szCs w:val="20"/>
              </w:rPr>
            </w:pPr>
            <w:r w:rsidRPr="00620C05">
              <w:rPr>
                <w:rFonts w:asciiTheme="minorHAnsi" w:hAnsiTheme="minorHAnsi" w:cs="Tahoma"/>
                <w:sz w:val="20"/>
                <w:szCs w:val="20"/>
              </w:rPr>
              <w:t>Avental, sem gola, na cor preta</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03</w:t>
            </w:r>
          </w:p>
        </w:tc>
      </w:tr>
      <w:tr w:rsidR="00616CC2" w:rsidRPr="00620C05" w:rsidTr="0062063F">
        <w:trPr>
          <w:cantSplit/>
          <w:trHeight w:val="20"/>
        </w:trPr>
        <w:tc>
          <w:tcPr>
            <w:tcW w:w="1485" w:type="dxa"/>
            <w:vMerge/>
            <w:tcBorders>
              <w:lef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p>
        </w:tc>
        <w:tc>
          <w:tcPr>
            <w:tcW w:w="6520"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rPr>
                <w:rFonts w:asciiTheme="minorHAnsi" w:hAnsiTheme="minorHAnsi" w:cs="Tahoma"/>
                <w:sz w:val="20"/>
                <w:szCs w:val="20"/>
              </w:rPr>
            </w:pPr>
            <w:r w:rsidRPr="00620C05">
              <w:rPr>
                <w:rFonts w:asciiTheme="minorHAnsi" w:hAnsiTheme="minorHAnsi" w:cs="Tahoma"/>
                <w:sz w:val="20"/>
                <w:szCs w:val="20"/>
              </w:rPr>
              <w:t>Gorro para proteção do cabelo na cor preta</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03</w:t>
            </w:r>
          </w:p>
        </w:tc>
      </w:tr>
      <w:tr w:rsidR="00616CC2" w:rsidRPr="00620C05" w:rsidTr="0062063F">
        <w:trPr>
          <w:cantSplit/>
          <w:trHeight w:val="20"/>
        </w:trPr>
        <w:tc>
          <w:tcPr>
            <w:tcW w:w="1485" w:type="dxa"/>
            <w:vMerge/>
            <w:tcBorders>
              <w:left w:val="single" w:sz="4" w:space="0" w:color="000000"/>
              <w:bottom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p>
        </w:tc>
        <w:tc>
          <w:tcPr>
            <w:tcW w:w="6520"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rPr>
                <w:rFonts w:asciiTheme="minorHAnsi" w:hAnsiTheme="minorHAnsi" w:cs="Tahoma"/>
                <w:sz w:val="20"/>
                <w:szCs w:val="20"/>
              </w:rPr>
            </w:pPr>
            <w:r w:rsidRPr="00620C05">
              <w:rPr>
                <w:rFonts w:asciiTheme="minorHAnsi" w:hAnsiTheme="minorHAnsi" w:cs="Tahoma"/>
                <w:sz w:val="20"/>
                <w:szCs w:val="20"/>
              </w:rPr>
              <w:t xml:space="preserve">Sapato em </w:t>
            </w:r>
            <w:r>
              <w:rPr>
                <w:rFonts w:asciiTheme="minorHAnsi" w:hAnsiTheme="minorHAnsi" w:cs="Tahoma"/>
                <w:sz w:val="20"/>
                <w:szCs w:val="20"/>
              </w:rPr>
              <w:t>borracha com solado antiderrapante. Referência: Marca Crocs</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01</w:t>
            </w:r>
          </w:p>
        </w:tc>
      </w:tr>
      <w:tr w:rsidR="00616CC2" w:rsidRPr="00620C05" w:rsidTr="0062063F">
        <w:trPr>
          <w:cantSplit/>
          <w:trHeight w:val="20"/>
        </w:trPr>
        <w:tc>
          <w:tcPr>
            <w:tcW w:w="1485" w:type="dxa"/>
            <w:vMerge w:val="restart"/>
            <w:tcBorders>
              <w:top w:val="single" w:sz="4" w:space="0" w:color="000000"/>
              <w:lef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r w:rsidRPr="00620C05">
              <w:rPr>
                <w:rFonts w:asciiTheme="minorHAnsi" w:hAnsiTheme="minorHAnsi" w:cs="Tahoma"/>
                <w:b/>
                <w:sz w:val="20"/>
                <w:szCs w:val="20"/>
              </w:rPr>
              <w:t>SERVENTE</w:t>
            </w:r>
          </w:p>
        </w:tc>
        <w:tc>
          <w:tcPr>
            <w:tcW w:w="6520"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ind w:left="355" w:hanging="425"/>
              <w:jc w:val="both"/>
              <w:rPr>
                <w:rFonts w:asciiTheme="minorHAnsi" w:hAnsiTheme="minorHAnsi" w:cs="Tahoma"/>
                <w:b/>
                <w:sz w:val="20"/>
                <w:szCs w:val="20"/>
              </w:rPr>
            </w:pPr>
            <w:r w:rsidRPr="00620C05">
              <w:rPr>
                <w:rFonts w:asciiTheme="minorHAnsi" w:hAnsiTheme="minorHAnsi" w:cs="Tahoma"/>
                <w:sz w:val="20"/>
                <w:szCs w:val="20"/>
              </w:rPr>
              <w:t xml:space="preserve"> Calças compridas</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02</w:t>
            </w:r>
          </w:p>
        </w:tc>
      </w:tr>
      <w:tr w:rsidR="00616CC2" w:rsidRPr="00620C05" w:rsidTr="0062063F">
        <w:trPr>
          <w:cantSplit/>
          <w:trHeight w:val="20"/>
        </w:trPr>
        <w:tc>
          <w:tcPr>
            <w:tcW w:w="1485" w:type="dxa"/>
            <w:vMerge/>
            <w:tcBorders>
              <w:lef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p>
        </w:tc>
        <w:tc>
          <w:tcPr>
            <w:tcW w:w="6520"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jc w:val="both"/>
              <w:rPr>
                <w:rFonts w:asciiTheme="minorHAnsi" w:hAnsiTheme="minorHAnsi" w:cs="Tahoma"/>
                <w:b/>
                <w:sz w:val="20"/>
                <w:szCs w:val="20"/>
              </w:rPr>
            </w:pPr>
            <w:r>
              <w:rPr>
                <w:rFonts w:asciiTheme="minorHAnsi" w:hAnsiTheme="minorHAnsi" w:cs="Tahoma"/>
                <w:sz w:val="20"/>
                <w:szCs w:val="20"/>
              </w:rPr>
              <w:t>Camisetas malha fria com emblema da empresa</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03</w:t>
            </w:r>
          </w:p>
        </w:tc>
      </w:tr>
      <w:tr w:rsidR="00616CC2" w:rsidRPr="00620C05" w:rsidTr="0062063F">
        <w:trPr>
          <w:cantSplit/>
          <w:trHeight w:val="20"/>
        </w:trPr>
        <w:tc>
          <w:tcPr>
            <w:tcW w:w="1485" w:type="dxa"/>
            <w:vMerge/>
            <w:tcBorders>
              <w:left w:val="single" w:sz="4" w:space="0" w:color="000000"/>
              <w:bottom w:val="single" w:sz="4" w:space="0" w:color="auto"/>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p>
        </w:tc>
        <w:tc>
          <w:tcPr>
            <w:tcW w:w="6520" w:type="dxa"/>
            <w:tcBorders>
              <w:top w:val="single" w:sz="4" w:space="0" w:color="000000"/>
              <w:left w:val="single" w:sz="4" w:space="0" w:color="000000"/>
              <w:bottom w:val="single" w:sz="4" w:space="0" w:color="auto"/>
            </w:tcBorders>
            <w:shd w:val="clear" w:color="auto" w:fill="FFFFFF"/>
            <w:vAlign w:val="center"/>
          </w:tcPr>
          <w:p w:rsidR="00616CC2" w:rsidRPr="00620C05" w:rsidRDefault="00616CC2" w:rsidP="00AD4314">
            <w:pPr>
              <w:ind w:hanging="70"/>
              <w:jc w:val="both"/>
              <w:rPr>
                <w:rFonts w:asciiTheme="minorHAnsi" w:hAnsiTheme="minorHAnsi" w:cs="Tahoma"/>
                <w:b/>
                <w:sz w:val="20"/>
                <w:szCs w:val="20"/>
              </w:rPr>
            </w:pPr>
            <w:r w:rsidRPr="00620C05">
              <w:rPr>
                <w:rFonts w:asciiTheme="minorHAnsi" w:hAnsiTheme="minorHAnsi" w:cs="Tahoma"/>
                <w:sz w:val="20"/>
                <w:szCs w:val="20"/>
              </w:rPr>
              <w:t xml:space="preserve"> Sapato em </w:t>
            </w:r>
            <w:r>
              <w:rPr>
                <w:rFonts w:asciiTheme="minorHAnsi" w:hAnsiTheme="minorHAnsi" w:cs="Tahoma"/>
                <w:sz w:val="20"/>
                <w:szCs w:val="20"/>
              </w:rPr>
              <w:t>borracha com solado antiderrapante. Referência: Marca Crocs</w:t>
            </w:r>
          </w:p>
        </w:tc>
        <w:tc>
          <w:tcPr>
            <w:tcW w:w="2202" w:type="dxa"/>
            <w:tcBorders>
              <w:top w:val="single" w:sz="4" w:space="0" w:color="000000"/>
              <w:left w:val="single" w:sz="4" w:space="0" w:color="000000"/>
              <w:bottom w:val="single" w:sz="4" w:space="0" w:color="auto"/>
              <w:righ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01 par</w:t>
            </w:r>
          </w:p>
        </w:tc>
      </w:tr>
    </w:tbl>
    <w:p w:rsidR="004857C3" w:rsidRDefault="004857C3" w:rsidP="00616CC2">
      <w:pPr>
        <w:jc w:val="both"/>
        <w:rPr>
          <w:rFonts w:asciiTheme="minorHAnsi" w:hAnsiTheme="minorHAnsi" w:cs="Tahoma"/>
          <w:b/>
          <w:sz w:val="20"/>
          <w:szCs w:val="20"/>
        </w:rPr>
      </w:pPr>
    </w:p>
    <w:p w:rsidR="00616CC2" w:rsidRDefault="00785D25" w:rsidP="00616CC2">
      <w:pPr>
        <w:jc w:val="both"/>
        <w:rPr>
          <w:rFonts w:asciiTheme="minorHAnsi" w:hAnsiTheme="minorHAnsi" w:cs="Tahoma"/>
          <w:b/>
          <w:sz w:val="20"/>
          <w:szCs w:val="20"/>
        </w:rPr>
      </w:pPr>
      <w:r w:rsidRPr="00785D25">
        <w:rPr>
          <w:rFonts w:asciiTheme="minorHAnsi" w:hAnsiTheme="minorHAnsi" w:cs="Tahoma"/>
          <w:b/>
          <w:sz w:val="20"/>
          <w:szCs w:val="20"/>
        </w:rPr>
        <w:t>8.1.1.1. OBS:</w:t>
      </w:r>
      <w:r>
        <w:rPr>
          <w:rFonts w:asciiTheme="minorHAnsi" w:hAnsiTheme="minorHAnsi" w:cs="Tahoma"/>
          <w:b/>
          <w:sz w:val="20"/>
          <w:szCs w:val="20"/>
        </w:rPr>
        <w:t xml:space="preserve"> A marca</w:t>
      </w:r>
      <w:r w:rsidR="004857C3">
        <w:rPr>
          <w:rFonts w:asciiTheme="minorHAnsi" w:hAnsiTheme="minorHAnsi" w:cs="Tahoma"/>
          <w:b/>
          <w:sz w:val="20"/>
          <w:szCs w:val="20"/>
        </w:rPr>
        <w:t xml:space="preserve"> indicada</w:t>
      </w:r>
      <w:r>
        <w:rPr>
          <w:rFonts w:asciiTheme="minorHAnsi" w:hAnsiTheme="minorHAnsi" w:cs="Tahoma"/>
          <w:b/>
          <w:sz w:val="20"/>
          <w:szCs w:val="20"/>
        </w:rPr>
        <w:t xml:space="preserve"> </w:t>
      </w:r>
      <w:r w:rsidR="004857C3">
        <w:rPr>
          <w:rFonts w:asciiTheme="minorHAnsi" w:hAnsiTheme="minorHAnsi" w:cs="Tahoma"/>
          <w:b/>
          <w:sz w:val="20"/>
          <w:szCs w:val="20"/>
        </w:rPr>
        <w:t>no item 8.1.1 é meramente para referência, podendo ser similar</w:t>
      </w:r>
      <w:r w:rsidR="00FE2FF2">
        <w:rPr>
          <w:rFonts w:asciiTheme="minorHAnsi" w:hAnsiTheme="minorHAnsi" w:cs="Tahoma"/>
          <w:b/>
          <w:sz w:val="20"/>
          <w:szCs w:val="20"/>
        </w:rPr>
        <w:t xml:space="preserve"> de boa qualidade</w:t>
      </w:r>
      <w:r w:rsidR="004857C3">
        <w:rPr>
          <w:rFonts w:asciiTheme="minorHAnsi" w:hAnsiTheme="minorHAnsi" w:cs="Tahoma"/>
          <w:b/>
          <w:sz w:val="20"/>
          <w:szCs w:val="20"/>
        </w:rPr>
        <w:t>.</w:t>
      </w:r>
    </w:p>
    <w:p w:rsidR="004857C3" w:rsidRPr="00785D25" w:rsidRDefault="004857C3" w:rsidP="00616CC2">
      <w:pPr>
        <w:jc w:val="both"/>
        <w:rPr>
          <w:rFonts w:asciiTheme="minorHAnsi" w:hAnsiTheme="minorHAnsi" w:cs="Tahoma"/>
          <w:b/>
          <w:sz w:val="20"/>
          <w:szCs w:val="20"/>
        </w:rPr>
      </w:pPr>
    </w:p>
    <w:p w:rsidR="00616CC2" w:rsidRPr="00620C05" w:rsidRDefault="00616CC2" w:rsidP="00616CC2">
      <w:pPr>
        <w:ind w:left="1418" w:hanging="709"/>
        <w:jc w:val="both"/>
        <w:rPr>
          <w:rFonts w:asciiTheme="minorHAnsi" w:hAnsiTheme="minorHAnsi"/>
          <w:sz w:val="21"/>
          <w:szCs w:val="21"/>
        </w:rPr>
      </w:pPr>
      <w:r>
        <w:rPr>
          <w:rFonts w:asciiTheme="minorHAnsi" w:hAnsiTheme="minorHAnsi" w:cs="Tahoma"/>
          <w:sz w:val="21"/>
          <w:szCs w:val="21"/>
        </w:rPr>
        <w:t>8</w:t>
      </w:r>
      <w:r w:rsidRPr="00620C05">
        <w:rPr>
          <w:rFonts w:asciiTheme="minorHAnsi" w:hAnsiTheme="minorHAnsi" w:cs="Tahoma"/>
          <w:sz w:val="21"/>
          <w:szCs w:val="21"/>
        </w:rPr>
        <w:t>.1.2</w:t>
      </w:r>
      <w:r w:rsidRPr="00620C05">
        <w:rPr>
          <w:rFonts w:asciiTheme="minorHAnsi" w:hAnsiTheme="minorHAnsi" w:cs="Tahoma"/>
          <w:sz w:val="21"/>
          <w:szCs w:val="21"/>
        </w:rPr>
        <w:tab/>
      </w:r>
      <w:r w:rsidRPr="00620C05">
        <w:rPr>
          <w:rFonts w:asciiTheme="minorHAnsi" w:hAnsiTheme="minorHAnsi"/>
          <w:sz w:val="21"/>
          <w:szCs w:val="21"/>
        </w:rPr>
        <w:t xml:space="preserve">A CONTRATADA deverá fornecer aos seus empregados, </w:t>
      </w:r>
      <w:r w:rsidRPr="00620C05">
        <w:rPr>
          <w:rFonts w:asciiTheme="minorHAnsi" w:hAnsiTheme="minorHAnsi"/>
          <w:b/>
          <w:sz w:val="21"/>
          <w:szCs w:val="21"/>
        </w:rPr>
        <w:t>desde início da execução dos serviços</w:t>
      </w:r>
      <w:r w:rsidRPr="00620C05">
        <w:rPr>
          <w:rFonts w:asciiTheme="minorHAnsi" w:hAnsiTheme="minorHAnsi"/>
          <w:sz w:val="21"/>
          <w:szCs w:val="21"/>
        </w:rPr>
        <w:t xml:space="preserve">, </w:t>
      </w:r>
      <w:r w:rsidRPr="00620C05">
        <w:rPr>
          <w:rFonts w:asciiTheme="minorHAnsi" w:hAnsiTheme="minorHAnsi"/>
          <w:b/>
          <w:sz w:val="21"/>
          <w:szCs w:val="21"/>
        </w:rPr>
        <w:t>uniformes NOVOS</w:t>
      </w:r>
      <w:r w:rsidRPr="00620C05">
        <w:rPr>
          <w:rFonts w:asciiTheme="minorHAnsi" w:hAnsiTheme="minorHAnsi"/>
          <w:sz w:val="21"/>
          <w:szCs w:val="21"/>
        </w:rPr>
        <w:t>,</w:t>
      </w:r>
      <w:r>
        <w:rPr>
          <w:rFonts w:asciiTheme="minorHAnsi" w:hAnsiTheme="minorHAnsi"/>
          <w:sz w:val="21"/>
          <w:szCs w:val="21"/>
        </w:rPr>
        <w:t xml:space="preserve"> </w:t>
      </w:r>
      <w:r w:rsidRPr="00620C05">
        <w:rPr>
          <w:rFonts w:asciiTheme="minorHAnsi" w:hAnsiTheme="minorHAnsi"/>
          <w:sz w:val="21"/>
          <w:szCs w:val="21"/>
        </w:rPr>
        <w:t xml:space="preserve"> </w:t>
      </w:r>
      <w:r>
        <w:rPr>
          <w:rFonts w:asciiTheme="minorHAnsi" w:hAnsiTheme="minorHAnsi"/>
          <w:sz w:val="21"/>
          <w:szCs w:val="21"/>
        </w:rPr>
        <w:t xml:space="preserve">confortáveis e boa qualidade, </w:t>
      </w:r>
      <w:r w:rsidRPr="00620C05">
        <w:rPr>
          <w:rFonts w:asciiTheme="minorHAnsi" w:hAnsiTheme="minorHAnsi"/>
          <w:sz w:val="21"/>
          <w:szCs w:val="21"/>
        </w:rPr>
        <w:t>submetendo-os previamente à aprovação do fiscal da</w:t>
      </w:r>
      <w:r w:rsidRPr="00620C05">
        <w:rPr>
          <w:rFonts w:asciiTheme="minorHAnsi" w:hAnsiTheme="minorHAnsi"/>
          <w:b/>
          <w:sz w:val="21"/>
          <w:szCs w:val="21"/>
        </w:rPr>
        <w:t xml:space="preserve"> </w:t>
      </w:r>
      <w:r w:rsidRPr="00620C05">
        <w:rPr>
          <w:rFonts w:asciiTheme="minorHAnsi" w:hAnsiTheme="minorHAnsi"/>
          <w:sz w:val="21"/>
          <w:szCs w:val="21"/>
        </w:rPr>
        <w:t>CONTRATANTE.</w:t>
      </w:r>
    </w:p>
    <w:p w:rsidR="00616CC2" w:rsidRDefault="00616CC2" w:rsidP="00616CC2">
      <w:pPr>
        <w:ind w:left="2268" w:hanging="852"/>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sz w:val="21"/>
          <w:szCs w:val="21"/>
        </w:rPr>
      </w:pPr>
      <w:r>
        <w:rPr>
          <w:rFonts w:asciiTheme="minorHAnsi" w:hAnsiTheme="minorHAnsi" w:cs="Tahoma"/>
          <w:sz w:val="21"/>
          <w:szCs w:val="21"/>
        </w:rPr>
        <w:t>8</w:t>
      </w:r>
      <w:r w:rsidRPr="00620C05">
        <w:rPr>
          <w:rFonts w:asciiTheme="minorHAnsi" w:hAnsiTheme="minorHAnsi" w:cs="Tahoma"/>
          <w:sz w:val="21"/>
          <w:szCs w:val="21"/>
        </w:rPr>
        <w:t>.1.3</w:t>
      </w:r>
      <w:r w:rsidRPr="00620C05">
        <w:rPr>
          <w:rFonts w:asciiTheme="minorHAnsi" w:hAnsiTheme="minorHAnsi" w:cs="Tahoma"/>
          <w:sz w:val="21"/>
          <w:szCs w:val="21"/>
        </w:rPr>
        <w:tab/>
      </w:r>
      <w:r w:rsidRPr="00620C05">
        <w:rPr>
          <w:rFonts w:asciiTheme="minorHAnsi" w:hAnsiTheme="minorHAnsi"/>
          <w:sz w:val="21"/>
          <w:szCs w:val="21"/>
        </w:rPr>
        <w:t xml:space="preserve">Após a entrega do primeiro uniforme, a CONTRATADA deverá </w:t>
      </w:r>
      <w:r w:rsidRPr="00620C05">
        <w:rPr>
          <w:rFonts w:asciiTheme="minorHAnsi" w:hAnsiTheme="minorHAnsi"/>
          <w:b/>
          <w:sz w:val="21"/>
          <w:szCs w:val="21"/>
        </w:rPr>
        <w:t>substituí-los</w:t>
      </w:r>
      <w:r w:rsidRPr="00620C05">
        <w:rPr>
          <w:rFonts w:asciiTheme="minorHAnsi" w:hAnsiTheme="minorHAnsi"/>
          <w:sz w:val="21"/>
          <w:szCs w:val="21"/>
        </w:rPr>
        <w:t xml:space="preserve"> por novos, </w:t>
      </w:r>
      <w:r w:rsidRPr="00620C05">
        <w:rPr>
          <w:rFonts w:asciiTheme="minorHAnsi" w:hAnsiTheme="minorHAnsi"/>
          <w:b/>
          <w:sz w:val="21"/>
          <w:szCs w:val="21"/>
        </w:rPr>
        <w:t>de 06 (seis) em 06 (seis) meses</w:t>
      </w:r>
      <w:r w:rsidRPr="00620C05">
        <w:rPr>
          <w:rFonts w:asciiTheme="minorHAnsi" w:hAnsiTheme="minorHAnsi"/>
          <w:sz w:val="21"/>
          <w:szCs w:val="21"/>
        </w:rPr>
        <w:t>, independentemente do estado em que se encontrem.</w:t>
      </w:r>
    </w:p>
    <w:p w:rsidR="00616CC2" w:rsidRDefault="00616CC2" w:rsidP="00616CC2">
      <w:pPr>
        <w:ind w:firstLine="284"/>
        <w:jc w:val="both"/>
        <w:rPr>
          <w:rFonts w:asciiTheme="minorHAnsi" w:hAnsiTheme="minorHAnsi"/>
          <w:sz w:val="21"/>
          <w:szCs w:val="21"/>
        </w:rPr>
      </w:pPr>
    </w:p>
    <w:p w:rsidR="00616CC2" w:rsidRPr="00620C05" w:rsidRDefault="00616CC2" w:rsidP="00616CC2">
      <w:pPr>
        <w:ind w:left="1418" w:hanging="709"/>
        <w:jc w:val="both"/>
        <w:rPr>
          <w:rFonts w:asciiTheme="minorHAnsi" w:hAnsiTheme="minorHAnsi"/>
          <w:sz w:val="21"/>
          <w:szCs w:val="21"/>
        </w:rPr>
      </w:pPr>
      <w:r>
        <w:rPr>
          <w:rFonts w:asciiTheme="minorHAnsi" w:hAnsiTheme="minorHAnsi"/>
          <w:sz w:val="21"/>
          <w:szCs w:val="21"/>
        </w:rPr>
        <w:t xml:space="preserve">8.1.4    </w:t>
      </w:r>
      <w:r w:rsidRPr="00620C05">
        <w:rPr>
          <w:rFonts w:asciiTheme="minorHAnsi" w:hAnsiTheme="minorHAnsi"/>
          <w:sz w:val="21"/>
          <w:szCs w:val="21"/>
        </w:rPr>
        <w:t>A CONTRATADA também deverá substituir os uniformes que apresentarem defeitos ou desgastes, independente do prazo estabelecido acima, sem qualquer custo adicional para a CONTRATANTE ou mesmo para os empregados.</w:t>
      </w:r>
    </w:p>
    <w:p w:rsidR="00616CC2" w:rsidRDefault="00616CC2" w:rsidP="00616CC2">
      <w:pPr>
        <w:ind w:left="2268" w:hanging="852"/>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cs="Tahoma"/>
          <w:sz w:val="21"/>
          <w:szCs w:val="21"/>
        </w:rPr>
      </w:pPr>
      <w:r>
        <w:rPr>
          <w:rFonts w:asciiTheme="minorHAnsi" w:hAnsiTheme="minorHAnsi" w:cs="Tahoma"/>
          <w:sz w:val="21"/>
          <w:szCs w:val="21"/>
        </w:rPr>
        <w:t xml:space="preserve">8.1.5     </w:t>
      </w:r>
      <w:r>
        <w:rPr>
          <w:rFonts w:asciiTheme="minorHAnsi" w:hAnsiTheme="minorHAnsi" w:cs="Tahoma"/>
          <w:sz w:val="21"/>
          <w:szCs w:val="21"/>
        </w:rPr>
        <w:tab/>
      </w:r>
      <w:r w:rsidRPr="00620C05">
        <w:rPr>
          <w:rFonts w:asciiTheme="minorHAnsi" w:hAnsiTheme="minorHAnsi" w:cs="Tahoma"/>
          <w:sz w:val="21"/>
          <w:szCs w:val="21"/>
        </w:rPr>
        <w:t>O uniforme não poderá estar desbotado, remendado, rasgado, sujo, mal conservado, descosturado, devendo estar sempre em perfeitas condições. O não atendimento é passível de aplicação de penalidades previstas em Contrato.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lastRenderedPageBreak/>
        <w:t>8</w:t>
      </w:r>
      <w:r w:rsidRPr="00620C05">
        <w:rPr>
          <w:rFonts w:asciiTheme="minorHAnsi" w:hAnsiTheme="minorHAnsi" w:cs="Tahoma"/>
          <w:sz w:val="21"/>
          <w:szCs w:val="21"/>
        </w:rPr>
        <w:t>.2</w:t>
      </w:r>
      <w:r w:rsidRPr="00620C05">
        <w:rPr>
          <w:rFonts w:asciiTheme="minorHAnsi" w:hAnsiTheme="minorHAnsi" w:cs="Tahoma"/>
          <w:sz w:val="21"/>
          <w:szCs w:val="21"/>
        </w:rPr>
        <w:tab/>
        <w:t xml:space="preserve">O </w:t>
      </w:r>
      <w:r>
        <w:rPr>
          <w:rFonts w:asciiTheme="minorHAnsi" w:hAnsiTheme="minorHAnsi" w:cs="Tahoma"/>
          <w:sz w:val="21"/>
          <w:szCs w:val="21"/>
        </w:rPr>
        <w:t>CFN</w:t>
      </w:r>
      <w:r w:rsidRPr="00620C05">
        <w:rPr>
          <w:rFonts w:asciiTheme="minorHAnsi" w:hAnsiTheme="minorHAnsi" w:cs="Tahoma"/>
          <w:sz w:val="21"/>
          <w:szCs w:val="21"/>
        </w:rPr>
        <w:t xml:space="preserve"> poderá rejeitar e pedir a substituição de uniformes e calçados que não atendam a qualidade definida, obrigando a CONTRATADA a substituir no prazo de até 02 (dois) dias da notificação, sujeitando-se às penalidades previstas contratualmente.</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8</w:t>
      </w:r>
      <w:r w:rsidRPr="00620C05">
        <w:rPr>
          <w:rFonts w:asciiTheme="minorHAnsi" w:hAnsiTheme="minorHAnsi" w:cs="Tahoma"/>
          <w:sz w:val="21"/>
          <w:szCs w:val="21"/>
        </w:rPr>
        <w:t>.3</w:t>
      </w:r>
      <w:r w:rsidRPr="00620C05">
        <w:rPr>
          <w:rFonts w:asciiTheme="minorHAnsi" w:hAnsiTheme="minorHAnsi" w:cs="Tahoma"/>
          <w:sz w:val="21"/>
          <w:szCs w:val="21"/>
        </w:rPr>
        <w:tab/>
        <w:t>A CONTRATADA não poderá repassar/descontar os custos do uniforme aos empregados.</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8</w:t>
      </w:r>
      <w:r w:rsidRPr="00620C05">
        <w:rPr>
          <w:rFonts w:asciiTheme="minorHAnsi" w:hAnsiTheme="minorHAnsi" w:cs="Tahoma"/>
          <w:sz w:val="21"/>
          <w:szCs w:val="21"/>
        </w:rPr>
        <w:t>.4</w:t>
      </w:r>
      <w:r w:rsidRPr="00620C05">
        <w:rPr>
          <w:rFonts w:asciiTheme="minorHAnsi" w:hAnsiTheme="minorHAnsi" w:cs="Tahoma"/>
          <w:sz w:val="21"/>
          <w:szCs w:val="21"/>
        </w:rPr>
        <w:tab/>
        <w:t>O encarregado da CONTRATADA deverá zelar para que o empregado se apresente ao serviço devidamente asseado, usando com discrição os cabelos, maquiagem ou quaisquer objetos de uso pessoal.</w:t>
      </w:r>
    </w:p>
    <w:p w:rsidR="00616CC2" w:rsidRDefault="00616CC2" w:rsidP="00616CC2">
      <w:pPr>
        <w:ind w:firstLine="284"/>
        <w:jc w:val="both"/>
        <w:rPr>
          <w:rFonts w:asciiTheme="minorHAnsi" w:hAnsiTheme="minorHAnsi"/>
          <w:b/>
          <w:sz w:val="21"/>
          <w:szCs w:val="21"/>
        </w:rPr>
      </w:pPr>
    </w:p>
    <w:p w:rsidR="00616CC2" w:rsidRPr="00620C05" w:rsidRDefault="00616CC2" w:rsidP="00616CC2">
      <w:pPr>
        <w:ind w:left="709" w:hanging="709"/>
        <w:jc w:val="both"/>
        <w:rPr>
          <w:rFonts w:asciiTheme="minorHAnsi" w:hAnsiTheme="minorHAnsi"/>
          <w:sz w:val="21"/>
          <w:szCs w:val="21"/>
        </w:rPr>
      </w:pPr>
      <w:r>
        <w:rPr>
          <w:rFonts w:asciiTheme="minorHAnsi" w:hAnsiTheme="minorHAnsi"/>
          <w:sz w:val="21"/>
          <w:szCs w:val="21"/>
        </w:rPr>
        <w:t>8</w:t>
      </w:r>
      <w:r w:rsidRPr="008411A0">
        <w:rPr>
          <w:rFonts w:asciiTheme="minorHAnsi" w:hAnsiTheme="minorHAnsi"/>
          <w:sz w:val="21"/>
          <w:szCs w:val="21"/>
        </w:rPr>
        <w:t>.5</w:t>
      </w:r>
      <w:r>
        <w:rPr>
          <w:rFonts w:asciiTheme="minorHAnsi" w:hAnsiTheme="minorHAnsi"/>
          <w:sz w:val="21"/>
          <w:szCs w:val="21"/>
        </w:rPr>
        <w:t xml:space="preserve">   </w:t>
      </w:r>
      <w:r>
        <w:rPr>
          <w:rFonts w:asciiTheme="minorHAnsi" w:hAnsiTheme="minorHAnsi"/>
          <w:sz w:val="21"/>
          <w:szCs w:val="21"/>
        </w:rPr>
        <w:tab/>
      </w:r>
      <w:r w:rsidRPr="00620C05">
        <w:rPr>
          <w:rFonts w:asciiTheme="minorHAnsi" w:hAnsiTheme="minorHAnsi"/>
          <w:sz w:val="21"/>
          <w:szCs w:val="21"/>
        </w:rPr>
        <w:t xml:space="preserve">Os uniformes deverão conter o </w:t>
      </w:r>
      <w:r w:rsidRPr="00620C05">
        <w:rPr>
          <w:rFonts w:asciiTheme="minorHAnsi" w:hAnsiTheme="minorHAnsi"/>
          <w:b/>
          <w:sz w:val="21"/>
          <w:szCs w:val="21"/>
        </w:rPr>
        <w:t xml:space="preserve">emblema da </w:t>
      </w:r>
      <w:r w:rsidRPr="00620C05">
        <w:rPr>
          <w:rFonts w:asciiTheme="minorHAnsi" w:hAnsiTheme="minorHAnsi"/>
          <w:b/>
          <w:caps/>
          <w:sz w:val="21"/>
          <w:szCs w:val="21"/>
        </w:rPr>
        <w:t>Contratada</w:t>
      </w:r>
      <w:r w:rsidRPr="00620C05">
        <w:rPr>
          <w:rFonts w:asciiTheme="minorHAnsi" w:hAnsiTheme="minorHAnsi"/>
          <w:b/>
          <w:sz w:val="21"/>
          <w:szCs w:val="21"/>
        </w:rPr>
        <w:t>,</w:t>
      </w:r>
      <w:r w:rsidRPr="00620C05">
        <w:rPr>
          <w:rFonts w:asciiTheme="minorHAnsi" w:hAnsiTheme="minorHAnsi"/>
          <w:sz w:val="21"/>
          <w:szCs w:val="21"/>
        </w:rPr>
        <w:t xml:space="preserve"> de forma visível, preferencialmente, no blazer ou na própria camisa, podendo para isso conter um bolso, do lado esquerdo, para a sua colocação.</w:t>
      </w:r>
    </w:p>
    <w:p w:rsidR="00616CC2" w:rsidRPr="004A4FE5" w:rsidRDefault="00616CC2" w:rsidP="00616CC2">
      <w:pPr>
        <w:ind w:firstLine="567"/>
        <w:jc w:val="both"/>
        <w:rPr>
          <w:rFonts w:asciiTheme="minorHAnsi" w:hAnsiTheme="minorHAnsi"/>
          <w:sz w:val="22"/>
          <w:szCs w:val="22"/>
        </w:rPr>
      </w:pPr>
    </w:p>
    <w:p w:rsidR="00616CC2" w:rsidRPr="00092ECF" w:rsidRDefault="00616CC2" w:rsidP="00616CC2">
      <w:pPr>
        <w:pStyle w:val="Estilo1"/>
        <w:tabs>
          <w:tab w:val="clear" w:pos="851"/>
          <w:tab w:val="left" w:pos="0"/>
        </w:tabs>
        <w:suppressAutoHyphens w:val="0"/>
        <w:ind w:left="709" w:hanging="851"/>
        <w:rPr>
          <w:rFonts w:asciiTheme="minorHAnsi" w:hAnsiTheme="minorHAnsi"/>
          <w:sz w:val="21"/>
          <w:szCs w:val="21"/>
        </w:rPr>
      </w:pPr>
      <w:r>
        <w:rPr>
          <w:szCs w:val="22"/>
        </w:rPr>
        <w:tab/>
      </w:r>
      <w:r w:rsidRPr="00C57BEE">
        <w:rPr>
          <w:rFonts w:asciiTheme="minorHAnsi" w:hAnsiTheme="minorHAnsi"/>
          <w:sz w:val="21"/>
          <w:szCs w:val="21"/>
        </w:rPr>
        <w:t>8.</w:t>
      </w:r>
      <w:r>
        <w:rPr>
          <w:rFonts w:asciiTheme="minorHAnsi" w:hAnsiTheme="minorHAnsi"/>
          <w:sz w:val="21"/>
          <w:szCs w:val="21"/>
        </w:rPr>
        <w:t xml:space="preserve">6 </w:t>
      </w:r>
      <w:r>
        <w:rPr>
          <w:rFonts w:asciiTheme="minorHAnsi" w:hAnsiTheme="minorHAnsi"/>
          <w:sz w:val="21"/>
          <w:szCs w:val="21"/>
        </w:rPr>
        <w:tab/>
      </w:r>
      <w:r w:rsidRPr="00092ECF">
        <w:rPr>
          <w:rFonts w:asciiTheme="minorHAnsi" w:hAnsiTheme="minorHAnsi"/>
          <w:sz w:val="21"/>
          <w:szCs w:val="21"/>
        </w:rPr>
        <w:t>As peças dos uniformes deverão ser confeccionadas em tecido de boa qualidade, compatível com o clima de Brasília, duráveis e que não desbotem facilmente.</w:t>
      </w:r>
    </w:p>
    <w:p w:rsidR="00616CC2" w:rsidRPr="00577CC5" w:rsidRDefault="00616CC2" w:rsidP="00616CC2">
      <w:pPr>
        <w:pStyle w:val="Estilo1"/>
        <w:tabs>
          <w:tab w:val="clear" w:pos="851"/>
          <w:tab w:val="left" w:pos="709"/>
        </w:tabs>
        <w:suppressAutoHyphens w:val="0"/>
        <w:ind w:left="709" w:hanging="709"/>
        <w:rPr>
          <w:rFonts w:asciiTheme="minorHAnsi" w:hAnsiTheme="minorHAnsi"/>
          <w:sz w:val="21"/>
          <w:szCs w:val="21"/>
        </w:rPr>
      </w:pPr>
      <w:r>
        <w:rPr>
          <w:rFonts w:asciiTheme="minorHAnsi" w:hAnsiTheme="minorHAnsi"/>
          <w:sz w:val="21"/>
          <w:szCs w:val="21"/>
        </w:rPr>
        <w:t>8.7</w:t>
      </w:r>
      <w:r>
        <w:rPr>
          <w:rFonts w:asciiTheme="minorHAnsi" w:hAnsiTheme="minorHAnsi"/>
          <w:sz w:val="21"/>
          <w:szCs w:val="21"/>
        </w:rPr>
        <w:tab/>
        <w:t>T</w:t>
      </w:r>
      <w:r w:rsidRPr="00577CC5">
        <w:rPr>
          <w:rFonts w:asciiTheme="minorHAnsi" w:hAnsiTheme="minorHAnsi"/>
          <w:sz w:val="21"/>
          <w:szCs w:val="21"/>
        </w:rPr>
        <w:t>odos os uniformes estarão sujeitos à prévia aprovação da CONTRATANTE e, a pedido dela, poderão ser substituídos, caso não correspondam às especificações indicadas nesse item.</w:t>
      </w:r>
    </w:p>
    <w:p w:rsidR="00616CC2" w:rsidRPr="00577CC5" w:rsidRDefault="00616CC2" w:rsidP="00616CC2">
      <w:pPr>
        <w:pStyle w:val="Estilo1"/>
        <w:suppressAutoHyphens w:val="0"/>
        <w:ind w:left="0" w:firstLine="0"/>
        <w:rPr>
          <w:rFonts w:asciiTheme="minorHAnsi" w:hAnsiTheme="minorHAnsi"/>
          <w:sz w:val="21"/>
          <w:szCs w:val="21"/>
        </w:rPr>
      </w:pPr>
    </w:p>
    <w:p w:rsidR="00616CC2" w:rsidRPr="00577CC5" w:rsidRDefault="00616CC2" w:rsidP="00616CC2">
      <w:pPr>
        <w:pStyle w:val="Estilo1"/>
        <w:suppressAutoHyphens w:val="0"/>
        <w:ind w:left="709" w:hanging="709"/>
        <w:rPr>
          <w:rFonts w:asciiTheme="minorHAnsi" w:hAnsiTheme="minorHAnsi"/>
          <w:sz w:val="21"/>
          <w:szCs w:val="21"/>
        </w:rPr>
      </w:pPr>
      <w:r>
        <w:rPr>
          <w:rFonts w:asciiTheme="minorHAnsi" w:hAnsiTheme="minorHAnsi"/>
          <w:sz w:val="21"/>
          <w:szCs w:val="21"/>
        </w:rPr>
        <w:t>8.8</w:t>
      </w:r>
      <w:r w:rsidRPr="00577CC5">
        <w:rPr>
          <w:rFonts w:asciiTheme="minorHAnsi" w:hAnsiTheme="minorHAnsi"/>
          <w:sz w:val="21"/>
          <w:szCs w:val="21"/>
        </w:rPr>
        <w:tab/>
        <w:t>Poderão ocorrer eventuais alterações nas especificações dos uniformes, quanto ao tecido, à cor, ao modelo, desde que previamente aceitas pela Administração.</w:t>
      </w:r>
    </w:p>
    <w:p w:rsidR="00616CC2" w:rsidRPr="00577CC5" w:rsidRDefault="00616CC2" w:rsidP="00616CC2">
      <w:pPr>
        <w:pStyle w:val="Estilo1"/>
        <w:suppressAutoHyphens w:val="0"/>
        <w:ind w:left="0" w:firstLine="0"/>
        <w:rPr>
          <w:rFonts w:asciiTheme="minorHAnsi" w:hAnsiTheme="minorHAnsi"/>
          <w:sz w:val="21"/>
          <w:szCs w:val="21"/>
        </w:rPr>
      </w:pPr>
    </w:p>
    <w:p w:rsidR="00616CC2" w:rsidRPr="00577CC5" w:rsidRDefault="00616CC2" w:rsidP="00616CC2">
      <w:pPr>
        <w:pStyle w:val="Estilo1"/>
        <w:suppressAutoHyphens w:val="0"/>
        <w:ind w:left="709" w:hanging="709"/>
        <w:rPr>
          <w:rFonts w:asciiTheme="minorHAnsi" w:hAnsiTheme="minorHAnsi"/>
          <w:sz w:val="21"/>
          <w:szCs w:val="21"/>
        </w:rPr>
      </w:pPr>
      <w:r>
        <w:rPr>
          <w:rFonts w:asciiTheme="minorHAnsi" w:hAnsiTheme="minorHAnsi"/>
          <w:sz w:val="21"/>
          <w:szCs w:val="21"/>
        </w:rPr>
        <w:t>8.9</w:t>
      </w:r>
      <w:r w:rsidRPr="00577CC5">
        <w:rPr>
          <w:rFonts w:asciiTheme="minorHAnsi" w:hAnsiTheme="minorHAnsi"/>
          <w:sz w:val="21"/>
          <w:szCs w:val="21"/>
        </w:rPr>
        <w:tab/>
        <w:t>Os uniformes deverão ser entregues aos empregados, mediante recibo (relação nominal), cuja cópia deverá ser entregue à CONTRATANTE, sempre que solicitado pela FISCALIZAÇÃO.</w:t>
      </w:r>
    </w:p>
    <w:p w:rsidR="00616CC2" w:rsidRPr="00577CC5" w:rsidRDefault="00616CC2" w:rsidP="00616CC2">
      <w:pPr>
        <w:pStyle w:val="Estilo1"/>
        <w:suppressAutoHyphens w:val="0"/>
        <w:ind w:left="0" w:firstLine="0"/>
        <w:rPr>
          <w:rFonts w:asciiTheme="minorHAnsi" w:hAnsiTheme="minorHAnsi"/>
          <w:sz w:val="21"/>
          <w:szCs w:val="21"/>
        </w:rPr>
      </w:pPr>
    </w:p>
    <w:p w:rsidR="00616CC2" w:rsidRPr="00577CC5" w:rsidRDefault="00616CC2" w:rsidP="00616CC2">
      <w:pPr>
        <w:pStyle w:val="Estilo1"/>
        <w:tabs>
          <w:tab w:val="clear" w:pos="851"/>
          <w:tab w:val="left" w:pos="709"/>
        </w:tabs>
        <w:suppressAutoHyphens w:val="0"/>
        <w:ind w:left="709" w:hanging="709"/>
        <w:rPr>
          <w:rFonts w:asciiTheme="minorHAnsi" w:hAnsiTheme="minorHAnsi"/>
          <w:sz w:val="21"/>
          <w:szCs w:val="21"/>
        </w:rPr>
      </w:pPr>
      <w:r>
        <w:rPr>
          <w:rFonts w:asciiTheme="minorHAnsi" w:hAnsiTheme="minorHAnsi"/>
          <w:sz w:val="21"/>
          <w:szCs w:val="21"/>
        </w:rPr>
        <w:t>8.10    A</w:t>
      </w:r>
      <w:r w:rsidRPr="00577CC5">
        <w:rPr>
          <w:rFonts w:asciiTheme="minorHAnsi" w:hAnsiTheme="minorHAnsi"/>
          <w:sz w:val="21"/>
          <w:szCs w:val="21"/>
        </w:rPr>
        <w:t>s empregadas da CONTRATADA que sejam gestantes deverão ser fornecidos uniformes apropriados, substituindo-os sempre que necessário.</w:t>
      </w:r>
    </w:p>
    <w:p w:rsidR="00616CC2" w:rsidRPr="00577CC5" w:rsidRDefault="00616CC2" w:rsidP="00616CC2">
      <w:pPr>
        <w:pStyle w:val="Estilo1"/>
        <w:suppressAutoHyphens w:val="0"/>
        <w:ind w:left="0" w:firstLine="0"/>
        <w:rPr>
          <w:rFonts w:asciiTheme="minorHAnsi" w:hAnsiTheme="minorHAnsi"/>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9</w:t>
      </w:r>
      <w:r>
        <w:rPr>
          <w:rFonts w:asciiTheme="minorHAnsi" w:hAnsiTheme="minorHAnsi" w:cs="Tahoma"/>
          <w:b/>
          <w:sz w:val="21"/>
          <w:szCs w:val="21"/>
        </w:rPr>
        <w:tab/>
        <w:t xml:space="preserve">DO VALE </w:t>
      </w:r>
      <w:r w:rsidRPr="00620C05">
        <w:rPr>
          <w:rFonts w:asciiTheme="minorHAnsi" w:hAnsiTheme="minorHAnsi" w:cs="Tahoma"/>
          <w:b/>
          <w:sz w:val="21"/>
          <w:szCs w:val="21"/>
        </w:rPr>
        <w:t>REFEIÇÃO E VALE TRANSPORTE</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9</w:t>
      </w:r>
      <w:r w:rsidRPr="00620C05">
        <w:rPr>
          <w:rFonts w:asciiTheme="minorHAnsi" w:hAnsiTheme="minorHAnsi" w:cs="Tahoma"/>
          <w:sz w:val="21"/>
          <w:szCs w:val="21"/>
        </w:rPr>
        <w:t>.1</w:t>
      </w:r>
      <w:r w:rsidRPr="00620C05">
        <w:rPr>
          <w:rFonts w:asciiTheme="minorHAnsi" w:hAnsiTheme="minorHAnsi" w:cs="Tahoma"/>
          <w:sz w:val="21"/>
          <w:szCs w:val="21"/>
        </w:rPr>
        <w:tab/>
        <w:t>O vale-refeição a ser concedido aos empregados pela CONTRATADA será no mínimo o definido pelo Sindicato da categoria no Distrito Federal, para o total de dias úteis do mês, na quantidade de no mínimo 22 (vinte e dois) por mês.</w:t>
      </w: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9</w:t>
      </w:r>
      <w:r w:rsidRPr="00620C05">
        <w:rPr>
          <w:rFonts w:asciiTheme="minorHAnsi" w:hAnsiTheme="minorHAnsi" w:cs="Tahoma"/>
          <w:sz w:val="21"/>
          <w:szCs w:val="21"/>
        </w:rPr>
        <w:t>.2</w:t>
      </w:r>
      <w:r w:rsidRPr="00620C05">
        <w:rPr>
          <w:rFonts w:asciiTheme="minorHAnsi" w:hAnsiTheme="minorHAnsi" w:cs="Tahoma"/>
          <w:sz w:val="21"/>
          <w:szCs w:val="21"/>
        </w:rPr>
        <w:tab/>
        <w:t xml:space="preserve">A CONTRATADA deverá fornecer vales-transportes a seus empregados para todos os dias de prestação dos serviços, no valor vigente no mês correspondente. Os vales garantirão obrigatoriamente todo o trajeto desde a casa do empregado até as dependências do </w:t>
      </w:r>
      <w:r>
        <w:rPr>
          <w:rFonts w:asciiTheme="minorHAnsi" w:hAnsiTheme="minorHAnsi" w:cs="Tahoma"/>
          <w:sz w:val="21"/>
          <w:szCs w:val="21"/>
        </w:rPr>
        <w:t>CFN</w:t>
      </w:r>
      <w:r w:rsidRPr="00620C05">
        <w:rPr>
          <w:rFonts w:asciiTheme="minorHAnsi" w:hAnsiTheme="minorHAnsi" w:cs="Tahoma"/>
          <w:sz w:val="21"/>
          <w:szCs w:val="21"/>
        </w:rPr>
        <w:t xml:space="preserve"> e o retorno para casa, conforme o preço unitário praticado pela empresa de ônibus, </w:t>
      </w:r>
      <w:r w:rsidR="00B43944">
        <w:rPr>
          <w:rFonts w:asciiTheme="minorHAnsi" w:hAnsiTheme="minorHAnsi" w:cs="Tahoma"/>
          <w:sz w:val="21"/>
          <w:szCs w:val="21"/>
        </w:rPr>
        <w:t xml:space="preserve"> e  de acordo  com o domícilio do empregado.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10</w:t>
      </w:r>
      <w:r w:rsidRPr="00620C05">
        <w:rPr>
          <w:rFonts w:asciiTheme="minorHAnsi" w:hAnsiTheme="minorHAnsi" w:cs="Tahoma"/>
          <w:b/>
          <w:sz w:val="21"/>
          <w:szCs w:val="21"/>
        </w:rPr>
        <w:tab/>
        <w:t>DOS VALORES ESTIMADOS PARA CONTRATAÇÃO</w:t>
      </w:r>
    </w:p>
    <w:p w:rsidR="00CC082F" w:rsidRDefault="00CC082F" w:rsidP="00616CC2">
      <w:pPr>
        <w:jc w:val="both"/>
        <w:rPr>
          <w:rFonts w:asciiTheme="minorHAnsi" w:hAnsiTheme="minorHAnsi" w:cs="Tahoma"/>
          <w:bCs/>
          <w:caps/>
          <w:sz w:val="21"/>
          <w:szCs w:val="21"/>
        </w:rPr>
      </w:pPr>
    </w:p>
    <w:p w:rsidR="004B073E" w:rsidRDefault="004B073E" w:rsidP="00616CC2">
      <w:pPr>
        <w:pStyle w:val="Corpodetexto"/>
        <w:widowControl w:val="0"/>
        <w:ind w:left="709" w:right="23" w:hanging="709"/>
        <w:rPr>
          <w:rFonts w:asciiTheme="minorHAnsi" w:hAnsiTheme="minorHAnsi" w:cs="Tahoma"/>
          <w:iCs/>
          <w:sz w:val="21"/>
          <w:szCs w:val="21"/>
        </w:rPr>
      </w:pPr>
    </w:p>
    <w:p w:rsidR="00616CC2" w:rsidRDefault="00616CC2" w:rsidP="00616CC2">
      <w:pPr>
        <w:pStyle w:val="Corpodetexto"/>
        <w:widowControl w:val="0"/>
        <w:ind w:left="709" w:right="23" w:hanging="709"/>
        <w:rPr>
          <w:rFonts w:asciiTheme="minorHAnsi" w:hAnsiTheme="minorHAnsi" w:cs="Tahoma"/>
          <w:iCs/>
          <w:sz w:val="21"/>
          <w:szCs w:val="21"/>
        </w:rPr>
      </w:pPr>
      <w:r w:rsidRPr="003A3470">
        <w:rPr>
          <w:rFonts w:asciiTheme="minorHAnsi" w:hAnsiTheme="minorHAnsi" w:cs="Tahoma"/>
          <w:iCs/>
          <w:sz w:val="21"/>
          <w:szCs w:val="21"/>
        </w:rPr>
        <w:t>10.1</w:t>
      </w:r>
      <w:r w:rsidRPr="003A3470">
        <w:rPr>
          <w:rFonts w:asciiTheme="minorHAnsi" w:hAnsiTheme="minorHAnsi" w:cs="Tahoma"/>
          <w:iCs/>
          <w:sz w:val="21"/>
          <w:szCs w:val="21"/>
        </w:rPr>
        <w:tab/>
        <w:t>Os valores estimados da presente contratação são os seguintes:</w:t>
      </w:r>
    </w:p>
    <w:p w:rsidR="00616CC2" w:rsidRPr="00CF4F86" w:rsidRDefault="00616CC2" w:rsidP="00616CC2">
      <w:pPr>
        <w:pStyle w:val="Corpodetexto"/>
        <w:widowControl w:val="0"/>
        <w:ind w:left="1276" w:right="23" w:hanging="568"/>
        <w:rPr>
          <w:rFonts w:asciiTheme="minorHAnsi" w:hAnsiTheme="minorHAnsi" w:cs="Tahoma"/>
          <w:iCs/>
          <w:sz w:val="21"/>
          <w:szCs w:val="21"/>
          <w:highlight w:val="yellow"/>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958"/>
        <w:gridCol w:w="1721"/>
        <w:gridCol w:w="1380"/>
        <w:gridCol w:w="1388"/>
        <w:gridCol w:w="1365"/>
        <w:gridCol w:w="1878"/>
      </w:tblGrid>
      <w:tr w:rsidR="00616CC2" w:rsidRPr="003A3470" w:rsidTr="00AD4314">
        <w:trPr>
          <w:jc w:val="center"/>
        </w:trPr>
        <w:tc>
          <w:tcPr>
            <w:tcW w:w="9287" w:type="dxa"/>
            <w:gridSpan w:val="7"/>
            <w:tcBorders>
              <w:top w:val="single" w:sz="4" w:space="0" w:color="auto"/>
              <w:left w:val="single" w:sz="4" w:space="0" w:color="auto"/>
              <w:bottom w:val="single" w:sz="4" w:space="0" w:color="auto"/>
              <w:right w:val="single" w:sz="4" w:space="0" w:color="auto"/>
            </w:tcBorders>
            <w:shd w:val="clear" w:color="auto" w:fill="D9D9D9"/>
          </w:tcPr>
          <w:p w:rsidR="00616CC2" w:rsidRPr="003A3470" w:rsidRDefault="00616CC2"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ESTIMATIVA DE VALORES</w:t>
            </w:r>
          </w:p>
        </w:tc>
      </w:tr>
      <w:tr w:rsidR="00616CC2" w:rsidRPr="003A3470" w:rsidTr="00905F1A">
        <w:trPr>
          <w:jc w:val="center"/>
        </w:trPr>
        <w:tc>
          <w:tcPr>
            <w:tcW w:w="597" w:type="dxa"/>
            <w:vMerge w:val="restart"/>
            <w:tcBorders>
              <w:top w:val="single" w:sz="4" w:space="0" w:color="auto"/>
              <w:left w:val="single" w:sz="4" w:space="0" w:color="auto"/>
              <w:right w:val="single" w:sz="4" w:space="0" w:color="auto"/>
            </w:tcBorders>
            <w:shd w:val="clear" w:color="auto" w:fill="D9D9D9"/>
            <w:textDirection w:val="btLr"/>
            <w:vAlign w:val="center"/>
          </w:tcPr>
          <w:p w:rsidR="00616CC2" w:rsidRPr="003A3470" w:rsidRDefault="00E85989" w:rsidP="00E85989">
            <w:pPr>
              <w:pStyle w:val="Cabealho"/>
              <w:tabs>
                <w:tab w:val="left" w:pos="720"/>
              </w:tabs>
              <w:ind w:left="113" w:right="113"/>
              <w:jc w:val="center"/>
              <w:rPr>
                <w:rFonts w:asciiTheme="minorHAnsi" w:hAnsiTheme="minorHAnsi" w:cs="Tahoma"/>
                <w:b/>
                <w:sz w:val="20"/>
                <w:szCs w:val="20"/>
              </w:rPr>
            </w:pPr>
            <w:r>
              <w:rPr>
                <w:rFonts w:asciiTheme="minorHAnsi" w:hAnsiTheme="minorHAnsi" w:cs="Tahoma"/>
                <w:b/>
                <w:sz w:val="20"/>
                <w:szCs w:val="20"/>
              </w:rPr>
              <w:t xml:space="preserve">ITEM I </w:t>
            </w:r>
          </w:p>
        </w:tc>
        <w:tc>
          <w:tcPr>
            <w:tcW w:w="958" w:type="dxa"/>
            <w:tcBorders>
              <w:top w:val="single" w:sz="4" w:space="0" w:color="auto"/>
              <w:left w:val="single" w:sz="4" w:space="0" w:color="auto"/>
              <w:bottom w:val="single" w:sz="4" w:space="0" w:color="auto"/>
              <w:right w:val="single" w:sz="4" w:space="0" w:color="auto"/>
            </w:tcBorders>
            <w:shd w:val="clear" w:color="auto" w:fill="D9D9D9"/>
            <w:vAlign w:val="center"/>
          </w:tcPr>
          <w:p w:rsidR="00616CC2" w:rsidRPr="003A3470" w:rsidRDefault="00905F1A" w:rsidP="00905F1A">
            <w:pPr>
              <w:pStyle w:val="Cabealho"/>
              <w:tabs>
                <w:tab w:val="left" w:pos="720"/>
              </w:tabs>
              <w:jc w:val="center"/>
              <w:rPr>
                <w:rFonts w:asciiTheme="minorHAnsi" w:hAnsiTheme="minorHAnsi" w:cs="Tahoma"/>
                <w:b/>
                <w:sz w:val="20"/>
                <w:szCs w:val="20"/>
              </w:rPr>
            </w:pPr>
            <w:r>
              <w:rPr>
                <w:rFonts w:asciiTheme="minorHAnsi" w:hAnsiTheme="minorHAnsi" w:cs="Tahoma"/>
                <w:b/>
                <w:sz w:val="20"/>
                <w:szCs w:val="20"/>
              </w:rPr>
              <w:t>Subitem</w:t>
            </w:r>
          </w:p>
        </w:tc>
        <w:tc>
          <w:tcPr>
            <w:tcW w:w="1721" w:type="dxa"/>
            <w:tcBorders>
              <w:top w:val="single" w:sz="4" w:space="0" w:color="auto"/>
              <w:left w:val="single" w:sz="4" w:space="0" w:color="auto"/>
              <w:bottom w:val="single" w:sz="4" w:space="0" w:color="auto"/>
              <w:right w:val="single" w:sz="4" w:space="0" w:color="auto"/>
            </w:tcBorders>
            <w:shd w:val="clear" w:color="auto" w:fill="D9D9D9"/>
            <w:vAlign w:val="center"/>
          </w:tcPr>
          <w:p w:rsidR="00616CC2" w:rsidRPr="003A3470" w:rsidRDefault="00616CC2"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Função</w:t>
            </w:r>
          </w:p>
        </w:tc>
        <w:tc>
          <w:tcPr>
            <w:tcW w:w="1380" w:type="dxa"/>
            <w:tcBorders>
              <w:top w:val="single" w:sz="4" w:space="0" w:color="auto"/>
              <w:left w:val="single" w:sz="4" w:space="0" w:color="auto"/>
              <w:bottom w:val="single" w:sz="4" w:space="0" w:color="auto"/>
              <w:right w:val="single" w:sz="4" w:space="0" w:color="auto"/>
            </w:tcBorders>
            <w:shd w:val="clear" w:color="auto" w:fill="D9D9D9"/>
            <w:vAlign w:val="center"/>
          </w:tcPr>
          <w:p w:rsidR="00616CC2" w:rsidRPr="003A3470" w:rsidRDefault="00616CC2"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Quantidade</w:t>
            </w:r>
          </w:p>
        </w:tc>
        <w:tc>
          <w:tcPr>
            <w:tcW w:w="1388" w:type="dxa"/>
            <w:tcBorders>
              <w:top w:val="single" w:sz="4" w:space="0" w:color="auto"/>
              <w:left w:val="single" w:sz="4" w:space="0" w:color="auto"/>
              <w:bottom w:val="single" w:sz="4" w:space="0" w:color="auto"/>
              <w:right w:val="single" w:sz="4" w:space="0" w:color="auto"/>
            </w:tcBorders>
            <w:shd w:val="clear" w:color="auto" w:fill="D9D9D9"/>
            <w:vAlign w:val="center"/>
          </w:tcPr>
          <w:p w:rsidR="00616CC2" w:rsidRPr="003A3470" w:rsidRDefault="00616CC2"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Valor Unitário</w:t>
            </w:r>
          </w:p>
        </w:tc>
        <w:tc>
          <w:tcPr>
            <w:tcW w:w="1365" w:type="dxa"/>
            <w:tcBorders>
              <w:top w:val="single" w:sz="4" w:space="0" w:color="auto"/>
              <w:left w:val="single" w:sz="4" w:space="0" w:color="auto"/>
              <w:bottom w:val="single" w:sz="4" w:space="0" w:color="auto"/>
              <w:right w:val="single" w:sz="4" w:space="0" w:color="auto"/>
            </w:tcBorders>
            <w:shd w:val="clear" w:color="auto" w:fill="D9D9D9"/>
            <w:vAlign w:val="center"/>
          </w:tcPr>
          <w:p w:rsidR="00616CC2" w:rsidRPr="003A3470" w:rsidRDefault="00616CC2"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Valor Mensal</w:t>
            </w:r>
          </w:p>
        </w:tc>
        <w:tc>
          <w:tcPr>
            <w:tcW w:w="1878" w:type="dxa"/>
            <w:tcBorders>
              <w:top w:val="single" w:sz="4" w:space="0" w:color="auto"/>
              <w:left w:val="single" w:sz="4" w:space="0" w:color="auto"/>
              <w:bottom w:val="single" w:sz="4" w:space="0" w:color="auto"/>
              <w:right w:val="single" w:sz="4" w:space="0" w:color="auto"/>
            </w:tcBorders>
            <w:shd w:val="clear" w:color="auto" w:fill="D9D9D9"/>
            <w:vAlign w:val="center"/>
          </w:tcPr>
          <w:p w:rsidR="00616CC2" w:rsidRPr="003A3470" w:rsidRDefault="00616CC2"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Valor Global</w:t>
            </w:r>
          </w:p>
          <w:p w:rsidR="00616CC2" w:rsidRPr="003A3470" w:rsidRDefault="00616CC2"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(12 meses)</w:t>
            </w:r>
          </w:p>
        </w:tc>
      </w:tr>
      <w:tr w:rsidR="00616CC2" w:rsidRPr="003A3470" w:rsidTr="00905F1A">
        <w:trPr>
          <w:cantSplit/>
          <w:trHeight w:val="419"/>
          <w:jc w:val="center"/>
        </w:trPr>
        <w:tc>
          <w:tcPr>
            <w:tcW w:w="597" w:type="dxa"/>
            <w:vMerge/>
            <w:tcBorders>
              <w:left w:val="single" w:sz="4" w:space="0" w:color="auto"/>
              <w:right w:val="single" w:sz="4" w:space="0" w:color="auto"/>
            </w:tcBorders>
          </w:tcPr>
          <w:p w:rsidR="00616CC2" w:rsidRPr="003A3470" w:rsidRDefault="00616CC2" w:rsidP="00AD4314">
            <w:pPr>
              <w:pStyle w:val="Cabealho"/>
              <w:tabs>
                <w:tab w:val="left" w:pos="720"/>
              </w:tabs>
              <w:jc w:val="center"/>
              <w:rPr>
                <w:rFonts w:asciiTheme="minorHAnsi" w:hAnsiTheme="minorHAnsi" w:cs="Tahoma"/>
                <w:sz w:val="20"/>
                <w:szCs w:val="20"/>
              </w:rPr>
            </w:pPr>
          </w:p>
        </w:tc>
        <w:tc>
          <w:tcPr>
            <w:tcW w:w="958" w:type="dxa"/>
            <w:tcBorders>
              <w:left w:val="single" w:sz="4" w:space="0" w:color="auto"/>
              <w:right w:val="single" w:sz="4" w:space="0" w:color="auto"/>
            </w:tcBorders>
            <w:vAlign w:val="center"/>
          </w:tcPr>
          <w:p w:rsidR="00616CC2" w:rsidRPr="003A3470" w:rsidRDefault="00616CC2" w:rsidP="00AD4314">
            <w:pPr>
              <w:pStyle w:val="Cabealho"/>
              <w:tabs>
                <w:tab w:val="left" w:pos="720"/>
              </w:tabs>
              <w:jc w:val="center"/>
              <w:rPr>
                <w:rFonts w:asciiTheme="minorHAnsi" w:hAnsiTheme="minorHAnsi" w:cs="Tahoma"/>
                <w:sz w:val="20"/>
                <w:szCs w:val="20"/>
              </w:rPr>
            </w:pPr>
            <w:r>
              <w:rPr>
                <w:rFonts w:asciiTheme="minorHAnsi" w:hAnsiTheme="minorHAnsi" w:cs="Tahoma"/>
                <w:sz w:val="20"/>
                <w:szCs w:val="20"/>
              </w:rPr>
              <w:t>01</w:t>
            </w:r>
          </w:p>
        </w:tc>
        <w:tc>
          <w:tcPr>
            <w:tcW w:w="1721" w:type="dxa"/>
            <w:tcBorders>
              <w:left w:val="single" w:sz="4" w:space="0" w:color="auto"/>
              <w:right w:val="single" w:sz="4" w:space="0" w:color="auto"/>
            </w:tcBorders>
            <w:vAlign w:val="center"/>
          </w:tcPr>
          <w:p w:rsidR="00616CC2" w:rsidRPr="003A3470" w:rsidRDefault="00616CC2" w:rsidP="00AD4314">
            <w:pPr>
              <w:pStyle w:val="Cabealho"/>
              <w:tabs>
                <w:tab w:val="left" w:pos="720"/>
              </w:tabs>
              <w:jc w:val="center"/>
              <w:rPr>
                <w:rFonts w:asciiTheme="minorHAnsi" w:hAnsiTheme="minorHAnsi" w:cs="Tahoma"/>
                <w:sz w:val="20"/>
                <w:szCs w:val="20"/>
              </w:rPr>
            </w:pPr>
            <w:r w:rsidRPr="003A3470">
              <w:rPr>
                <w:rFonts w:asciiTheme="minorHAnsi" w:hAnsiTheme="minorHAnsi" w:cs="Tahoma"/>
                <w:sz w:val="20"/>
                <w:szCs w:val="20"/>
              </w:rPr>
              <w:t>Copeira</w:t>
            </w:r>
          </w:p>
        </w:tc>
        <w:tc>
          <w:tcPr>
            <w:tcW w:w="1380" w:type="dxa"/>
            <w:tcBorders>
              <w:left w:val="single" w:sz="4" w:space="0" w:color="auto"/>
              <w:right w:val="single" w:sz="4" w:space="0" w:color="auto"/>
            </w:tcBorders>
            <w:vAlign w:val="center"/>
          </w:tcPr>
          <w:p w:rsidR="00616CC2" w:rsidRPr="003A3470" w:rsidRDefault="00616CC2" w:rsidP="00AD4314">
            <w:pPr>
              <w:pStyle w:val="Cabealho"/>
              <w:tabs>
                <w:tab w:val="left" w:pos="720"/>
              </w:tabs>
              <w:jc w:val="center"/>
              <w:rPr>
                <w:rFonts w:asciiTheme="minorHAnsi" w:hAnsiTheme="minorHAnsi" w:cs="Tahoma"/>
                <w:sz w:val="20"/>
                <w:szCs w:val="20"/>
              </w:rPr>
            </w:pPr>
            <w:r w:rsidRPr="003A3470">
              <w:rPr>
                <w:rFonts w:asciiTheme="minorHAnsi" w:hAnsiTheme="minorHAnsi" w:cs="Tahoma"/>
                <w:sz w:val="20"/>
                <w:szCs w:val="20"/>
              </w:rPr>
              <w:t>01</w:t>
            </w:r>
          </w:p>
        </w:tc>
        <w:tc>
          <w:tcPr>
            <w:tcW w:w="1388" w:type="dxa"/>
            <w:tcBorders>
              <w:left w:val="single" w:sz="4" w:space="0" w:color="auto"/>
              <w:right w:val="single" w:sz="4" w:space="0" w:color="auto"/>
            </w:tcBorders>
            <w:vAlign w:val="center"/>
          </w:tcPr>
          <w:p w:rsidR="00616CC2" w:rsidRPr="00D65B33" w:rsidRDefault="00616CC2" w:rsidP="00A2627E">
            <w:pPr>
              <w:pStyle w:val="Cabealho"/>
              <w:tabs>
                <w:tab w:val="left" w:pos="720"/>
              </w:tabs>
              <w:jc w:val="center"/>
              <w:rPr>
                <w:rFonts w:asciiTheme="minorHAnsi" w:hAnsiTheme="minorHAnsi" w:cs="Tahoma"/>
                <w:sz w:val="20"/>
                <w:szCs w:val="20"/>
              </w:rPr>
            </w:pPr>
            <w:r w:rsidRPr="00D65B33">
              <w:rPr>
                <w:rFonts w:asciiTheme="minorHAnsi" w:hAnsiTheme="minorHAnsi" w:cs="Tahoma"/>
                <w:sz w:val="20"/>
                <w:szCs w:val="20"/>
              </w:rPr>
              <w:t xml:space="preserve">R$ </w:t>
            </w:r>
            <w:r w:rsidR="00493E0B">
              <w:rPr>
                <w:rFonts w:asciiTheme="minorHAnsi" w:hAnsiTheme="minorHAnsi" w:cs="Tahoma"/>
                <w:sz w:val="20"/>
                <w:szCs w:val="20"/>
              </w:rPr>
              <w:t>5.1</w:t>
            </w:r>
            <w:r w:rsidR="00A2627E">
              <w:rPr>
                <w:rFonts w:asciiTheme="minorHAnsi" w:hAnsiTheme="minorHAnsi" w:cs="Tahoma"/>
                <w:sz w:val="20"/>
                <w:szCs w:val="20"/>
              </w:rPr>
              <w:t>14,68</w:t>
            </w:r>
          </w:p>
        </w:tc>
        <w:tc>
          <w:tcPr>
            <w:tcW w:w="1365" w:type="dxa"/>
            <w:tcBorders>
              <w:left w:val="single" w:sz="4" w:space="0" w:color="auto"/>
              <w:right w:val="single" w:sz="4" w:space="0" w:color="auto"/>
            </w:tcBorders>
            <w:vAlign w:val="center"/>
          </w:tcPr>
          <w:p w:rsidR="00616CC2" w:rsidRPr="00493E0B" w:rsidRDefault="00616CC2" w:rsidP="00C25FF2">
            <w:pPr>
              <w:pStyle w:val="Cabealho"/>
              <w:tabs>
                <w:tab w:val="left" w:pos="720"/>
              </w:tabs>
              <w:jc w:val="center"/>
              <w:rPr>
                <w:rFonts w:asciiTheme="minorHAnsi" w:hAnsiTheme="minorHAnsi" w:cs="Tahoma"/>
                <w:sz w:val="20"/>
                <w:szCs w:val="20"/>
              </w:rPr>
            </w:pPr>
            <w:r w:rsidRPr="00493E0B">
              <w:rPr>
                <w:rFonts w:asciiTheme="minorHAnsi" w:hAnsiTheme="minorHAnsi" w:cs="Tahoma"/>
                <w:sz w:val="20"/>
                <w:szCs w:val="20"/>
              </w:rPr>
              <w:t>R$ 5.1</w:t>
            </w:r>
            <w:r w:rsidR="00C25FF2">
              <w:rPr>
                <w:rFonts w:asciiTheme="minorHAnsi" w:hAnsiTheme="minorHAnsi" w:cs="Tahoma"/>
                <w:sz w:val="20"/>
                <w:szCs w:val="20"/>
              </w:rPr>
              <w:t>1</w:t>
            </w:r>
            <w:r w:rsidR="00493E0B" w:rsidRPr="00493E0B">
              <w:rPr>
                <w:rFonts w:asciiTheme="minorHAnsi" w:hAnsiTheme="minorHAnsi" w:cs="Tahoma"/>
                <w:sz w:val="20"/>
                <w:szCs w:val="20"/>
              </w:rPr>
              <w:t>4</w:t>
            </w:r>
            <w:r w:rsidRPr="00493E0B">
              <w:rPr>
                <w:rFonts w:asciiTheme="minorHAnsi" w:hAnsiTheme="minorHAnsi" w:cs="Tahoma"/>
                <w:sz w:val="20"/>
                <w:szCs w:val="20"/>
              </w:rPr>
              <w:t>,</w:t>
            </w:r>
            <w:r w:rsidR="001331CB">
              <w:rPr>
                <w:rFonts w:asciiTheme="minorHAnsi" w:hAnsiTheme="minorHAnsi" w:cs="Tahoma"/>
                <w:sz w:val="20"/>
                <w:szCs w:val="20"/>
              </w:rPr>
              <w:t>68</w:t>
            </w:r>
            <w:r w:rsidRPr="00493E0B">
              <w:rPr>
                <w:rFonts w:asciiTheme="minorHAnsi" w:hAnsiTheme="minorHAnsi" w:cs="Tahoma"/>
                <w:sz w:val="20"/>
                <w:szCs w:val="20"/>
              </w:rPr>
              <w:t xml:space="preserve"> </w:t>
            </w:r>
          </w:p>
        </w:tc>
        <w:tc>
          <w:tcPr>
            <w:tcW w:w="1878" w:type="dxa"/>
            <w:tcBorders>
              <w:left w:val="single" w:sz="4" w:space="0" w:color="auto"/>
              <w:right w:val="single" w:sz="4" w:space="0" w:color="auto"/>
            </w:tcBorders>
            <w:vAlign w:val="center"/>
          </w:tcPr>
          <w:p w:rsidR="00616CC2" w:rsidRPr="00493E0B" w:rsidRDefault="00616CC2" w:rsidP="00C25FF2">
            <w:pPr>
              <w:pStyle w:val="Cabealho"/>
              <w:tabs>
                <w:tab w:val="left" w:pos="720"/>
              </w:tabs>
              <w:jc w:val="center"/>
              <w:rPr>
                <w:rFonts w:asciiTheme="minorHAnsi" w:hAnsiTheme="minorHAnsi" w:cs="Tahoma"/>
                <w:sz w:val="20"/>
                <w:szCs w:val="20"/>
              </w:rPr>
            </w:pPr>
            <w:r w:rsidRPr="00493E0B">
              <w:rPr>
                <w:rFonts w:asciiTheme="minorHAnsi" w:hAnsiTheme="minorHAnsi" w:cs="Tahoma"/>
                <w:sz w:val="20"/>
                <w:szCs w:val="20"/>
              </w:rPr>
              <w:t>R$ 61.</w:t>
            </w:r>
            <w:r w:rsidR="00C25FF2">
              <w:rPr>
                <w:rFonts w:asciiTheme="minorHAnsi" w:hAnsiTheme="minorHAnsi" w:cs="Tahoma"/>
                <w:sz w:val="20"/>
                <w:szCs w:val="20"/>
              </w:rPr>
              <w:t>37</w:t>
            </w:r>
            <w:r w:rsidR="001331CB">
              <w:rPr>
                <w:rFonts w:asciiTheme="minorHAnsi" w:hAnsiTheme="minorHAnsi" w:cs="Tahoma"/>
                <w:sz w:val="20"/>
                <w:szCs w:val="20"/>
              </w:rPr>
              <w:t>6,16</w:t>
            </w:r>
          </w:p>
        </w:tc>
      </w:tr>
      <w:tr w:rsidR="00616CC2" w:rsidRPr="003A3470" w:rsidTr="00905F1A">
        <w:trPr>
          <w:cantSplit/>
          <w:trHeight w:val="411"/>
          <w:jc w:val="center"/>
        </w:trPr>
        <w:tc>
          <w:tcPr>
            <w:tcW w:w="597" w:type="dxa"/>
            <w:vMerge/>
            <w:tcBorders>
              <w:left w:val="single" w:sz="4" w:space="0" w:color="auto"/>
              <w:right w:val="single" w:sz="4" w:space="0" w:color="auto"/>
            </w:tcBorders>
          </w:tcPr>
          <w:p w:rsidR="00616CC2" w:rsidRPr="003A3470" w:rsidRDefault="00616CC2" w:rsidP="00AD4314">
            <w:pPr>
              <w:pStyle w:val="Cabealho"/>
              <w:tabs>
                <w:tab w:val="left" w:pos="720"/>
              </w:tabs>
              <w:jc w:val="center"/>
              <w:rPr>
                <w:rFonts w:asciiTheme="minorHAnsi" w:hAnsiTheme="minorHAnsi" w:cs="Tahoma"/>
                <w:sz w:val="20"/>
                <w:szCs w:val="20"/>
              </w:rPr>
            </w:pPr>
          </w:p>
        </w:tc>
        <w:tc>
          <w:tcPr>
            <w:tcW w:w="958" w:type="dxa"/>
            <w:tcBorders>
              <w:left w:val="single" w:sz="4" w:space="0" w:color="auto"/>
              <w:right w:val="single" w:sz="4" w:space="0" w:color="auto"/>
            </w:tcBorders>
            <w:vAlign w:val="center"/>
          </w:tcPr>
          <w:p w:rsidR="00616CC2" w:rsidRPr="003A3470" w:rsidRDefault="00616CC2" w:rsidP="00AD4314">
            <w:pPr>
              <w:pStyle w:val="Cabealho"/>
              <w:tabs>
                <w:tab w:val="left" w:pos="720"/>
              </w:tabs>
              <w:jc w:val="center"/>
              <w:rPr>
                <w:rFonts w:asciiTheme="minorHAnsi" w:hAnsiTheme="minorHAnsi" w:cs="Tahoma"/>
                <w:sz w:val="20"/>
                <w:szCs w:val="20"/>
              </w:rPr>
            </w:pPr>
            <w:r>
              <w:rPr>
                <w:rFonts w:asciiTheme="minorHAnsi" w:hAnsiTheme="minorHAnsi" w:cs="Tahoma"/>
                <w:sz w:val="20"/>
                <w:szCs w:val="20"/>
              </w:rPr>
              <w:t>02</w:t>
            </w:r>
          </w:p>
        </w:tc>
        <w:tc>
          <w:tcPr>
            <w:tcW w:w="1721" w:type="dxa"/>
            <w:tcBorders>
              <w:left w:val="single" w:sz="4" w:space="0" w:color="auto"/>
              <w:right w:val="single" w:sz="4" w:space="0" w:color="auto"/>
            </w:tcBorders>
            <w:vAlign w:val="center"/>
          </w:tcPr>
          <w:p w:rsidR="00616CC2" w:rsidRPr="003A3470" w:rsidRDefault="00616CC2" w:rsidP="00AD4314">
            <w:pPr>
              <w:pStyle w:val="Cabealho"/>
              <w:tabs>
                <w:tab w:val="left" w:pos="720"/>
              </w:tabs>
              <w:jc w:val="center"/>
              <w:rPr>
                <w:rFonts w:asciiTheme="minorHAnsi" w:hAnsiTheme="minorHAnsi" w:cs="Tahoma"/>
                <w:sz w:val="20"/>
                <w:szCs w:val="20"/>
              </w:rPr>
            </w:pPr>
            <w:r w:rsidRPr="003A3470">
              <w:rPr>
                <w:rFonts w:asciiTheme="minorHAnsi" w:hAnsiTheme="minorHAnsi" w:cs="Tahoma"/>
                <w:sz w:val="20"/>
                <w:szCs w:val="20"/>
              </w:rPr>
              <w:t>Servente</w:t>
            </w:r>
          </w:p>
        </w:tc>
        <w:tc>
          <w:tcPr>
            <w:tcW w:w="1380" w:type="dxa"/>
            <w:tcBorders>
              <w:left w:val="single" w:sz="4" w:space="0" w:color="auto"/>
              <w:right w:val="single" w:sz="4" w:space="0" w:color="auto"/>
            </w:tcBorders>
            <w:vAlign w:val="center"/>
          </w:tcPr>
          <w:p w:rsidR="00616CC2" w:rsidRPr="00D65B33" w:rsidRDefault="00616CC2" w:rsidP="00AD4314">
            <w:pPr>
              <w:pStyle w:val="Cabealho"/>
              <w:tabs>
                <w:tab w:val="left" w:pos="720"/>
              </w:tabs>
              <w:jc w:val="center"/>
              <w:rPr>
                <w:rFonts w:asciiTheme="minorHAnsi" w:hAnsiTheme="minorHAnsi" w:cs="Tahoma"/>
                <w:sz w:val="20"/>
                <w:szCs w:val="20"/>
              </w:rPr>
            </w:pPr>
            <w:r w:rsidRPr="00D65B33">
              <w:rPr>
                <w:rFonts w:asciiTheme="minorHAnsi" w:hAnsiTheme="minorHAnsi" w:cs="Tahoma"/>
                <w:sz w:val="20"/>
                <w:szCs w:val="20"/>
              </w:rPr>
              <w:t>01</w:t>
            </w:r>
          </w:p>
        </w:tc>
        <w:tc>
          <w:tcPr>
            <w:tcW w:w="1388" w:type="dxa"/>
            <w:tcBorders>
              <w:left w:val="single" w:sz="4" w:space="0" w:color="auto"/>
              <w:right w:val="single" w:sz="4" w:space="0" w:color="auto"/>
            </w:tcBorders>
            <w:vAlign w:val="center"/>
          </w:tcPr>
          <w:p w:rsidR="00616CC2" w:rsidRPr="00D65B33" w:rsidRDefault="00616CC2" w:rsidP="00A2627E">
            <w:pPr>
              <w:pStyle w:val="Cabealho"/>
              <w:tabs>
                <w:tab w:val="left" w:pos="720"/>
              </w:tabs>
              <w:jc w:val="center"/>
              <w:rPr>
                <w:rFonts w:asciiTheme="minorHAnsi" w:hAnsiTheme="minorHAnsi" w:cs="Tahoma"/>
                <w:sz w:val="20"/>
                <w:szCs w:val="20"/>
              </w:rPr>
            </w:pPr>
            <w:r w:rsidRPr="00D65B33">
              <w:rPr>
                <w:rFonts w:asciiTheme="minorHAnsi" w:hAnsiTheme="minorHAnsi" w:cs="Tahoma"/>
                <w:sz w:val="20"/>
                <w:szCs w:val="20"/>
              </w:rPr>
              <w:t>R$</w:t>
            </w:r>
            <w:r w:rsidR="00493E0B">
              <w:rPr>
                <w:rFonts w:asciiTheme="minorHAnsi" w:hAnsiTheme="minorHAnsi" w:cs="Tahoma"/>
                <w:sz w:val="20"/>
                <w:szCs w:val="20"/>
              </w:rPr>
              <w:t xml:space="preserve"> 6.</w:t>
            </w:r>
            <w:r w:rsidR="00A2627E">
              <w:rPr>
                <w:rFonts w:asciiTheme="minorHAnsi" w:hAnsiTheme="minorHAnsi" w:cs="Tahoma"/>
                <w:sz w:val="20"/>
                <w:szCs w:val="20"/>
              </w:rPr>
              <w:t>611,66</w:t>
            </w:r>
          </w:p>
        </w:tc>
        <w:tc>
          <w:tcPr>
            <w:tcW w:w="1365" w:type="dxa"/>
            <w:tcBorders>
              <w:left w:val="single" w:sz="4" w:space="0" w:color="auto"/>
              <w:right w:val="single" w:sz="4" w:space="0" w:color="auto"/>
            </w:tcBorders>
            <w:vAlign w:val="center"/>
          </w:tcPr>
          <w:p w:rsidR="00616CC2" w:rsidRPr="00493E0B" w:rsidRDefault="00616CC2" w:rsidP="00A2627E">
            <w:pPr>
              <w:pStyle w:val="Cabealho"/>
              <w:tabs>
                <w:tab w:val="left" w:pos="720"/>
              </w:tabs>
              <w:jc w:val="center"/>
              <w:rPr>
                <w:rFonts w:asciiTheme="minorHAnsi" w:hAnsiTheme="minorHAnsi" w:cs="Tahoma"/>
                <w:sz w:val="20"/>
                <w:szCs w:val="20"/>
              </w:rPr>
            </w:pPr>
            <w:r w:rsidRPr="00493E0B">
              <w:rPr>
                <w:rFonts w:asciiTheme="minorHAnsi" w:hAnsiTheme="minorHAnsi" w:cs="Tahoma"/>
                <w:sz w:val="20"/>
                <w:szCs w:val="20"/>
              </w:rPr>
              <w:t xml:space="preserve">R$ </w:t>
            </w:r>
            <w:r w:rsidR="00493E0B" w:rsidRPr="00493E0B">
              <w:rPr>
                <w:rFonts w:asciiTheme="minorHAnsi" w:hAnsiTheme="minorHAnsi" w:cs="Tahoma"/>
                <w:sz w:val="20"/>
                <w:szCs w:val="20"/>
              </w:rPr>
              <w:t>6.</w:t>
            </w:r>
            <w:r w:rsidR="00A2627E">
              <w:rPr>
                <w:rFonts w:asciiTheme="minorHAnsi" w:hAnsiTheme="minorHAnsi" w:cs="Tahoma"/>
                <w:sz w:val="20"/>
                <w:szCs w:val="20"/>
              </w:rPr>
              <w:t>611</w:t>
            </w:r>
            <w:r w:rsidRPr="00493E0B">
              <w:rPr>
                <w:rFonts w:asciiTheme="minorHAnsi" w:hAnsiTheme="minorHAnsi" w:cs="Tahoma"/>
                <w:sz w:val="20"/>
                <w:szCs w:val="20"/>
              </w:rPr>
              <w:t>,</w:t>
            </w:r>
            <w:r w:rsidR="00493E0B" w:rsidRPr="00493E0B">
              <w:rPr>
                <w:rFonts w:asciiTheme="minorHAnsi" w:hAnsiTheme="minorHAnsi" w:cs="Tahoma"/>
                <w:sz w:val="20"/>
                <w:szCs w:val="20"/>
              </w:rPr>
              <w:t>66</w:t>
            </w:r>
          </w:p>
        </w:tc>
        <w:tc>
          <w:tcPr>
            <w:tcW w:w="1878" w:type="dxa"/>
            <w:tcBorders>
              <w:left w:val="single" w:sz="4" w:space="0" w:color="auto"/>
              <w:right w:val="single" w:sz="4" w:space="0" w:color="auto"/>
            </w:tcBorders>
            <w:vAlign w:val="center"/>
          </w:tcPr>
          <w:p w:rsidR="00616CC2" w:rsidRPr="00493E0B" w:rsidRDefault="00616CC2" w:rsidP="00A2627E">
            <w:pPr>
              <w:pStyle w:val="Cabealho"/>
              <w:tabs>
                <w:tab w:val="left" w:pos="720"/>
              </w:tabs>
              <w:jc w:val="center"/>
              <w:rPr>
                <w:rFonts w:asciiTheme="minorHAnsi" w:hAnsiTheme="minorHAnsi" w:cs="Tahoma"/>
                <w:sz w:val="20"/>
                <w:szCs w:val="20"/>
              </w:rPr>
            </w:pPr>
            <w:r w:rsidRPr="00493E0B">
              <w:rPr>
                <w:rFonts w:asciiTheme="minorHAnsi" w:hAnsiTheme="minorHAnsi" w:cs="Tahoma"/>
                <w:sz w:val="20"/>
                <w:szCs w:val="20"/>
              </w:rPr>
              <w:t xml:space="preserve">R$ </w:t>
            </w:r>
            <w:r w:rsidR="00A2627E">
              <w:rPr>
                <w:rFonts w:asciiTheme="minorHAnsi" w:hAnsiTheme="minorHAnsi" w:cs="Tahoma"/>
                <w:sz w:val="20"/>
                <w:szCs w:val="20"/>
              </w:rPr>
              <w:t>79.339,92</w:t>
            </w:r>
          </w:p>
        </w:tc>
      </w:tr>
      <w:tr w:rsidR="00C15C94" w:rsidRPr="003A3470" w:rsidTr="004169CC">
        <w:trPr>
          <w:cantSplit/>
          <w:trHeight w:val="416"/>
          <w:jc w:val="center"/>
        </w:trPr>
        <w:tc>
          <w:tcPr>
            <w:tcW w:w="597" w:type="dxa"/>
            <w:vMerge/>
            <w:tcBorders>
              <w:left w:val="single" w:sz="4" w:space="0" w:color="auto"/>
              <w:bottom w:val="single" w:sz="4" w:space="0" w:color="auto"/>
              <w:right w:val="single" w:sz="4" w:space="0" w:color="auto"/>
            </w:tcBorders>
          </w:tcPr>
          <w:p w:rsidR="00C15C94" w:rsidRPr="003A3470" w:rsidRDefault="00C15C94" w:rsidP="00AD4314">
            <w:pPr>
              <w:pStyle w:val="Cabealho"/>
              <w:tabs>
                <w:tab w:val="left" w:pos="720"/>
              </w:tabs>
              <w:jc w:val="right"/>
              <w:rPr>
                <w:rFonts w:asciiTheme="minorHAnsi" w:hAnsiTheme="minorHAnsi" w:cs="Tahoma"/>
                <w:sz w:val="20"/>
                <w:szCs w:val="20"/>
              </w:rPr>
            </w:pPr>
          </w:p>
        </w:tc>
        <w:tc>
          <w:tcPr>
            <w:tcW w:w="5447" w:type="dxa"/>
            <w:gridSpan w:val="4"/>
            <w:tcBorders>
              <w:left w:val="single" w:sz="4" w:space="0" w:color="auto"/>
              <w:bottom w:val="single" w:sz="4" w:space="0" w:color="auto"/>
              <w:right w:val="single" w:sz="4" w:space="0" w:color="auto"/>
            </w:tcBorders>
            <w:vAlign w:val="center"/>
          </w:tcPr>
          <w:p w:rsidR="00C15C94" w:rsidRPr="003A3470" w:rsidRDefault="00C15C94" w:rsidP="00C432BD">
            <w:pPr>
              <w:pStyle w:val="Cabealho"/>
              <w:tabs>
                <w:tab w:val="left" w:pos="720"/>
              </w:tabs>
              <w:jc w:val="right"/>
              <w:rPr>
                <w:rFonts w:asciiTheme="minorHAnsi" w:hAnsiTheme="minorHAnsi" w:cs="Tahoma"/>
                <w:sz w:val="20"/>
                <w:szCs w:val="20"/>
              </w:rPr>
            </w:pPr>
            <w:r w:rsidRPr="003A3470">
              <w:rPr>
                <w:rFonts w:asciiTheme="minorHAnsi" w:hAnsiTheme="minorHAnsi" w:cs="Tahoma"/>
                <w:sz w:val="20"/>
                <w:szCs w:val="20"/>
              </w:rPr>
              <w:t xml:space="preserve">VALOR GLOBAL ESTIMADO DO </w:t>
            </w:r>
            <w:r w:rsidR="00C432BD">
              <w:rPr>
                <w:rFonts w:asciiTheme="minorHAnsi" w:hAnsiTheme="minorHAnsi" w:cs="Tahoma"/>
                <w:sz w:val="20"/>
                <w:szCs w:val="20"/>
              </w:rPr>
              <w:t>ITEM</w:t>
            </w:r>
            <w:r w:rsidRPr="003A3470">
              <w:rPr>
                <w:rFonts w:asciiTheme="minorHAnsi" w:hAnsiTheme="minorHAnsi" w:cs="Tahoma"/>
                <w:sz w:val="20"/>
                <w:szCs w:val="20"/>
              </w:rPr>
              <w:t>:</w:t>
            </w:r>
          </w:p>
        </w:tc>
        <w:tc>
          <w:tcPr>
            <w:tcW w:w="1365" w:type="dxa"/>
            <w:tcBorders>
              <w:left w:val="single" w:sz="4" w:space="0" w:color="auto"/>
              <w:bottom w:val="single" w:sz="4" w:space="0" w:color="auto"/>
              <w:right w:val="single" w:sz="4" w:space="0" w:color="auto"/>
            </w:tcBorders>
            <w:vAlign w:val="center"/>
          </w:tcPr>
          <w:p w:rsidR="00C15C94" w:rsidRPr="00634F93" w:rsidRDefault="001331CB" w:rsidP="00A2627E">
            <w:pPr>
              <w:pStyle w:val="Cabealho"/>
              <w:tabs>
                <w:tab w:val="left" w:pos="720"/>
              </w:tabs>
              <w:jc w:val="right"/>
              <w:rPr>
                <w:rFonts w:asciiTheme="minorHAnsi" w:hAnsiTheme="minorHAnsi" w:cs="Tahoma"/>
                <w:b/>
                <w:sz w:val="20"/>
                <w:szCs w:val="20"/>
              </w:rPr>
            </w:pPr>
            <w:r>
              <w:rPr>
                <w:rFonts w:asciiTheme="minorHAnsi" w:hAnsiTheme="minorHAnsi" w:cs="Tahoma"/>
                <w:b/>
                <w:sz w:val="20"/>
                <w:szCs w:val="20"/>
              </w:rPr>
              <w:t>11.</w:t>
            </w:r>
            <w:r w:rsidR="00A2627E">
              <w:rPr>
                <w:rFonts w:asciiTheme="minorHAnsi" w:hAnsiTheme="minorHAnsi" w:cs="Tahoma"/>
                <w:b/>
                <w:sz w:val="20"/>
                <w:szCs w:val="20"/>
              </w:rPr>
              <w:t>726</w:t>
            </w:r>
            <w:r w:rsidR="00DB25FA">
              <w:rPr>
                <w:rFonts w:asciiTheme="minorHAnsi" w:hAnsiTheme="minorHAnsi" w:cs="Tahoma"/>
                <w:b/>
                <w:sz w:val="20"/>
                <w:szCs w:val="20"/>
              </w:rPr>
              <w:t>,</w:t>
            </w:r>
            <w:r w:rsidR="00A2627E">
              <w:rPr>
                <w:rFonts w:asciiTheme="minorHAnsi" w:hAnsiTheme="minorHAnsi" w:cs="Tahoma"/>
                <w:b/>
                <w:sz w:val="20"/>
                <w:szCs w:val="20"/>
              </w:rPr>
              <w:t>34</w:t>
            </w:r>
            <w:r w:rsidR="00E85989">
              <w:rPr>
                <w:rFonts w:asciiTheme="minorHAnsi" w:hAnsiTheme="minorHAnsi" w:cs="Tahoma"/>
                <w:b/>
                <w:sz w:val="20"/>
                <w:szCs w:val="20"/>
              </w:rPr>
              <w:t xml:space="preserve"> </w:t>
            </w:r>
          </w:p>
        </w:tc>
        <w:tc>
          <w:tcPr>
            <w:tcW w:w="1878" w:type="dxa"/>
            <w:tcBorders>
              <w:left w:val="single" w:sz="4" w:space="0" w:color="auto"/>
              <w:bottom w:val="single" w:sz="4" w:space="0" w:color="auto"/>
              <w:right w:val="single" w:sz="4" w:space="0" w:color="auto"/>
            </w:tcBorders>
            <w:vAlign w:val="center"/>
          </w:tcPr>
          <w:p w:rsidR="00C15C94" w:rsidRPr="00634F93" w:rsidRDefault="00634F93" w:rsidP="00A2627E">
            <w:pPr>
              <w:pStyle w:val="Cabealho"/>
              <w:tabs>
                <w:tab w:val="left" w:pos="720"/>
              </w:tabs>
              <w:jc w:val="center"/>
              <w:rPr>
                <w:rFonts w:asciiTheme="minorHAnsi" w:hAnsiTheme="minorHAnsi" w:cs="Tahoma"/>
                <w:b/>
                <w:sz w:val="20"/>
                <w:szCs w:val="20"/>
              </w:rPr>
            </w:pPr>
            <w:r w:rsidRPr="00634F93">
              <w:rPr>
                <w:rFonts w:asciiTheme="minorHAnsi" w:hAnsiTheme="minorHAnsi" w:cs="Tahoma"/>
                <w:b/>
                <w:sz w:val="20"/>
                <w:szCs w:val="20"/>
              </w:rPr>
              <w:t xml:space="preserve">R$ </w:t>
            </w:r>
            <w:r w:rsidR="001331CB">
              <w:rPr>
                <w:rFonts w:asciiTheme="minorHAnsi" w:hAnsiTheme="minorHAnsi" w:cs="Tahoma"/>
                <w:b/>
                <w:sz w:val="20"/>
                <w:szCs w:val="20"/>
              </w:rPr>
              <w:t xml:space="preserve"> 14</w:t>
            </w:r>
            <w:r w:rsidR="00A2627E">
              <w:rPr>
                <w:rFonts w:asciiTheme="minorHAnsi" w:hAnsiTheme="minorHAnsi" w:cs="Tahoma"/>
                <w:b/>
                <w:sz w:val="20"/>
                <w:szCs w:val="20"/>
              </w:rPr>
              <w:t>0</w:t>
            </w:r>
            <w:r w:rsidR="001331CB">
              <w:rPr>
                <w:rFonts w:asciiTheme="minorHAnsi" w:hAnsiTheme="minorHAnsi" w:cs="Tahoma"/>
                <w:b/>
                <w:sz w:val="20"/>
                <w:szCs w:val="20"/>
              </w:rPr>
              <w:t>.</w:t>
            </w:r>
            <w:r w:rsidR="00A2627E">
              <w:rPr>
                <w:rFonts w:asciiTheme="minorHAnsi" w:hAnsiTheme="minorHAnsi" w:cs="Tahoma"/>
                <w:b/>
                <w:sz w:val="20"/>
                <w:szCs w:val="20"/>
              </w:rPr>
              <w:t>716,08</w:t>
            </w:r>
          </w:p>
        </w:tc>
      </w:tr>
    </w:tbl>
    <w:p w:rsidR="004169CC" w:rsidRDefault="004169CC" w:rsidP="00616CC2">
      <w:pPr>
        <w:ind w:left="1418" w:hanging="710"/>
        <w:jc w:val="both"/>
        <w:rPr>
          <w:rFonts w:asciiTheme="minorHAnsi" w:hAnsiTheme="minorHAnsi" w:cs="Tahoma"/>
          <w:sz w:val="21"/>
          <w:szCs w:val="21"/>
        </w:rPr>
      </w:pPr>
    </w:p>
    <w:p w:rsidR="00616CC2" w:rsidRDefault="004169CC" w:rsidP="004169CC">
      <w:pPr>
        <w:ind w:left="709" w:hanging="710"/>
        <w:jc w:val="both"/>
        <w:rPr>
          <w:rFonts w:asciiTheme="minorHAnsi" w:hAnsiTheme="minorHAnsi" w:cs="Tahoma"/>
          <w:sz w:val="21"/>
          <w:szCs w:val="21"/>
        </w:rPr>
      </w:pPr>
      <w:r>
        <w:rPr>
          <w:rFonts w:asciiTheme="minorHAnsi" w:hAnsiTheme="minorHAnsi" w:cs="Tahoma"/>
          <w:sz w:val="21"/>
          <w:szCs w:val="21"/>
        </w:rPr>
        <w:t>10.</w:t>
      </w:r>
      <w:r w:rsidR="00E85989">
        <w:rPr>
          <w:rFonts w:asciiTheme="minorHAnsi" w:hAnsiTheme="minorHAnsi" w:cs="Tahoma"/>
          <w:sz w:val="21"/>
          <w:szCs w:val="21"/>
        </w:rPr>
        <w:t xml:space="preserve">1.1. Os postos de trabalho </w:t>
      </w:r>
      <w:r w:rsidR="007B1FD2">
        <w:rPr>
          <w:rFonts w:asciiTheme="minorHAnsi" w:hAnsiTheme="minorHAnsi" w:cs="Tahoma"/>
          <w:sz w:val="21"/>
          <w:szCs w:val="21"/>
        </w:rPr>
        <w:t xml:space="preserve">relacionados no </w:t>
      </w:r>
      <w:r w:rsidR="007B04EE">
        <w:rPr>
          <w:rFonts w:asciiTheme="minorHAnsi" w:hAnsiTheme="minorHAnsi" w:cs="Tahoma"/>
          <w:sz w:val="21"/>
          <w:szCs w:val="21"/>
        </w:rPr>
        <w:t>subitem</w:t>
      </w:r>
      <w:r w:rsidR="0002741B">
        <w:rPr>
          <w:rFonts w:asciiTheme="minorHAnsi" w:hAnsiTheme="minorHAnsi" w:cs="Tahoma"/>
          <w:sz w:val="21"/>
          <w:szCs w:val="21"/>
        </w:rPr>
        <w:t xml:space="preserve"> 10.1</w:t>
      </w:r>
      <w:r w:rsidR="007B1FD2">
        <w:rPr>
          <w:rFonts w:asciiTheme="minorHAnsi" w:hAnsiTheme="minorHAnsi" w:cs="Tahoma"/>
          <w:sz w:val="21"/>
          <w:szCs w:val="21"/>
        </w:rPr>
        <w:t>, são trabalhos realizadaos diariamente.</w:t>
      </w:r>
    </w:p>
    <w:p w:rsidR="004169CC" w:rsidRDefault="004169CC" w:rsidP="00616CC2">
      <w:pPr>
        <w:ind w:left="1418" w:hanging="710"/>
        <w:jc w:val="both"/>
        <w:rPr>
          <w:rFonts w:asciiTheme="minorHAnsi" w:hAnsiTheme="minorHAnsi" w:cs="Tahoma"/>
          <w:sz w:val="21"/>
          <w:szCs w:val="21"/>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958"/>
        <w:gridCol w:w="1842"/>
        <w:gridCol w:w="1259"/>
        <w:gridCol w:w="1388"/>
        <w:gridCol w:w="1365"/>
        <w:gridCol w:w="1878"/>
      </w:tblGrid>
      <w:tr w:rsidR="004169CC" w:rsidRPr="003A3470" w:rsidTr="004A64A6">
        <w:trPr>
          <w:jc w:val="center"/>
        </w:trPr>
        <w:tc>
          <w:tcPr>
            <w:tcW w:w="9287" w:type="dxa"/>
            <w:gridSpan w:val="7"/>
            <w:tcBorders>
              <w:top w:val="single" w:sz="4" w:space="0" w:color="auto"/>
              <w:left w:val="single" w:sz="4" w:space="0" w:color="auto"/>
              <w:bottom w:val="single" w:sz="4" w:space="0" w:color="auto"/>
              <w:right w:val="single" w:sz="4" w:space="0" w:color="auto"/>
            </w:tcBorders>
            <w:shd w:val="clear" w:color="auto" w:fill="D9D9D9"/>
          </w:tcPr>
          <w:p w:rsidR="004169CC" w:rsidRPr="003A3470" w:rsidRDefault="004169CC" w:rsidP="004A64A6">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ESTIMATIVA DE VALORES</w:t>
            </w:r>
          </w:p>
        </w:tc>
      </w:tr>
      <w:tr w:rsidR="004169CC" w:rsidRPr="003A3470" w:rsidTr="00905F1A">
        <w:trPr>
          <w:jc w:val="center"/>
        </w:trPr>
        <w:tc>
          <w:tcPr>
            <w:tcW w:w="597" w:type="dxa"/>
            <w:vMerge w:val="restart"/>
            <w:tcBorders>
              <w:top w:val="single" w:sz="4" w:space="0" w:color="auto"/>
              <w:left w:val="single" w:sz="4" w:space="0" w:color="auto"/>
              <w:right w:val="single" w:sz="4" w:space="0" w:color="auto"/>
            </w:tcBorders>
            <w:shd w:val="clear" w:color="auto" w:fill="D9D9D9"/>
            <w:textDirection w:val="btLr"/>
            <w:vAlign w:val="center"/>
          </w:tcPr>
          <w:p w:rsidR="004169CC" w:rsidRPr="00E85989" w:rsidRDefault="00E85989" w:rsidP="00E85989">
            <w:pPr>
              <w:pStyle w:val="Cabealho"/>
              <w:tabs>
                <w:tab w:val="left" w:pos="720"/>
              </w:tabs>
              <w:ind w:left="113" w:right="113"/>
              <w:jc w:val="center"/>
              <w:rPr>
                <w:rFonts w:asciiTheme="minorHAnsi" w:hAnsiTheme="minorHAnsi" w:cs="Tahoma"/>
                <w:b/>
                <w:sz w:val="20"/>
                <w:szCs w:val="20"/>
              </w:rPr>
            </w:pPr>
            <w:r>
              <w:rPr>
                <w:rFonts w:asciiTheme="minorHAnsi" w:hAnsiTheme="minorHAnsi" w:cs="Tahoma"/>
                <w:b/>
                <w:sz w:val="20"/>
                <w:szCs w:val="20"/>
              </w:rPr>
              <w:t>ITEM II</w:t>
            </w:r>
          </w:p>
        </w:tc>
        <w:tc>
          <w:tcPr>
            <w:tcW w:w="958" w:type="dxa"/>
            <w:tcBorders>
              <w:top w:val="single" w:sz="4" w:space="0" w:color="auto"/>
              <w:left w:val="single" w:sz="4" w:space="0" w:color="auto"/>
              <w:bottom w:val="single" w:sz="4" w:space="0" w:color="auto"/>
              <w:right w:val="single" w:sz="4" w:space="0" w:color="auto"/>
            </w:tcBorders>
            <w:shd w:val="clear" w:color="auto" w:fill="D9D9D9"/>
            <w:vAlign w:val="center"/>
          </w:tcPr>
          <w:p w:rsidR="004169CC" w:rsidRPr="003A3470" w:rsidRDefault="00905F1A" w:rsidP="00905F1A">
            <w:pPr>
              <w:pStyle w:val="Cabealho"/>
              <w:tabs>
                <w:tab w:val="left" w:pos="720"/>
              </w:tabs>
              <w:jc w:val="center"/>
              <w:rPr>
                <w:rFonts w:asciiTheme="minorHAnsi" w:hAnsiTheme="minorHAnsi" w:cs="Tahoma"/>
                <w:b/>
                <w:sz w:val="20"/>
                <w:szCs w:val="20"/>
              </w:rPr>
            </w:pPr>
            <w:r>
              <w:rPr>
                <w:rFonts w:asciiTheme="minorHAnsi" w:hAnsiTheme="minorHAnsi" w:cs="Tahoma"/>
                <w:b/>
                <w:sz w:val="20"/>
                <w:szCs w:val="20"/>
              </w:rPr>
              <w:t>Subitem</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4169CC" w:rsidRPr="003A3470" w:rsidRDefault="004169CC" w:rsidP="001331CB">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Função</w:t>
            </w:r>
            <w:r w:rsidR="001331CB">
              <w:rPr>
                <w:rFonts w:asciiTheme="minorHAnsi" w:hAnsiTheme="minorHAnsi" w:cs="Tahoma"/>
                <w:b/>
                <w:sz w:val="20"/>
                <w:szCs w:val="20"/>
              </w:rPr>
              <w:t xml:space="preserve"> (servente</w:t>
            </w:r>
            <w:r w:rsidR="0096467A">
              <w:rPr>
                <w:rFonts w:asciiTheme="minorHAnsi" w:hAnsiTheme="minorHAnsi" w:cs="Tahoma"/>
                <w:b/>
                <w:sz w:val="20"/>
                <w:szCs w:val="20"/>
              </w:rPr>
              <w:t xml:space="preserve"> extra</w:t>
            </w:r>
            <w:r w:rsidR="001331CB">
              <w:rPr>
                <w:rFonts w:asciiTheme="minorHAnsi" w:hAnsiTheme="minorHAnsi" w:cs="Tahoma"/>
                <w:b/>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4169CC" w:rsidRPr="003A3470" w:rsidRDefault="004169CC" w:rsidP="004A64A6">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Quantidade</w:t>
            </w:r>
          </w:p>
        </w:tc>
        <w:tc>
          <w:tcPr>
            <w:tcW w:w="1388" w:type="dxa"/>
            <w:tcBorders>
              <w:top w:val="single" w:sz="4" w:space="0" w:color="auto"/>
              <w:left w:val="single" w:sz="4" w:space="0" w:color="auto"/>
              <w:bottom w:val="single" w:sz="4" w:space="0" w:color="auto"/>
              <w:right w:val="single" w:sz="4" w:space="0" w:color="auto"/>
            </w:tcBorders>
            <w:shd w:val="clear" w:color="auto" w:fill="D9D9D9"/>
            <w:vAlign w:val="center"/>
          </w:tcPr>
          <w:p w:rsidR="004169CC" w:rsidRPr="003A3470" w:rsidRDefault="004169CC" w:rsidP="004A64A6">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Valor Unitário</w:t>
            </w:r>
          </w:p>
        </w:tc>
        <w:tc>
          <w:tcPr>
            <w:tcW w:w="1365" w:type="dxa"/>
            <w:tcBorders>
              <w:top w:val="single" w:sz="4" w:space="0" w:color="auto"/>
              <w:left w:val="single" w:sz="4" w:space="0" w:color="auto"/>
              <w:bottom w:val="single" w:sz="4" w:space="0" w:color="auto"/>
              <w:right w:val="single" w:sz="4" w:space="0" w:color="auto"/>
            </w:tcBorders>
            <w:shd w:val="clear" w:color="auto" w:fill="D9D9D9"/>
            <w:vAlign w:val="center"/>
          </w:tcPr>
          <w:p w:rsidR="004169CC" w:rsidRPr="003A3470" w:rsidRDefault="004169CC" w:rsidP="004A64A6">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Valor Mensal</w:t>
            </w:r>
          </w:p>
        </w:tc>
        <w:tc>
          <w:tcPr>
            <w:tcW w:w="1878" w:type="dxa"/>
            <w:tcBorders>
              <w:top w:val="single" w:sz="4" w:space="0" w:color="auto"/>
              <w:left w:val="single" w:sz="4" w:space="0" w:color="auto"/>
              <w:bottom w:val="single" w:sz="4" w:space="0" w:color="auto"/>
              <w:right w:val="single" w:sz="4" w:space="0" w:color="auto"/>
            </w:tcBorders>
            <w:shd w:val="clear" w:color="auto" w:fill="D9D9D9"/>
            <w:vAlign w:val="center"/>
          </w:tcPr>
          <w:p w:rsidR="004169CC" w:rsidRPr="003A3470" w:rsidRDefault="004169CC" w:rsidP="004A64A6">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Valor Global</w:t>
            </w:r>
          </w:p>
          <w:p w:rsidR="004169CC" w:rsidRPr="003A3470" w:rsidRDefault="004169CC" w:rsidP="004A64A6">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(12 meses)</w:t>
            </w:r>
          </w:p>
        </w:tc>
      </w:tr>
      <w:tr w:rsidR="004169CC" w:rsidRPr="00B00F2D" w:rsidTr="00905F1A">
        <w:trPr>
          <w:cantSplit/>
          <w:trHeight w:val="411"/>
          <w:jc w:val="center"/>
        </w:trPr>
        <w:tc>
          <w:tcPr>
            <w:tcW w:w="597" w:type="dxa"/>
            <w:vMerge/>
            <w:tcBorders>
              <w:left w:val="single" w:sz="4" w:space="0" w:color="auto"/>
              <w:right w:val="single" w:sz="4" w:space="0" w:color="auto"/>
            </w:tcBorders>
          </w:tcPr>
          <w:p w:rsidR="004169CC" w:rsidRPr="003A3470" w:rsidRDefault="004169CC" w:rsidP="004A64A6">
            <w:pPr>
              <w:pStyle w:val="Cabealho"/>
              <w:tabs>
                <w:tab w:val="left" w:pos="720"/>
              </w:tabs>
              <w:jc w:val="center"/>
              <w:rPr>
                <w:rFonts w:asciiTheme="minorHAnsi" w:hAnsiTheme="minorHAnsi" w:cs="Tahoma"/>
                <w:sz w:val="20"/>
                <w:szCs w:val="20"/>
              </w:rPr>
            </w:pPr>
          </w:p>
        </w:tc>
        <w:tc>
          <w:tcPr>
            <w:tcW w:w="958" w:type="dxa"/>
            <w:tcBorders>
              <w:left w:val="single" w:sz="4" w:space="0" w:color="auto"/>
              <w:right w:val="single" w:sz="4" w:space="0" w:color="auto"/>
            </w:tcBorders>
            <w:vAlign w:val="center"/>
          </w:tcPr>
          <w:p w:rsidR="004169CC" w:rsidRDefault="004169CC" w:rsidP="004A64A6">
            <w:pPr>
              <w:pStyle w:val="Cabealho"/>
              <w:tabs>
                <w:tab w:val="left" w:pos="720"/>
              </w:tabs>
              <w:jc w:val="center"/>
              <w:rPr>
                <w:rFonts w:asciiTheme="minorHAnsi" w:hAnsiTheme="minorHAnsi" w:cs="Tahoma"/>
                <w:sz w:val="20"/>
                <w:szCs w:val="20"/>
              </w:rPr>
            </w:pPr>
            <w:r>
              <w:rPr>
                <w:rFonts w:asciiTheme="minorHAnsi" w:hAnsiTheme="minorHAnsi" w:cs="Tahoma"/>
                <w:sz w:val="20"/>
                <w:szCs w:val="20"/>
              </w:rPr>
              <w:t>03</w:t>
            </w:r>
          </w:p>
        </w:tc>
        <w:tc>
          <w:tcPr>
            <w:tcW w:w="1842" w:type="dxa"/>
            <w:tcBorders>
              <w:left w:val="single" w:sz="4" w:space="0" w:color="auto"/>
              <w:right w:val="single" w:sz="4" w:space="0" w:color="auto"/>
            </w:tcBorders>
            <w:vAlign w:val="center"/>
          </w:tcPr>
          <w:p w:rsidR="004169CC" w:rsidRPr="003A3470" w:rsidRDefault="004169CC" w:rsidP="004A64A6">
            <w:pPr>
              <w:pStyle w:val="Cabealho"/>
              <w:tabs>
                <w:tab w:val="left" w:pos="720"/>
              </w:tabs>
              <w:jc w:val="both"/>
              <w:rPr>
                <w:rFonts w:asciiTheme="minorHAnsi" w:hAnsiTheme="minorHAnsi" w:cs="Tahoma"/>
                <w:sz w:val="20"/>
                <w:szCs w:val="20"/>
              </w:rPr>
            </w:pPr>
            <w:r>
              <w:rPr>
                <w:rFonts w:asciiTheme="minorHAnsi" w:hAnsiTheme="minorHAnsi" w:cs="Tahoma"/>
                <w:sz w:val="20"/>
                <w:szCs w:val="20"/>
              </w:rPr>
              <w:t>Diária de segunda a sexta-feira das  8:00 às 17:00hs. (8 diárias)</w:t>
            </w:r>
            <w:r w:rsidR="007B04EE">
              <w:rPr>
                <w:rFonts w:asciiTheme="minorHAnsi" w:hAnsiTheme="minorHAnsi" w:cs="Tahoma"/>
                <w:sz w:val="20"/>
                <w:szCs w:val="20"/>
              </w:rPr>
              <w:t xml:space="preserve"> mensais.</w:t>
            </w:r>
          </w:p>
        </w:tc>
        <w:tc>
          <w:tcPr>
            <w:tcW w:w="1259" w:type="dxa"/>
            <w:tcBorders>
              <w:left w:val="single" w:sz="4" w:space="0" w:color="auto"/>
              <w:right w:val="single" w:sz="4" w:space="0" w:color="auto"/>
            </w:tcBorders>
            <w:vAlign w:val="center"/>
          </w:tcPr>
          <w:p w:rsidR="004169CC" w:rsidRPr="00D65B33" w:rsidRDefault="004169CC" w:rsidP="004A64A6">
            <w:pPr>
              <w:pStyle w:val="Cabealho"/>
              <w:tabs>
                <w:tab w:val="left" w:pos="720"/>
              </w:tabs>
              <w:jc w:val="center"/>
              <w:rPr>
                <w:rFonts w:asciiTheme="minorHAnsi" w:hAnsiTheme="minorHAnsi" w:cs="Tahoma"/>
                <w:sz w:val="20"/>
                <w:szCs w:val="20"/>
              </w:rPr>
            </w:pPr>
            <w:r w:rsidRPr="00D65B33">
              <w:rPr>
                <w:rFonts w:asciiTheme="minorHAnsi" w:hAnsiTheme="minorHAnsi" w:cs="Tahoma"/>
                <w:sz w:val="20"/>
                <w:szCs w:val="20"/>
              </w:rPr>
              <w:t>01</w:t>
            </w:r>
          </w:p>
        </w:tc>
        <w:tc>
          <w:tcPr>
            <w:tcW w:w="1388" w:type="dxa"/>
            <w:tcBorders>
              <w:left w:val="single" w:sz="4" w:space="0" w:color="auto"/>
              <w:right w:val="single" w:sz="4" w:space="0" w:color="auto"/>
            </w:tcBorders>
            <w:vAlign w:val="center"/>
          </w:tcPr>
          <w:p w:rsidR="004169CC" w:rsidRPr="00C15C94" w:rsidRDefault="004169CC" w:rsidP="004A64A6">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R$ 201,53</w:t>
            </w:r>
          </w:p>
        </w:tc>
        <w:tc>
          <w:tcPr>
            <w:tcW w:w="1365" w:type="dxa"/>
            <w:tcBorders>
              <w:left w:val="single" w:sz="4" w:space="0" w:color="auto"/>
              <w:right w:val="single" w:sz="4" w:space="0" w:color="auto"/>
            </w:tcBorders>
            <w:vAlign w:val="center"/>
          </w:tcPr>
          <w:p w:rsidR="004169CC" w:rsidRPr="00C15C94" w:rsidRDefault="004169CC" w:rsidP="001331CB">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R$ 1.612,</w:t>
            </w:r>
            <w:r w:rsidR="001331CB">
              <w:rPr>
                <w:rFonts w:asciiTheme="minorHAnsi" w:hAnsiTheme="minorHAnsi" w:cs="Tahoma"/>
                <w:sz w:val="20"/>
                <w:szCs w:val="20"/>
              </w:rPr>
              <w:t>24</w:t>
            </w:r>
          </w:p>
        </w:tc>
        <w:tc>
          <w:tcPr>
            <w:tcW w:w="1878" w:type="dxa"/>
            <w:tcBorders>
              <w:left w:val="single" w:sz="4" w:space="0" w:color="auto"/>
              <w:right w:val="single" w:sz="4" w:space="0" w:color="auto"/>
            </w:tcBorders>
            <w:vAlign w:val="center"/>
          </w:tcPr>
          <w:p w:rsidR="004169CC" w:rsidRPr="00B00F2D" w:rsidRDefault="004169CC" w:rsidP="004A64A6">
            <w:pPr>
              <w:pStyle w:val="Cabealho"/>
              <w:tabs>
                <w:tab w:val="left" w:pos="720"/>
              </w:tabs>
              <w:jc w:val="center"/>
              <w:rPr>
                <w:rFonts w:asciiTheme="minorHAnsi" w:hAnsiTheme="minorHAnsi" w:cs="Tahoma"/>
                <w:color w:val="FF0000"/>
                <w:sz w:val="20"/>
                <w:szCs w:val="20"/>
                <w:highlight w:val="yellow"/>
              </w:rPr>
            </w:pPr>
            <w:r w:rsidRPr="00C15C94">
              <w:rPr>
                <w:rFonts w:asciiTheme="minorHAnsi" w:hAnsiTheme="minorHAnsi" w:cs="Tahoma"/>
                <w:sz w:val="20"/>
                <w:szCs w:val="20"/>
              </w:rPr>
              <w:t>R$ 19.346,88</w:t>
            </w:r>
          </w:p>
        </w:tc>
      </w:tr>
      <w:tr w:rsidR="004169CC" w:rsidRPr="00C15C94" w:rsidTr="00905F1A">
        <w:trPr>
          <w:cantSplit/>
          <w:trHeight w:val="411"/>
          <w:jc w:val="center"/>
        </w:trPr>
        <w:tc>
          <w:tcPr>
            <w:tcW w:w="597" w:type="dxa"/>
            <w:vMerge/>
            <w:tcBorders>
              <w:left w:val="single" w:sz="4" w:space="0" w:color="auto"/>
              <w:right w:val="single" w:sz="4" w:space="0" w:color="auto"/>
            </w:tcBorders>
          </w:tcPr>
          <w:p w:rsidR="004169CC" w:rsidRPr="003A3470" w:rsidRDefault="004169CC" w:rsidP="004A64A6">
            <w:pPr>
              <w:pStyle w:val="Cabealho"/>
              <w:tabs>
                <w:tab w:val="left" w:pos="720"/>
              </w:tabs>
              <w:jc w:val="center"/>
              <w:rPr>
                <w:rFonts w:asciiTheme="minorHAnsi" w:hAnsiTheme="minorHAnsi" w:cs="Tahoma"/>
                <w:sz w:val="20"/>
                <w:szCs w:val="20"/>
              </w:rPr>
            </w:pPr>
          </w:p>
        </w:tc>
        <w:tc>
          <w:tcPr>
            <w:tcW w:w="958" w:type="dxa"/>
            <w:tcBorders>
              <w:left w:val="single" w:sz="4" w:space="0" w:color="auto"/>
              <w:right w:val="single" w:sz="4" w:space="0" w:color="auto"/>
            </w:tcBorders>
            <w:vAlign w:val="center"/>
          </w:tcPr>
          <w:p w:rsidR="004169CC" w:rsidRDefault="004169CC" w:rsidP="004A64A6">
            <w:pPr>
              <w:pStyle w:val="Cabealho"/>
              <w:tabs>
                <w:tab w:val="left" w:pos="720"/>
              </w:tabs>
              <w:jc w:val="center"/>
              <w:rPr>
                <w:rFonts w:asciiTheme="minorHAnsi" w:hAnsiTheme="minorHAnsi" w:cs="Tahoma"/>
                <w:sz w:val="20"/>
                <w:szCs w:val="20"/>
              </w:rPr>
            </w:pPr>
            <w:r>
              <w:rPr>
                <w:rFonts w:asciiTheme="minorHAnsi" w:hAnsiTheme="minorHAnsi" w:cs="Tahoma"/>
                <w:sz w:val="20"/>
                <w:szCs w:val="20"/>
              </w:rPr>
              <w:t>04</w:t>
            </w:r>
          </w:p>
        </w:tc>
        <w:tc>
          <w:tcPr>
            <w:tcW w:w="1842" w:type="dxa"/>
            <w:tcBorders>
              <w:left w:val="single" w:sz="4" w:space="0" w:color="auto"/>
              <w:right w:val="single" w:sz="4" w:space="0" w:color="auto"/>
            </w:tcBorders>
            <w:vAlign w:val="center"/>
          </w:tcPr>
          <w:p w:rsidR="004169CC" w:rsidRPr="003A3470" w:rsidRDefault="004169CC" w:rsidP="004A64A6">
            <w:pPr>
              <w:pStyle w:val="Cabealho"/>
              <w:tabs>
                <w:tab w:val="left" w:pos="720"/>
              </w:tabs>
              <w:jc w:val="both"/>
              <w:rPr>
                <w:rFonts w:asciiTheme="minorHAnsi" w:hAnsiTheme="minorHAnsi" w:cs="Tahoma"/>
                <w:sz w:val="20"/>
                <w:szCs w:val="20"/>
              </w:rPr>
            </w:pPr>
            <w:r>
              <w:rPr>
                <w:rFonts w:asciiTheme="minorHAnsi" w:hAnsiTheme="minorHAnsi" w:cs="Tahoma"/>
                <w:sz w:val="20"/>
                <w:szCs w:val="20"/>
              </w:rPr>
              <w:t>Diária sábado das  8:00 às 17:00hs.</w:t>
            </w:r>
            <w:r w:rsidR="001331CB">
              <w:rPr>
                <w:rFonts w:asciiTheme="minorHAnsi" w:hAnsiTheme="minorHAnsi" w:cs="Tahoma"/>
                <w:sz w:val="20"/>
                <w:szCs w:val="20"/>
              </w:rPr>
              <w:t xml:space="preserve"> 1 (uma) diária.</w:t>
            </w:r>
          </w:p>
        </w:tc>
        <w:tc>
          <w:tcPr>
            <w:tcW w:w="1259" w:type="dxa"/>
            <w:tcBorders>
              <w:left w:val="single" w:sz="4" w:space="0" w:color="auto"/>
              <w:right w:val="single" w:sz="4" w:space="0" w:color="auto"/>
            </w:tcBorders>
            <w:vAlign w:val="center"/>
          </w:tcPr>
          <w:p w:rsidR="004169CC" w:rsidRPr="00D65B33" w:rsidRDefault="004169CC" w:rsidP="004A64A6">
            <w:pPr>
              <w:pStyle w:val="Cabealho"/>
              <w:tabs>
                <w:tab w:val="left" w:pos="720"/>
              </w:tabs>
              <w:jc w:val="center"/>
              <w:rPr>
                <w:rFonts w:asciiTheme="minorHAnsi" w:hAnsiTheme="minorHAnsi" w:cs="Tahoma"/>
                <w:sz w:val="20"/>
                <w:szCs w:val="20"/>
              </w:rPr>
            </w:pPr>
            <w:r w:rsidRPr="00D65B33">
              <w:rPr>
                <w:rFonts w:asciiTheme="minorHAnsi" w:hAnsiTheme="minorHAnsi" w:cs="Tahoma"/>
                <w:sz w:val="20"/>
                <w:szCs w:val="20"/>
              </w:rPr>
              <w:t>0</w:t>
            </w:r>
            <w:r>
              <w:rPr>
                <w:rFonts w:asciiTheme="minorHAnsi" w:hAnsiTheme="minorHAnsi" w:cs="Tahoma"/>
                <w:sz w:val="20"/>
                <w:szCs w:val="20"/>
              </w:rPr>
              <w:t>1</w:t>
            </w:r>
          </w:p>
        </w:tc>
        <w:tc>
          <w:tcPr>
            <w:tcW w:w="1388" w:type="dxa"/>
            <w:tcBorders>
              <w:left w:val="single" w:sz="4" w:space="0" w:color="auto"/>
              <w:right w:val="single" w:sz="4" w:space="0" w:color="auto"/>
            </w:tcBorders>
            <w:vAlign w:val="center"/>
          </w:tcPr>
          <w:p w:rsidR="004169CC" w:rsidRPr="00D65B33" w:rsidRDefault="004169CC" w:rsidP="004A64A6">
            <w:pPr>
              <w:pStyle w:val="Cabealho"/>
              <w:tabs>
                <w:tab w:val="left" w:pos="720"/>
              </w:tabs>
              <w:jc w:val="center"/>
              <w:rPr>
                <w:rFonts w:asciiTheme="minorHAnsi" w:hAnsiTheme="minorHAnsi" w:cs="Tahoma"/>
                <w:sz w:val="20"/>
                <w:szCs w:val="20"/>
              </w:rPr>
            </w:pPr>
            <w:r>
              <w:rPr>
                <w:rFonts w:asciiTheme="minorHAnsi" w:hAnsiTheme="minorHAnsi" w:cs="Tahoma"/>
                <w:sz w:val="20"/>
                <w:szCs w:val="20"/>
              </w:rPr>
              <w:t xml:space="preserve">R$ </w:t>
            </w:r>
            <w:r w:rsidRPr="00D65B33">
              <w:rPr>
                <w:rFonts w:asciiTheme="minorHAnsi" w:hAnsiTheme="minorHAnsi" w:cs="Tahoma"/>
                <w:sz w:val="20"/>
                <w:szCs w:val="20"/>
              </w:rPr>
              <w:t>315,47</w:t>
            </w:r>
          </w:p>
        </w:tc>
        <w:tc>
          <w:tcPr>
            <w:tcW w:w="1365" w:type="dxa"/>
            <w:tcBorders>
              <w:left w:val="single" w:sz="4" w:space="0" w:color="auto"/>
              <w:right w:val="single" w:sz="4" w:space="0" w:color="auto"/>
            </w:tcBorders>
            <w:vAlign w:val="center"/>
          </w:tcPr>
          <w:p w:rsidR="004169CC" w:rsidRPr="00C15C94" w:rsidRDefault="004169CC" w:rsidP="004A64A6">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R$ 315,47</w:t>
            </w:r>
          </w:p>
        </w:tc>
        <w:tc>
          <w:tcPr>
            <w:tcW w:w="1878" w:type="dxa"/>
            <w:tcBorders>
              <w:left w:val="single" w:sz="4" w:space="0" w:color="auto"/>
              <w:right w:val="single" w:sz="4" w:space="0" w:color="auto"/>
            </w:tcBorders>
            <w:vAlign w:val="center"/>
          </w:tcPr>
          <w:p w:rsidR="004169CC" w:rsidRPr="00C15C94" w:rsidRDefault="004169CC" w:rsidP="004A64A6">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R$ 3.785,64</w:t>
            </w:r>
          </w:p>
        </w:tc>
      </w:tr>
      <w:tr w:rsidR="004169CC" w:rsidRPr="00C15C94" w:rsidTr="00905F1A">
        <w:trPr>
          <w:cantSplit/>
          <w:trHeight w:val="411"/>
          <w:jc w:val="center"/>
        </w:trPr>
        <w:tc>
          <w:tcPr>
            <w:tcW w:w="597" w:type="dxa"/>
            <w:vMerge/>
            <w:tcBorders>
              <w:left w:val="single" w:sz="4" w:space="0" w:color="auto"/>
              <w:right w:val="single" w:sz="4" w:space="0" w:color="auto"/>
            </w:tcBorders>
          </w:tcPr>
          <w:p w:rsidR="004169CC" w:rsidRPr="003A3470" w:rsidRDefault="004169CC" w:rsidP="004A64A6">
            <w:pPr>
              <w:pStyle w:val="Cabealho"/>
              <w:tabs>
                <w:tab w:val="left" w:pos="720"/>
              </w:tabs>
              <w:jc w:val="center"/>
              <w:rPr>
                <w:rFonts w:asciiTheme="minorHAnsi" w:hAnsiTheme="minorHAnsi" w:cs="Tahoma"/>
                <w:sz w:val="20"/>
                <w:szCs w:val="20"/>
              </w:rPr>
            </w:pPr>
          </w:p>
        </w:tc>
        <w:tc>
          <w:tcPr>
            <w:tcW w:w="958" w:type="dxa"/>
            <w:tcBorders>
              <w:left w:val="single" w:sz="4" w:space="0" w:color="auto"/>
              <w:right w:val="single" w:sz="4" w:space="0" w:color="auto"/>
            </w:tcBorders>
            <w:vAlign w:val="center"/>
          </w:tcPr>
          <w:p w:rsidR="004169CC" w:rsidRDefault="004169CC" w:rsidP="004A64A6">
            <w:pPr>
              <w:pStyle w:val="Cabealho"/>
              <w:tabs>
                <w:tab w:val="left" w:pos="720"/>
              </w:tabs>
              <w:jc w:val="center"/>
              <w:rPr>
                <w:rFonts w:asciiTheme="minorHAnsi" w:hAnsiTheme="minorHAnsi" w:cs="Tahoma"/>
                <w:sz w:val="20"/>
                <w:szCs w:val="20"/>
              </w:rPr>
            </w:pPr>
            <w:r>
              <w:rPr>
                <w:rFonts w:asciiTheme="minorHAnsi" w:hAnsiTheme="minorHAnsi" w:cs="Tahoma"/>
                <w:sz w:val="20"/>
                <w:szCs w:val="20"/>
              </w:rPr>
              <w:t>05</w:t>
            </w:r>
          </w:p>
        </w:tc>
        <w:tc>
          <w:tcPr>
            <w:tcW w:w="1842" w:type="dxa"/>
            <w:tcBorders>
              <w:left w:val="single" w:sz="4" w:space="0" w:color="auto"/>
              <w:right w:val="single" w:sz="4" w:space="0" w:color="auto"/>
            </w:tcBorders>
            <w:vAlign w:val="center"/>
          </w:tcPr>
          <w:p w:rsidR="004169CC" w:rsidRPr="003A3470" w:rsidRDefault="004169CC" w:rsidP="00C432BD">
            <w:pPr>
              <w:pStyle w:val="Cabealho"/>
              <w:tabs>
                <w:tab w:val="left" w:pos="720"/>
              </w:tabs>
              <w:jc w:val="both"/>
              <w:rPr>
                <w:rFonts w:asciiTheme="minorHAnsi" w:hAnsiTheme="minorHAnsi" w:cs="Tahoma"/>
                <w:sz w:val="20"/>
                <w:szCs w:val="20"/>
              </w:rPr>
            </w:pPr>
            <w:r>
              <w:rPr>
                <w:rFonts w:asciiTheme="minorHAnsi" w:hAnsiTheme="minorHAnsi" w:cs="Tahoma"/>
                <w:sz w:val="20"/>
                <w:szCs w:val="20"/>
              </w:rPr>
              <w:t>Diária domingo das  8:00 às 17:00hs.</w:t>
            </w:r>
            <w:r w:rsidR="001331CB">
              <w:rPr>
                <w:rFonts w:asciiTheme="minorHAnsi" w:hAnsiTheme="minorHAnsi" w:cs="Tahoma"/>
                <w:sz w:val="20"/>
                <w:szCs w:val="20"/>
              </w:rPr>
              <w:t xml:space="preserve">  1 (uma) diária.</w:t>
            </w:r>
          </w:p>
        </w:tc>
        <w:tc>
          <w:tcPr>
            <w:tcW w:w="1259" w:type="dxa"/>
            <w:tcBorders>
              <w:left w:val="single" w:sz="4" w:space="0" w:color="auto"/>
              <w:right w:val="single" w:sz="4" w:space="0" w:color="auto"/>
            </w:tcBorders>
            <w:vAlign w:val="center"/>
          </w:tcPr>
          <w:p w:rsidR="004169CC" w:rsidRDefault="004169CC" w:rsidP="004A64A6">
            <w:pPr>
              <w:pStyle w:val="Cabealho"/>
              <w:tabs>
                <w:tab w:val="left" w:pos="720"/>
              </w:tabs>
              <w:jc w:val="center"/>
              <w:rPr>
                <w:rFonts w:asciiTheme="minorHAnsi" w:hAnsiTheme="minorHAnsi" w:cs="Tahoma"/>
                <w:sz w:val="20"/>
                <w:szCs w:val="20"/>
              </w:rPr>
            </w:pPr>
            <w:r>
              <w:rPr>
                <w:rFonts w:asciiTheme="minorHAnsi" w:hAnsiTheme="minorHAnsi" w:cs="Tahoma"/>
                <w:sz w:val="20"/>
                <w:szCs w:val="20"/>
              </w:rPr>
              <w:t>01</w:t>
            </w:r>
          </w:p>
        </w:tc>
        <w:tc>
          <w:tcPr>
            <w:tcW w:w="1388" w:type="dxa"/>
            <w:tcBorders>
              <w:left w:val="single" w:sz="4" w:space="0" w:color="auto"/>
              <w:right w:val="single" w:sz="4" w:space="0" w:color="auto"/>
            </w:tcBorders>
            <w:vAlign w:val="center"/>
          </w:tcPr>
          <w:p w:rsidR="004169CC" w:rsidRPr="00C15C94" w:rsidRDefault="004169CC" w:rsidP="004A64A6">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R$ 410,36</w:t>
            </w:r>
          </w:p>
        </w:tc>
        <w:tc>
          <w:tcPr>
            <w:tcW w:w="1365" w:type="dxa"/>
            <w:tcBorders>
              <w:left w:val="single" w:sz="4" w:space="0" w:color="auto"/>
              <w:right w:val="single" w:sz="4" w:space="0" w:color="auto"/>
            </w:tcBorders>
            <w:vAlign w:val="center"/>
          </w:tcPr>
          <w:p w:rsidR="004169CC" w:rsidRPr="00C15C94" w:rsidRDefault="004169CC" w:rsidP="004A64A6">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R$ 410,36</w:t>
            </w:r>
          </w:p>
        </w:tc>
        <w:tc>
          <w:tcPr>
            <w:tcW w:w="1878" w:type="dxa"/>
            <w:tcBorders>
              <w:left w:val="single" w:sz="4" w:space="0" w:color="auto"/>
              <w:right w:val="single" w:sz="4" w:space="0" w:color="auto"/>
            </w:tcBorders>
            <w:vAlign w:val="center"/>
          </w:tcPr>
          <w:p w:rsidR="004169CC" w:rsidRPr="00C15C94" w:rsidRDefault="004169CC" w:rsidP="004A64A6">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R$ 4.924,32</w:t>
            </w:r>
          </w:p>
        </w:tc>
      </w:tr>
      <w:tr w:rsidR="004169CC" w:rsidRPr="00634F93" w:rsidTr="00C432BD">
        <w:trPr>
          <w:cantSplit/>
          <w:trHeight w:val="416"/>
          <w:jc w:val="center"/>
        </w:trPr>
        <w:tc>
          <w:tcPr>
            <w:tcW w:w="597" w:type="dxa"/>
            <w:vMerge/>
            <w:tcBorders>
              <w:left w:val="single" w:sz="4" w:space="0" w:color="auto"/>
              <w:right w:val="single" w:sz="4" w:space="0" w:color="auto"/>
            </w:tcBorders>
          </w:tcPr>
          <w:p w:rsidR="004169CC" w:rsidRPr="003A3470" w:rsidRDefault="004169CC" w:rsidP="004A64A6">
            <w:pPr>
              <w:pStyle w:val="Cabealho"/>
              <w:tabs>
                <w:tab w:val="left" w:pos="720"/>
              </w:tabs>
              <w:jc w:val="right"/>
              <w:rPr>
                <w:rFonts w:asciiTheme="minorHAnsi" w:hAnsiTheme="minorHAnsi" w:cs="Tahoma"/>
                <w:sz w:val="20"/>
                <w:szCs w:val="20"/>
              </w:rPr>
            </w:pPr>
          </w:p>
        </w:tc>
        <w:tc>
          <w:tcPr>
            <w:tcW w:w="5447" w:type="dxa"/>
            <w:gridSpan w:val="4"/>
            <w:tcBorders>
              <w:left w:val="single" w:sz="4" w:space="0" w:color="auto"/>
              <w:right w:val="single" w:sz="4" w:space="0" w:color="auto"/>
            </w:tcBorders>
            <w:vAlign w:val="center"/>
          </w:tcPr>
          <w:p w:rsidR="004169CC" w:rsidRPr="003A3470" w:rsidRDefault="004169CC" w:rsidP="0018643A">
            <w:pPr>
              <w:pStyle w:val="Cabealho"/>
              <w:tabs>
                <w:tab w:val="left" w:pos="0"/>
              </w:tabs>
              <w:jc w:val="right"/>
              <w:rPr>
                <w:rFonts w:asciiTheme="minorHAnsi" w:hAnsiTheme="minorHAnsi" w:cs="Tahoma"/>
                <w:sz w:val="20"/>
                <w:szCs w:val="20"/>
              </w:rPr>
            </w:pPr>
            <w:r w:rsidRPr="003A3470">
              <w:rPr>
                <w:rFonts w:asciiTheme="minorHAnsi" w:hAnsiTheme="minorHAnsi" w:cs="Tahoma"/>
                <w:sz w:val="20"/>
                <w:szCs w:val="20"/>
              </w:rPr>
              <w:t>VALOR GLOBAL ESTIMADO DO</w:t>
            </w:r>
            <w:r w:rsidR="00C432BD">
              <w:rPr>
                <w:rFonts w:asciiTheme="minorHAnsi" w:hAnsiTheme="minorHAnsi" w:cs="Tahoma"/>
                <w:sz w:val="20"/>
                <w:szCs w:val="20"/>
              </w:rPr>
              <w:t xml:space="preserve"> ITEM</w:t>
            </w:r>
            <w:r w:rsidRPr="003A3470">
              <w:rPr>
                <w:rFonts w:asciiTheme="minorHAnsi" w:hAnsiTheme="minorHAnsi" w:cs="Tahoma"/>
                <w:sz w:val="20"/>
                <w:szCs w:val="20"/>
              </w:rPr>
              <w:t>:</w:t>
            </w:r>
          </w:p>
        </w:tc>
        <w:tc>
          <w:tcPr>
            <w:tcW w:w="1365" w:type="dxa"/>
            <w:tcBorders>
              <w:left w:val="single" w:sz="4" w:space="0" w:color="auto"/>
              <w:right w:val="single" w:sz="4" w:space="0" w:color="auto"/>
            </w:tcBorders>
            <w:vAlign w:val="center"/>
          </w:tcPr>
          <w:p w:rsidR="004169CC" w:rsidRPr="00634F93" w:rsidRDefault="00C432BD" w:rsidP="004A64A6">
            <w:pPr>
              <w:pStyle w:val="Cabealho"/>
              <w:tabs>
                <w:tab w:val="left" w:pos="720"/>
              </w:tabs>
              <w:jc w:val="right"/>
              <w:rPr>
                <w:rFonts w:asciiTheme="minorHAnsi" w:hAnsiTheme="minorHAnsi" w:cs="Tahoma"/>
                <w:b/>
                <w:sz w:val="20"/>
                <w:szCs w:val="20"/>
              </w:rPr>
            </w:pPr>
            <w:r>
              <w:rPr>
                <w:rFonts w:asciiTheme="minorHAnsi" w:hAnsiTheme="minorHAnsi" w:cs="Tahoma"/>
                <w:b/>
                <w:sz w:val="20"/>
                <w:szCs w:val="20"/>
              </w:rPr>
              <w:t>2.338,07</w:t>
            </w:r>
            <w:r w:rsidR="007B1FD2">
              <w:rPr>
                <w:rFonts w:asciiTheme="minorHAnsi" w:hAnsiTheme="minorHAnsi" w:cs="Tahoma"/>
                <w:b/>
                <w:sz w:val="20"/>
                <w:szCs w:val="20"/>
              </w:rPr>
              <w:t xml:space="preserve"> </w:t>
            </w:r>
          </w:p>
        </w:tc>
        <w:tc>
          <w:tcPr>
            <w:tcW w:w="1878" w:type="dxa"/>
            <w:tcBorders>
              <w:left w:val="single" w:sz="4" w:space="0" w:color="auto"/>
              <w:right w:val="single" w:sz="4" w:space="0" w:color="auto"/>
            </w:tcBorders>
            <w:vAlign w:val="center"/>
          </w:tcPr>
          <w:p w:rsidR="004169CC" w:rsidRPr="00634F93" w:rsidRDefault="00C432BD" w:rsidP="004A64A6">
            <w:pPr>
              <w:pStyle w:val="Cabealho"/>
              <w:tabs>
                <w:tab w:val="left" w:pos="720"/>
              </w:tabs>
              <w:jc w:val="center"/>
              <w:rPr>
                <w:rFonts w:asciiTheme="minorHAnsi" w:hAnsiTheme="minorHAnsi" w:cs="Tahoma"/>
                <w:b/>
                <w:sz w:val="20"/>
                <w:szCs w:val="20"/>
              </w:rPr>
            </w:pPr>
            <w:r>
              <w:rPr>
                <w:rFonts w:asciiTheme="minorHAnsi" w:hAnsiTheme="minorHAnsi" w:cs="Tahoma"/>
                <w:b/>
                <w:sz w:val="20"/>
                <w:szCs w:val="20"/>
              </w:rPr>
              <w:t>28.056,84</w:t>
            </w:r>
            <w:r w:rsidR="007B1FD2">
              <w:rPr>
                <w:rFonts w:asciiTheme="minorHAnsi" w:hAnsiTheme="minorHAnsi" w:cs="Tahoma"/>
                <w:b/>
                <w:sz w:val="20"/>
                <w:szCs w:val="20"/>
              </w:rPr>
              <w:t xml:space="preserve"> </w:t>
            </w:r>
          </w:p>
        </w:tc>
      </w:tr>
      <w:tr w:rsidR="00C432BD" w:rsidRPr="00634F93" w:rsidTr="004A64A6">
        <w:trPr>
          <w:cantSplit/>
          <w:trHeight w:val="416"/>
          <w:jc w:val="center"/>
        </w:trPr>
        <w:tc>
          <w:tcPr>
            <w:tcW w:w="6044" w:type="dxa"/>
            <w:gridSpan w:val="5"/>
            <w:tcBorders>
              <w:left w:val="single" w:sz="4" w:space="0" w:color="auto"/>
              <w:bottom w:val="single" w:sz="4" w:space="0" w:color="auto"/>
              <w:right w:val="single" w:sz="4" w:space="0" w:color="auto"/>
            </w:tcBorders>
          </w:tcPr>
          <w:p w:rsidR="00C432BD" w:rsidRPr="00CF36DB" w:rsidRDefault="00C432BD" w:rsidP="007B04EE">
            <w:pPr>
              <w:pStyle w:val="Cabealho"/>
              <w:tabs>
                <w:tab w:val="left" w:pos="720"/>
              </w:tabs>
              <w:jc w:val="right"/>
              <w:rPr>
                <w:rFonts w:asciiTheme="minorHAnsi" w:hAnsiTheme="minorHAnsi" w:cs="Tahoma"/>
                <w:b/>
                <w:sz w:val="20"/>
                <w:szCs w:val="20"/>
              </w:rPr>
            </w:pPr>
            <w:r w:rsidRPr="00CF36DB">
              <w:rPr>
                <w:rFonts w:asciiTheme="minorHAnsi" w:hAnsiTheme="minorHAnsi" w:cs="Tahoma"/>
                <w:b/>
                <w:sz w:val="20"/>
                <w:szCs w:val="20"/>
              </w:rPr>
              <w:t xml:space="preserve">VALOR </w:t>
            </w:r>
            <w:r w:rsidR="0018643A" w:rsidRPr="00CF36DB">
              <w:rPr>
                <w:rFonts w:asciiTheme="minorHAnsi" w:hAnsiTheme="minorHAnsi" w:cs="Tahoma"/>
                <w:b/>
                <w:sz w:val="20"/>
                <w:szCs w:val="20"/>
              </w:rPr>
              <w:t>GLOBAL ESTIMADO DO</w:t>
            </w:r>
            <w:r w:rsidR="0002741B">
              <w:rPr>
                <w:rFonts w:asciiTheme="minorHAnsi" w:hAnsiTheme="minorHAnsi" w:cs="Tahoma"/>
                <w:b/>
                <w:sz w:val="20"/>
                <w:szCs w:val="20"/>
              </w:rPr>
              <w:t xml:space="preserve"> </w:t>
            </w:r>
            <w:r w:rsidR="00A2627E">
              <w:rPr>
                <w:rFonts w:asciiTheme="minorHAnsi" w:hAnsiTheme="minorHAnsi" w:cs="Tahoma"/>
                <w:b/>
                <w:sz w:val="20"/>
                <w:szCs w:val="20"/>
              </w:rPr>
              <w:t>SUB</w:t>
            </w:r>
            <w:r w:rsidR="0018643A" w:rsidRPr="00CF36DB">
              <w:rPr>
                <w:rFonts w:asciiTheme="minorHAnsi" w:hAnsiTheme="minorHAnsi" w:cs="Tahoma"/>
                <w:b/>
                <w:sz w:val="20"/>
                <w:szCs w:val="20"/>
              </w:rPr>
              <w:t xml:space="preserve">ITEM I + </w:t>
            </w:r>
            <w:r w:rsidR="00A2627E">
              <w:rPr>
                <w:rFonts w:asciiTheme="minorHAnsi" w:hAnsiTheme="minorHAnsi" w:cs="Tahoma"/>
                <w:b/>
                <w:sz w:val="20"/>
                <w:szCs w:val="20"/>
              </w:rPr>
              <w:t>SUB</w:t>
            </w:r>
            <w:r w:rsidR="0018643A" w:rsidRPr="00CF36DB">
              <w:rPr>
                <w:rFonts w:asciiTheme="minorHAnsi" w:hAnsiTheme="minorHAnsi" w:cs="Tahoma"/>
                <w:b/>
                <w:sz w:val="20"/>
                <w:szCs w:val="20"/>
              </w:rPr>
              <w:t>ITEM II  :</w:t>
            </w:r>
          </w:p>
        </w:tc>
        <w:tc>
          <w:tcPr>
            <w:tcW w:w="1365" w:type="dxa"/>
            <w:tcBorders>
              <w:left w:val="single" w:sz="4" w:space="0" w:color="auto"/>
              <w:bottom w:val="single" w:sz="4" w:space="0" w:color="auto"/>
              <w:right w:val="single" w:sz="4" w:space="0" w:color="auto"/>
            </w:tcBorders>
            <w:vAlign w:val="center"/>
          </w:tcPr>
          <w:p w:rsidR="00C432BD" w:rsidRPr="00CF36DB" w:rsidRDefault="0018643A" w:rsidP="00A2627E">
            <w:pPr>
              <w:pStyle w:val="Cabealho"/>
              <w:tabs>
                <w:tab w:val="left" w:pos="720"/>
              </w:tabs>
              <w:jc w:val="right"/>
              <w:rPr>
                <w:rFonts w:asciiTheme="minorHAnsi" w:hAnsiTheme="minorHAnsi" w:cs="Tahoma"/>
                <w:b/>
                <w:sz w:val="20"/>
                <w:szCs w:val="20"/>
              </w:rPr>
            </w:pPr>
            <w:r w:rsidRPr="00CF36DB">
              <w:rPr>
                <w:rFonts w:asciiTheme="minorHAnsi" w:hAnsiTheme="minorHAnsi" w:cs="Tahoma"/>
                <w:b/>
                <w:sz w:val="20"/>
                <w:szCs w:val="20"/>
              </w:rPr>
              <w:t>14.</w:t>
            </w:r>
            <w:r w:rsidR="00A2627E">
              <w:rPr>
                <w:rFonts w:asciiTheme="minorHAnsi" w:hAnsiTheme="minorHAnsi" w:cs="Tahoma"/>
                <w:b/>
                <w:sz w:val="20"/>
                <w:szCs w:val="20"/>
              </w:rPr>
              <w:t>064,41</w:t>
            </w:r>
          </w:p>
        </w:tc>
        <w:tc>
          <w:tcPr>
            <w:tcW w:w="1878" w:type="dxa"/>
            <w:tcBorders>
              <w:left w:val="single" w:sz="4" w:space="0" w:color="auto"/>
              <w:bottom w:val="single" w:sz="4" w:space="0" w:color="auto"/>
              <w:right w:val="single" w:sz="4" w:space="0" w:color="auto"/>
            </w:tcBorders>
            <w:vAlign w:val="center"/>
          </w:tcPr>
          <w:p w:rsidR="00C432BD" w:rsidRPr="00CF36DB" w:rsidRDefault="00A2627E" w:rsidP="00A2627E">
            <w:pPr>
              <w:pStyle w:val="Cabealho"/>
              <w:tabs>
                <w:tab w:val="left" w:pos="720"/>
              </w:tabs>
              <w:jc w:val="center"/>
              <w:rPr>
                <w:rFonts w:asciiTheme="minorHAnsi" w:hAnsiTheme="minorHAnsi" w:cs="Tahoma"/>
                <w:b/>
                <w:sz w:val="20"/>
                <w:szCs w:val="20"/>
              </w:rPr>
            </w:pPr>
            <w:r>
              <w:rPr>
                <w:rFonts w:asciiTheme="minorHAnsi" w:hAnsiTheme="minorHAnsi" w:cs="Tahoma"/>
                <w:b/>
                <w:sz w:val="20"/>
                <w:szCs w:val="20"/>
              </w:rPr>
              <w:t>168.772,92</w:t>
            </w:r>
          </w:p>
        </w:tc>
      </w:tr>
    </w:tbl>
    <w:p w:rsidR="0002741B" w:rsidRPr="00CF36DB" w:rsidRDefault="0002741B" w:rsidP="0002741B">
      <w:pPr>
        <w:ind w:left="1418" w:hanging="710"/>
        <w:jc w:val="both"/>
        <w:rPr>
          <w:rFonts w:asciiTheme="minorHAnsi" w:hAnsiTheme="minorHAnsi" w:cs="Tahoma"/>
          <w:b/>
          <w:sz w:val="21"/>
          <w:szCs w:val="21"/>
        </w:rPr>
      </w:pPr>
    </w:p>
    <w:p w:rsidR="0002741B" w:rsidRDefault="0002741B" w:rsidP="0002741B">
      <w:pPr>
        <w:ind w:left="1418" w:hanging="710"/>
        <w:jc w:val="both"/>
        <w:rPr>
          <w:rFonts w:asciiTheme="minorHAnsi" w:hAnsiTheme="minorHAnsi" w:cs="Tahoma"/>
          <w:sz w:val="21"/>
          <w:szCs w:val="21"/>
        </w:rPr>
      </w:pPr>
      <w:r>
        <w:rPr>
          <w:rFonts w:asciiTheme="minorHAnsi" w:hAnsiTheme="minorHAnsi" w:cs="Tahoma"/>
          <w:sz w:val="21"/>
          <w:szCs w:val="21"/>
        </w:rPr>
        <w:t>10.1. 2. Os postos de trabalho relacionados no subitem 10.1.1, são trabalhos extras realizados conforme solicitação do CONTRATANTE.</w:t>
      </w:r>
    </w:p>
    <w:p w:rsidR="0002741B" w:rsidRDefault="0002741B" w:rsidP="0002741B">
      <w:pPr>
        <w:ind w:left="1418" w:hanging="710"/>
        <w:jc w:val="both"/>
        <w:rPr>
          <w:rFonts w:asciiTheme="minorHAnsi" w:hAnsiTheme="minorHAnsi" w:cs="Tahoma"/>
          <w:sz w:val="21"/>
          <w:szCs w:val="21"/>
        </w:rPr>
      </w:pPr>
    </w:p>
    <w:p w:rsidR="00CF36DB" w:rsidRPr="00A2627E" w:rsidRDefault="00CF36DB" w:rsidP="00616CC2">
      <w:pPr>
        <w:ind w:left="1418" w:hanging="710"/>
        <w:jc w:val="both"/>
        <w:rPr>
          <w:rFonts w:asciiTheme="minorHAnsi" w:hAnsiTheme="minorHAnsi" w:cs="Tahoma"/>
          <w:b/>
          <w:sz w:val="21"/>
          <w:szCs w:val="21"/>
        </w:rPr>
      </w:pPr>
      <w:r w:rsidRPr="00A2627E">
        <w:rPr>
          <w:rFonts w:asciiTheme="minorHAnsi" w:hAnsiTheme="minorHAnsi" w:cs="Tahoma"/>
          <w:sz w:val="21"/>
          <w:szCs w:val="21"/>
        </w:rPr>
        <w:t>10.1.</w:t>
      </w:r>
      <w:r w:rsidR="0002741B" w:rsidRPr="00A2627E">
        <w:rPr>
          <w:rFonts w:asciiTheme="minorHAnsi" w:hAnsiTheme="minorHAnsi" w:cs="Tahoma"/>
          <w:sz w:val="21"/>
          <w:szCs w:val="21"/>
        </w:rPr>
        <w:t>3</w:t>
      </w:r>
      <w:r w:rsidRPr="00A2627E">
        <w:rPr>
          <w:rFonts w:asciiTheme="minorHAnsi" w:hAnsiTheme="minorHAnsi" w:cs="Tahoma"/>
          <w:sz w:val="21"/>
          <w:szCs w:val="21"/>
        </w:rPr>
        <w:t xml:space="preserve"> O VALOR Global estimado para os </w:t>
      </w:r>
      <w:r w:rsidR="007B04EE" w:rsidRPr="00A2627E">
        <w:rPr>
          <w:rFonts w:asciiTheme="minorHAnsi" w:hAnsiTheme="minorHAnsi" w:cs="Tahoma"/>
          <w:sz w:val="21"/>
          <w:szCs w:val="21"/>
        </w:rPr>
        <w:t xml:space="preserve">subitens </w:t>
      </w:r>
      <w:r w:rsidRPr="00A2627E">
        <w:rPr>
          <w:rFonts w:asciiTheme="minorHAnsi" w:hAnsiTheme="minorHAnsi" w:cs="Tahoma"/>
          <w:b/>
          <w:sz w:val="21"/>
          <w:szCs w:val="21"/>
        </w:rPr>
        <w:t xml:space="preserve"> </w:t>
      </w:r>
      <w:r w:rsidR="0002741B" w:rsidRPr="00A2627E">
        <w:rPr>
          <w:rFonts w:asciiTheme="minorHAnsi" w:hAnsiTheme="minorHAnsi" w:cs="Tahoma"/>
          <w:b/>
          <w:sz w:val="21"/>
          <w:szCs w:val="21"/>
        </w:rPr>
        <w:t>10.1 e 10.1.1</w:t>
      </w:r>
      <w:r w:rsidRPr="00A2627E">
        <w:rPr>
          <w:rFonts w:asciiTheme="minorHAnsi" w:hAnsiTheme="minorHAnsi" w:cs="Tahoma"/>
          <w:b/>
          <w:sz w:val="21"/>
          <w:szCs w:val="21"/>
        </w:rPr>
        <w:t xml:space="preserve"> é de R$ 14.</w:t>
      </w:r>
      <w:r w:rsidR="00A2627E" w:rsidRPr="00A2627E">
        <w:rPr>
          <w:rFonts w:asciiTheme="minorHAnsi" w:hAnsiTheme="minorHAnsi" w:cs="Tahoma"/>
          <w:b/>
          <w:sz w:val="21"/>
          <w:szCs w:val="21"/>
        </w:rPr>
        <w:t xml:space="preserve">064,41 </w:t>
      </w:r>
      <w:r w:rsidR="00637612" w:rsidRPr="00A2627E">
        <w:rPr>
          <w:rFonts w:asciiTheme="minorHAnsi" w:hAnsiTheme="minorHAnsi" w:cs="Tahoma"/>
          <w:b/>
          <w:sz w:val="21"/>
          <w:szCs w:val="21"/>
        </w:rPr>
        <w:t>(</w:t>
      </w:r>
      <w:r w:rsidRPr="00A2627E">
        <w:rPr>
          <w:rFonts w:asciiTheme="minorHAnsi" w:hAnsiTheme="minorHAnsi" w:cs="Tahoma"/>
          <w:b/>
          <w:sz w:val="21"/>
          <w:szCs w:val="21"/>
        </w:rPr>
        <w:t xml:space="preserve">quatorze mil </w:t>
      </w:r>
      <w:r w:rsidR="00A2627E" w:rsidRPr="00A2627E">
        <w:rPr>
          <w:rFonts w:asciiTheme="minorHAnsi" w:hAnsiTheme="minorHAnsi" w:cs="Tahoma"/>
          <w:b/>
          <w:sz w:val="21"/>
          <w:szCs w:val="21"/>
        </w:rPr>
        <w:t>e sessenta e quatro reais e quarenta e um centavos</w:t>
      </w:r>
      <w:r w:rsidRPr="00A2627E">
        <w:rPr>
          <w:rFonts w:asciiTheme="minorHAnsi" w:hAnsiTheme="minorHAnsi" w:cs="Tahoma"/>
          <w:b/>
          <w:sz w:val="21"/>
          <w:szCs w:val="21"/>
        </w:rPr>
        <w:t>) mensais.</w:t>
      </w:r>
      <w:r w:rsidR="004857C3" w:rsidRPr="00A2627E">
        <w:rPr>
          <w:rFonts w:asciiTheme="minorHAnsi" w:hAnsiTheme="minorHAnsi" w:cs="Tahoma"/>
          <w:b/>
          <w:sz w:val="21"/>
          <w:szCs w:val="21"/>
        </w:rPr>
        <w:t xml:space="preserve"> </w:t>
      </w:r>
    </w:p>
    <w:p w:rsidR="00C432BD" w:rsidRPr="00A2627E" w:rsidRDefault="00C432BD" w:rsidP="00616CC2">
      <w:pPr>
        <w:ind w:left="1418" w:hanging="710"/>
        <w:jc w:val="both"/>
        <w:rPr>
          <w:rFonts w:asciiTheme="minorHAnsi" w:hAnsiTheme="minorHAnsi" w:cs="Tahoma"/>
          <w:sz w:val="21"/>
          <w:szCs w:val="21"/>
        </w:rPr>
      </w:pPr>
    </w:p>
    <w:p w:rsidR="00616CC2" w:rsidRPr="00620C05" w:rsidRDefault="00616CC2" w:rsidP="00616CC2">
      <w:pPr>
        <w:shd w:val="clear" w:color="auto" w:fill="BFBFBF"/>
        <w:ind w:left="567" w:hanging="567"/>
        <w:jc w:val="both"/>
        <w:rPr>
          <w:rFonts w:asciiTheme="minorHAnsi" w:hAnsiTheme="minorHAnsi" w:cs="Tahoma"/>
          <w:b/>
          <w:sz w:val="21"/>
          <w:szCs w:val="21"/>
        </w:rPr>
      </w:pPr>
      <w:r>
        <w:rPr>
          <w:rFonts w:asciiTheme="minorHAnsi" w:hAnsiTheme="minorHAnsi" w:cs="Tahoma"/>
          <w:b/>
          <w:sz w:val="21"/>
          <w:szCs w:val="21"/>
        </w:rPr>
        <w:t>11</w:t>
      </w:r>
      <w:r>
        <w:rPr>
          <w:rFonts w:asciiTheme="minorHAnsi" w:hAnsiTheme="minorHAnsi" w:cs="Tahoma"/>
          <w:b/>
          <w:sz w:val="21"/>
          <w:szCs w:val="21"/>
        </w:rPr>
        <w:tab/>
        <w:t>DA REMUNERAÇÃO E</w:t>
      </w:r>
      <w:r w:rsidRPr="00620C05">
        <w:rPr>
          <w:rFonts w:asciiTheme="minorHAnsi" w:hAnsiTheme="minorHAnsi" w:cs="Tahoma"/>
          <w:b/>
          <w:sz w:val="21"/>
          <w:szCs w:val="21"/>
        </w:rPr>
        <w:t xml:space="preserve"> PAGAMENTO DOS SALÁRIOS </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11</w:t>
      </w:r>
      <w:r w:rsidRPr="00620C05">
        <w:rPr>
          <w:rFonts w:asciiTheme="minorHAnsi" w:hAnsiTheme="minorHAnsi" w:cs="Tahoma"/>
          <w:sz w:val="21"/>
          <w:szCs w:val="21"/>
        </w:rPr>
        <w:t>.1</w:t>
      </w:r>
      <w:r w:rsidRPr="00620C05">
        <w:rPr>
          <w:rFonts w:asciiTheme="minorHAnsi" w:hAnsiTheme="minorHAnsi" w:cs="Tahoma"/>
          <w:sz w:val="21"/>
          <w:szCs w:val="21"/>
        </w:rPr>
        <w:tab/>
        <w:t xml:space="preserve">A CONTRATADA pagará seus empregados com salários, correspondentes no mínimo aos pisos salariais definidos pelo Sindicato da Categoria atuante no Distrito Federal e arcará com todas as obrigações trabalhistas, </w:t>
      </w:r>
      <w:r w:rsidR="0010397D">
        <w:rPr>
          <w:rFonts w:asciiTheme="minorHAnsi" w:hAnsiTheme="minorHAnsi" w:cs="Tahoma"/>
          <w:sz w:val="21"/>
          <w:szCs w:val="21"/>
        </w:rPr>
        <w:t xml:space="preserve">previdenciária </w:t>
      </w:r>
      <w:r w:rsidRPr="00620C05">
        <w:rPr>
          <w:rFonts w:asciiTheme="minorHAnsi" w:hAnsiTheme="minorHAnsi" w:cs="Tahoma"/>
          <w:sz w:val="21"/>
          <w:szCs w:val="21"/>
        </w:rPr>
        <w:t>e relativ</w:t>
      </w:r>
      <w:r w:rsidR="0010397D">
        <w:rPr>
          <w:rFonts w:asciiTheme="minorHAnsi" w:hAnsiTheme="minorHAnsi" w:cs="Tahoma"/>
          <w:sz w:val="21"/>
          <w:szCs w:val="21"/>
        </w:rPr>
        <w:t>as</w:t>
      </w:r>
      <w:r w:rsidRPr="00620C05">
        <w:rPr>
          <w:rFonts w:asciiTheme="minorHAnsi" w:hAnsiTheme="minorHAnsi" w:cs="Tahoma"/>
          <w:sz w:val="21"/>
          <w:szCs w:val="21"/>
        </w:rPr>
        <w:t xml:space="preserve"> ao FGTS correspondentes.</w:t>
      </w:r>
    </w:p>
    <w:p w:rsidR="00616CC2" w:rsidRPr="00620C05" w:rsidRDefault="00616CC2" w:rsidP="00616CC2">
      <w:pPr>
        <w:ind w:left="1418" w:hanging="710"/>
        <w:jc w:val="both"/>
        <w:rPr>
          <w:rFonts w:asciiTheme="minorHAnsi" w:hAnsiTheme="minorHAnsi" w:cs="Tahoma"/>
          <w:sz w:val="21"/>
          <w:szCs w:val="21"/>
        </w:rPr>
      </w:pPr>
    </w:p>
    <w:p w:rsidR="00616CC2" w:rsidRPr="00B667E0" w:rsidRDefault="00616CC2" w:rsidP="00616CC2">
      <w:pPr>
        <w:ind w:left="1418" w:hanging="709"/>
        <w:jc w:val="both"/>
        <w:rPr>
          <w:rFonts w:asciiTheme="minorHAnsi" w:hAnsiTheme="minorHAnsi" w:cs="Tahoma"/>
          <w:sz w:val="21"/>
          <w:szCs w:val="21"/>
          <w:u w:val="single"/>
        </w:rPr>
      </w:pPr>
      <w:r>
        <w:rPr>
          <w:rFonts w:asciiTheme="minorHAnsi" w:hAnsiTheme="minorHAnsi" w:cs="Tahoma"/>
          <w:sz w:val="21"/>
          <w:szCs w:val="21"/>
        </w:rPr>
        <w:t>11</w:t>
      </w:r>
      <w:r w:rsidRPr="00620C05">
        <w:rPr>
          <w:rFonts w:asciiTheme="minorHAnsi" w:hAnsiTheme="minorHAnsi" w:cs="Tahoma"/>
          <w:sz w:val="21"/>
          <w:szCs w:val="21"/>
        </w:rPr>
        <w:t>.1.2</w:t>
      </w:r>
      <w:r w:rsidRPr="00B667E0">
        <w:rPr>
          <w:rFonts w:asciiTheme="minorHAnsi" w:hAnsiTheme="minorHAnsi" w:cs="Tahoma"/>
          <w:sz w:val="21"/>
          <w:szCs w:val="21"/>
        </w:rPr>
        <w:tab/>
      </w:r>
      <w:r w:rsidRPr="00B667E0">
        <w:rPr>
          <w:rFonts w:asciiTheme="minorHAnsi" w:hAnsiTheme="minorHAnsi" w:cs="Tahoma"/>
          <w:b/>
          <w:sz w:val="21"/>
          <w:szCs w:val="21"/>
          <w:u w:val="single" w:color="0000FF"/>
        </w:rPr>
        <w:t>O PAGAMENTO DOS SALÁRIOS DOS EMPREGADOS NÃO ESTÁ CONDICIONADO AO RECEBIMENTO DA NOTA FISCAL/FATURA E DEVERÁ SER EFETIVADO ATÉ O 5º (QUINTO) DIA ÚTIL, VIA DEPÓSITO BANCÁRIO NA CONTA DO TRABALHADOR, DO MÊS POSTERIOR AO DA PRESTAÇÃO DOS SERVIÇOS, DE MODO A POSSIBILITAR A CONFERÊNCIA DO PAGAMENTO POR PARTE DO CFN</w:t>
      </w:r>
      <w:r w:rsidRPr="00B667E0">
        <w:rPr>
          <w:rFonts w:asciiTheme="minorHAnsi" w:hAnsiTheme="minorHAnsi" w:cs="Tahoma"/>
          <w:sz w:val="21"/>
          <w:szCs w:val="21"/>
        </w:rPr>
        <w:t>.</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280AD5">
      <w:pPr>
        <w:tabs>
          <w:tab w:val="left" w:pos="709"/>
        </w:tabs>
        <w:ind w:left="1418" w:hanging="710"/>
        <w:jc w:val="both"/>
        <w:rPr>
          <w:rFonts w:asciiTheme="minorHAnsi" w:hAnsiTheme="minorHAnsi" w:cs="Tahoma"/>
          <w:sz w:val="21"/>
          <w:szCs w:val="21"/>
        </w:rPr>
      </w:pPr>
      <w:r>
        <w:rPr>
          <w:rFonts w:asciiTheme="minorHAnsi" w:hAnsiTheme="minorHAnsi" w:cs="Tahoma"/>
          <w:sz w:val="21"/>
          <w:szCs w:val="21"/>
        </w:rPr>
        <w:t>11</w:t>
      </w:r>
      <w:r w:rsidRPr="00620C05">
        <w:rPr>
          <w:rFonts w:asciiTheme="minorHAnsi" w:hAnsiTheme="minorHAnsi" w:cs="Tahoma"/>
          <w:sz w:val="21"/>
          <w:szCs w:val="21"/>
        </w:rPr>
        <w:t>.2</w:t>
      </w:r>
      <w:r w:rsidRPr="00620C05">
        <w:rPr>
          <w:rFonts w:asciiTheme="minorHAnsi" w:hAnsiTheme="minorHAnsi" w:cs="Tahoma"/>
          <w:sz w:val="21"/>
          <w:szCs w:val="21"/>
        </w:rPr>
        <w:tab/>
        <w:t xml:space="preserve">A CONTRATADA desde a assinatura do Contrato autoriza o </w:t>
      </w:r>
      <w:r>
        <w:rPr>
          <w:rFonts w:asciiTheme="minorHAnsi" w:hAnsiTheme="minorHAnsi" w:cs="Tahoma"/>
          <w:sz w:val="21"/>
          <w:szCs w:val="21"/>
        </w:rPr>
        <w:t>CFN</w:t>
      </w:r>
      <w:r w:rsidRPr="00620C05">
        <w:rPr>
          <w:rFonts w:asciiTheme="minorHAnsi" w:hAnsiTheme="minorHAnsi" w:cs="Tahoma"/>
          <w:sz w:val="21"/>
          <w:szCs w:val="21"/>
        </w:rPr>
        <w:t xml:space="preserve"> a fazer o desconto na fatura e o pagamento direto dos salários e demais verbas trabalhistas aos trabalhadores, quando houver falha no cumprimento dessas obrigações por parte da CONTRATADA, até o momento da regularização, sem prejuízo das sanções cabíveis.</w:t>
      </w:r>
    </w:p>
    <w:p w:rsidR="00616CC2" w:rsidRPr="00620C05" w:rsidRDefault="00616CC2" w:rsidP="00616CC2">
      <w:pPr>
        <w:ind w:left="1418" w:hanging="710"/>
        <w:jc w:val="both"/>
        <w:rPr>
          <w:rFonts w:asciiTheme="minorHAnsi" w:hAnsiTheme="minorHAnsi" w:cs="Tahoma"/>
          <w:sz w:val="21"/>
          <w:szCs w:val="21"/>
        </w:rPr>
      </w:pPr>
    </w:p>
    <w:p w:rsidR="00616CC2" w:rsidRDefault="00616CC2" w:rsidP="00616CC2">
      <w:pPr>
        <w:ind w:left="2268" w:hanging="850"/>
        <w:jc w:val="both"/>
        <w:rPr>
          <w:rFonts w:asciiTheme="minorHAnsi" w:hAnsiTheme="minorHAnsi" w:cs="Tahoma"/>
          <w:sz w:val="21"/>
          <w:szCs w:val="21"/>
        </w:rPr>
      </w:pPr>
      <w:r>
        <w:rPr>
          <w:rFonts w:asciiTheme="minorHAnsi" w:hAnsiTheme="minorHAnsi" w:cs="Tahoma"/>
          <w:sz w:val="21"/>
          <w:szCs w:val="21"/>
        </w:rPr>
        <w:t>11</w:t>
      </w:r>
      <w:r w:rsidRPr="00620C05">
        <w:rPr>
          <w:rFonts w:asciiTheme="minorHAnsi" w:hAnsiTheme="minorHAnsi" w:cs="Tahoma"/>
          <w:sz w:val="21"/>
          <w:szCs w:val="21"/>
        </w:rPr>
        <w:t>.2.1</w:t>
      </w:r>
      <w:r w:rsidRPr="00620C05">
        <w:rPr>
          <w:rFonts w:asciiTheme="minorHAnsi" w:hAnsiTheme="minorHAnsi" w:cs="Tahoma"/>
          <w:sz w:val="21"/>
          <w:szCs w:val="21"/>
        </w:rPr>
        <w:tab/>
        <w:t xml:space="preserve">O </w:t>
      </w:r>
      <w:r>
        <w:rPr>
          <w:rFonts w:asciiTheme="minorHAnsi" w:hAnsiTheme="minorHAnsi" w:cs="Tahoma"/>
          <w:sz w:val="21"/>
          <w:szCs w:val="21"/>
        </w:rPr>
        <w:t>CFN</w:t>
      </w:r>
      <w:r w:rsidRPr="00620C05">
        <w:rPr>
          <w:rFonts w:asciiTheme="minorHAnsi" w:hAnsiTheme="minorHAnsi" w:cs="Tahoma"/>
          <w:sz w:val="21"/>
          <w:szCs w:val="21"/>
        </w:rPr>
        <w:t xml:space="preserve"> poderá efetuar o pagamento direto aos empregados, após o 2º dia útil do vencimento do prazo legal que o pagamento deveria ocorrer.</w:t>
      </w:r>
    </w:p>
    <w:p w:rsidR="0018643A" w:rsidRDefault="0018643A" w:rsidP="00616CC2">
      <w:pPr>
        <w:ind w:left="2268" w:hanging="850"/>
        <w:jc w:val="both"/>
        <w:rPr>
          <w:rFonts w:asciiTheme="minorHAnsi" w:hAnsiTheme="minorHAnsi" w:cs="Tahoma"/>
          <w:sz w:val="21"/>
          <w:szCs w:val="21"/>
        </w:rPr>
      </w:pPr>
    </w:p>
    <w:p w:rsidR="00616CC2" w:rsidRPr="003F5760" w:rsidRDefault="00616CC2" w:rsidP="00616CC2">
      <w:pPr>
        <w:shd w:val="clear" w:color="auto" w:fill="BFBFBF"/>
        <w:jc w:val="both"/>
        <w:rPr>
          <w:rFonts w:asciiTheme="minorHAnsi" w:hAnsiTheme="minorHAnsi" w:cs="Tahoma"/>
          <w:b/>
          <w:sz w:val="21"/>
          <w:szCs w:val="21"/>
        </w:rPr>
      </w:pPr>
      <w:r w:rsidRPr="003F5760">
        <w:rPr>
          <w:rFonts w:asciiTheme="minorHAnsi" w:hAnsiTheme="minorHAnsi" w:cs="Tahoma"/>
          <w:b/>
          <w:sz w:val="21"/>
          <w:szCs w:val="21"/>
        </w:rPr>
        <w:t>12</w:t>
      </w:r>
      <w:r w:rsidRPr="003F5760">
        <w:rPr>
          <w:rFonts w:asciiTheme="minorHAnsi" w:hAnsiTheme="minorHAnsi" w:cs="Tahoma"/>
          <w:b/>
          <w:sz w:val="21"/>
          <w:szCs w:val="21"/>
        </w:rPr>
        <w:tab/>
        <w:t>DA CONTA VINCULADA PARA DEPÓSITOS TRABALHISTAS</w:t>
      </w:r>
    </w:p>
    <w:p w:rsidR="00616CC2" w:rsidRPr="002926E6" w:rsidRDefault="00616CC2" w:rsidP="00616CC2">
      <w:pPr>
        <w:jc w:val="both"/>
        <w:rPr>
          <w:rFonts w:asciiTheme="minorHAnsi" w:hAnsiTheme="minorHAnsi" w:cs="Tahoma"/>
          <w:color w:val="C0504D" w:themeColor="accent2"/>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lastRenderedPageBreak/>
        <w:t>1</w:t>
      </w:r>
      <w:r>
        <w:rPr>
          <w:rFonts w:asciiTheme="minorHAnsi" w:hAnsiTheme="minorHAnsi" w:cs="Tahoma"/>
          <w:sz w:val="21"/>
          <w:szCs w:val="21"/>
        </w:rPr>
        <w:t>2</w:t>
      </w:r>
      <w:r w:rsidRPr="00620C05">
        <w:rPr>
          <w:rFonts w:asciiTheme="minorHAnsi" w:hAnsiTheme="minorHAnsi" w:cs="Tahoma"/>
          <w:sz w:val="21"/>
          <w:szCs w:val="21"/>
        </w:rPr>
        <w:t>.1</w:t>
      </w:r>
      <w:r w:rsidRPr="00620C05">
        <w:rPr>
          <w:rFonts w:asciiTheme="minorHAnsi" w:hAnsiTheme="minorHAnsi" w:cs="Tahoma"/>
          <w:sz w:val="21"/>
          <w:szCs w:val="21"/>
        </w:rPr>
        <w:tab/>
        <w:t>As provisões para o pagamento dos encargos trabalhistas serão destacados do valor mensal do contrato e depositados em conta vinculada em instituição bancária oficial, bloqueada para movimenta</w:t>
      </w:r>
      <w:r>
        <w:rPr>
          <w:rFonts w:asciiTheme="minorHAnsi" w:hAnsiTheme="minorHAnsi" w:cs="Tahoma"/>
          <w:sz w:val="21"/>
          <w:szCs w:val="21"/>
        </w:rPr>
        <w:t>ção e aberta em nome da empresa.</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.2</w:t>
      </w:r>
      <w:r w:rsidRPr="00620C05">
        <w:rPr>
          <w:rFonts w:asciiTheme="minorHAnsi" w:hAnsiTheme="minorHAnsi" w:cs="Tahoma"/>
          <w:sz w:val="21"/>
          <w:szCs w:val="21"/>
        </w:rPr>
        <w:tab/>
        <w:t xml:space="preserve">A movimentação da conta vinculada </w:t>
      </w:r>
      <w:r>
        <w:rPr>
          <w:rFonts w:asciiTheme="minorHAnsi" w:hAnsiTheme="minorHAnsi" w:cs="Tahoma"/>
          <w:sz w:val="21"/>
          <w:szCs w:val="21"/>
        </w:rPr>
        <w:t xml:space="preserve">– bloqueada para movimentação </w:t>
      </w:r>
      <w:r w:rsidRPr="00620C05">
        <w:rPr>
          <w:rFonts w:asciiTheme="minorHAnsi" w:hAnsiTheme="minorHAnsi" w:cs="Tahoma"/>
          <w:sz w:val="21"/>
          <w:szCs w:val="21"/>
        </w:rPr>
        <w:t>será mediante autorização do órgão contratante, exclusivamente par</w:t>
      </w:r>
      <w:r>
        <w:rPr>
          <w:rFonts w:asciiTheme="minorHAnsi" w:hAnsiTheme="minorHAnsi" w:cs="Tahoma"/>
          <w:sz w:val="21"/>
          <w:szCs w:val="21"/>
        </w:rPr>
        <w:t xml:space="preserve">a o pagamento </w:t>
      </w:r>
      <w:r>
        <w:rPr>
          <w:rFonts w:asciiTheme="minorHAnsi" w:hAnsiTheme="minorHAnsi"/>
          <w:spacing w:val="-3"/>
          <w:sz w:val="21"/>
          <w:szCs w:val="21"/>
        </w:rPr>
        <w:t>das obrigações elencadas no subitem 12.3.</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.3</w:t>
      </w:r>
      <w:r w:rsidRPr="00620C05">
        <w:rPr>
          <w:rFonts w:asciiTheme="minorHAnsi" w:hAnsiTheme="minorHAnsi" w:cs="Tahoma"/>
          <w:sz w:val="21"/>
          <w:szCs w:val="21"/>
        </w:rPr>
        <w:tab/>
        <w:t>O montante do depósito vinculado será igual ao somatório dos valores das seguintes previsões:</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3120" w:hanging="2411"/>
        <w:jc w:val="both"/>
        <w:rPr>
          <w:rFonts w:asciiTheme="minorHAnsi" w:hAnsiTheme="minorHAnsi" w:cs="Tahoma"/>
          <w:sz w:val="21"/>
          <w:szCs w:val="21"/>
        </w:rPr>
      </w:pPr>
      <w:r w:rsidRPr="00620C05">
        <w:rPr>
          <w:rFonts w:asciiTheme="minorHAnsi" w:hAnsiTheme="minorHAnsi" w:cs="Tahoma"/>
          <w:sz w:val="21"/>
          <w:szCs w:val="21"/>
        </w:rPr>
        <w:t>I - 13º salário;</w:t>
      </w:r>
    </w:p>
    <w:p w:rsidR="00616CC2" w:rsidRPr="00620C05" w:rsidRDefault="00616CC2" w:rsidP="00616CC2">
      <w:pPr>
        <w:ind w:left="2268" w:hanging="852"/>
        <w:jc w:val="both"/>
        <w:rPr>
          <w:rFonts w:asciiTheme="minorHAnsi" w:hAnsiTheme="minorHAnsi" w:cs="Tahoma"/>
          <w:sz w:val="21"/>
          <w:szCs w:val="21"/>
        </w:rPr>
      </w:pPr>
    </w:p>
    <w:p w:rsidR="00616CC2" w:rsidRPr="00620C05" w:rsidRDefault="00616CC2" w:rsidP="00616CC2">
      <w:pPr>
        <w:ind w:left="3120" w:hanging="2411"/>
        <w:jc w:val="both"/>
        <w:rPr>
          <w:rFonts w:asciiTheme="minorHAnsi" w:hAnsiTheme="minorHAnsi" w:cs="Tahoma"/>
          <w:sz w:val="21"/>
          <w:szCs w:val="21"/>
        </w:rPr>
      </w:pPr>
      <w:r w:rsidRPr="00620C05">
        <w:rPr>
          <w:rFonts w:asciiTheme="minorHAnsi" w:hAnsiTheme="minorHAnsi" w:cs="Tahoma"/>
          <w:sz w:val="21"/>
          <w:szCs w:val="21"/>
        </w:rPr>
        <w:t xml:space="preserve">II - Férias e </w:t>
      </w:r>
      <w:r>
        <w:rPr>
          <w:rFonts w:asciiTheme="minorHAnsi" w:hAnsiTheme="minorHAnsi" w:cs="Tahoma"/>
          <w:sz w:val="21"/>
          <w:szCs w:val="21"/>
        </w:rPr>
        <w:t>um terço constitucional de férias</w:t>
      </w:r>
      <w:r w:rsidRPr="00620C05">
        <w:rPr>
          <w:rFonts w:asciiTheme="minorHAnsi" w:hAnsiTheme="minorHAnsi" w:cs="Tahoma"/>
          <w:sz w:val="21"/>
          <w:szCs w:val="21"/>
        </w:rPr>
        <w:t>;</w:t>
      </w:r>
    </w:p>
    <w:p w:rsidR="00616CC2" w:rsidRPr="00620C05" w:rsidRDefault="00616CC2" w:rsidP="00616CC2">
      <w:pPr>
        <w:ind w:left="2268" w:hanging="852"/>
        <w:jc w:val="both"/>
        <w:rPr>
          <w:rFonts w:asciiTheme="minorHAnsi" w:hAnsiTheme="minorHAnsi" w:cs="Tahoma"/>
          <w:sz w:val="21"/>
          <w:szCs w:val="21"/>
        </w:rPr>
      </w:pPr>
    </w:p>
    <w:p w:rsidR="00616CC2" w:rsidRPr="00620C05" w:rsidRDefault="00616CC2" w:rsidP="00616CC2">
      <w:pPr>
        <w:ind w:left="3120" w:hanging="2411"/>
        <w:jc w:val="both"/>
        <w:rPr>
          <w:rFonts w:asciiTheme="minorHAnsi" w:hAnsiTheme="minorHAnsi" w:cs="Tahoma"/>
          <w:sz w:val="21"/>
          <w:szCs w:val="21"/>
        </w:rPr>
      </w:pPr>
      <w:r w:rsidRPr="00620C05">
        <w:rPr>
          <w:rFonts w:asciiTheme="minorHAnsi" w:hAnsiTheme="minorHAnsi" w:cs="Tahoma"/>
          <w:sz w:val="21"/>
          <w:szCs w:val="21"/>
        </w:rPr>
        <w:t xml:space="preserve">III </w:t>
      </w:r>
      <w:r>
        <w:rPr>
          <w:rFonts w:asciiTheme="minorHAnsi" w:hAnsiTheme="minorHAnsi" w:cs="Tahoma"/>
          <w:sz w:val="21"/>
          <w:szCs w:val="21"/>
        </w:rPr>
        <w:t>–</w:t>
      </w:r>
      <w:r w:rsidRPr="00620C05">
        <w:rPr>
          <w:rFonts w:asciiTheme="minorHAnsi" w:hAnsiTheme="minorHAnsi" w:cs="Tahoma"/>
          <w:sz w:val="21"/>
          <w:szCs w:val="21"/>
        </w:rPr>
        <w:t xml:space="preserve"> </w:t>
      </w:r>
      <w:r>
        <w:rPr>
          <w:rFonts w:asciiTheme="minorHAnsi" w:hAnsiTheme="minorHAnsi" w:cs="Tahoma"/>
          <w:sz w:val="21"/>
          <w:szCs w:val="21"/>
        </w:rPr>
        <w:t>Multa sobre</w:t>
      </w:r>
      <w:r w:rsidRPr="00620C05">
        <w:rPr>
          <w:rFonts w:asciiTheme="minorHAnsi" w:hAnsiTheme="minorHAnsi" w:cs="Tahoma"/>
          <w:sz w:val="21"/>
          <w:szCs w:val="21"/>
        </w:rPr>
        <w:t xml:space="preserve"> o FGTS</w:t>
      </w:r>
      <w:r>
        <w:rPr>
          <w:rFonts w:asciiTheme="minorHAnsi" w:hAnsiTheme="minorHAnsi" w:cs="Tahoma"/>
          <w:sz w:val="21"/>
          <w:szCs w:val="21"/>
        </w:rPr>
        <w:t xml:space="preserve"> e contribuição social para as rescisões</w:t>
      </w:r>
      <w:r w:rsidRPr="00620C05">
        <w:rPr>
          <w:rFonts w:asciiTheme="minorHAnsi" w:hAnsiTheme="minorHAnsi" w:cs="Tahoma"/>
          <w:sz w:val="21"/>
          <w:szCs w:val="21"/>
        </w:rPr>
        <w:t xml:space="preserve"> sem justa causa;</w:t>
      </w:r>
      <w:r>
        <w:rPr>
          <w:rFonts w:asciiTheme="minorHAnsi" w:hAnsiTheme="minorHAnsi" w:cs="Tahoma"/>
          <w:sz w:val="21"/>
          <w:szCs w:val="21"/>
        </w:rPr>
        <w:t xml:space="preserve"> e</w:t>
      </w:r>
    </w:p>
    <w:p w:rsidR="00616CC2" w:rsidRPr="00620C05" w:rsidRDefault="00616CC2" w:rsidP="00616CC2">
      <w:pPr>
        <w:ind w:left="2268" w:hanging="852"/>
        <w:jc w:val="both"/>
        <w:rPr>
          <w:rFonts w:asciiTheme="minorHAnsi" w:hAnsiTheme="minorHAnsi" w:cs="Tahoma"/>
          <w:sz w:val="21"/>
          <w:szCs w:val="21"/>
        </w:rPr>
      </w:pPr>
    </w:p>
    <w:p w:rsidR="00616CC2" w:rsidRPr="00620C05" w:rsidRDefault="00616CC2" w:rsidP="00616CC2">
      <w:pPr>
        <w:ind w:left="3120" w:hanging="2411"/>
        <w:jc w:val="both"/>
        <w:rPr>
          <w:rFonts w:asciiTheme="minorHAnsi" w:hAnsiTheme="minorHAnsi" w:cs="Tahoma"/>
          <w:sz w:val="21"/>
          <w:szCs w:val="21"/>
        </w:rPr>
      </w:pPr>
      <w:r w:rsidRPr="00620C05">
        <w:rPr>
          <w:rFonts w:asciiTheme="minorHAnsi" w:hAnsiTheme="minorHAnsi" w:cs="Tahoma"/>
          <w:sz w:val="21"/>
          <w:szCs w:val="21"/>
        </w:rPr>
        <w:t xml:space="preserve">IV </w:t>
      </w:r>
      <w:r>
        <w:rPr>
          <w:rFonts w:asciiTheme="minorHAnsi" w:hAnsiTheme="minorHAnsi" w:cs="Tahoma"/>
          <w:sz w:val="21"/>
          <w:szCs w:val="21"/>
        </w:rPr>
        <w:t>–</w:t>
      </w:r>
      <w:r w:rsidRPr="00620C05">
        <w:rPr>
          <w:rFonts w:asciiTheme="minorHAnsi" w:hAnsiTheme="minorHAnsi" w:cs="Tahoma"/>
          <w:sz w:val="21"/>
          <w:szCs w:val="21"/>
        </w:rPr>
        <w:t xml:space="preserve"> </w:t>
      </w:r>
      <w:r>
        <w:rPr>
          <w:rFonts w:asciiTheme="minorHAnsi" w:hAnsiTheme="minorHAnsi" w:cs="Tahoma"/>
          <w:sz w:val="21"/>
          <w:szCs w:val="21"/>
        </w:rPr>
        <w:t>Encargos sobre férias e 13º salário</w:t>
      </w:r>
      <w:r w:rsidRPr="00620C05">
        <w:rPr>
          <w:rFonts w:asciiTheme="minorHAnsi" w:hAnsiTheme="minorHAnsi" w:cs="Tahoma"/>
          <w:sz w:val="21"/>
          <w:szCs w:val="21"/>
        </w:rPr>
        <w:t>.</w:t>
      </w:r>
    </w:p>
    <w:p w:rsidR="00616CC2" w:rsidRPr="005D6BEF" w:rsidRDefault="00616CC2" w:rsidP="00616CC2">
      <w:pPr>
        <w:ind w:left="2268" w:hanging="852"/>
        <w:jc w:val="both"/>
        <w:rPr>
          <w:rFonts w:asciiTheme="minorHAnsi" w:hAnsiTheme="minorHAnsi" w:cs="Tahoma"/>
          <w:sz w:val="21"/>
          <w:szCs w:val="21"/>
        </w:rPr>
      </w:pPr>
    </w:p>
    <w:p w:rsidR="00616CC2" w:rsidRPr="005D6BEF" w:rsidRDefault="00616CC2" w:rsidP="00616CC2">
      <w:pPr>
        <w:ind w:left="709" w:hanging="709"/>
        <w:jc w:val="both"/>
        <w:rPr>
          <w:rFonts w:asciiTheme="minorHAnsi" w:hAnsiTheme="minorHAnsi" w:cs="Tahoma"/>
          <w:sz w:val="21"/>
          <w:szCs w:val="21"/>
        </w:rPr>
      </w:pPr>
      <w:r w:rsidRPr="005D6BEF">
        <w:rPr>
          <w:rFonts w:asciiTheme="minorHAnsi" w:hAnsiTheme="minorHAnsi" w:cs="Tahoma"/>
          <w:sz w:val="21"/>
          <w:szCs w:val="21"/>
        </w:rPr>
        <w:t>12.4</w:t>
      </w:r>
      <w:r w:rsidRPr="005D6BEF">
        <w:rPr>
          <w:rFonts w:asciiTheme="minorHAnsi" w:hAnsiTheme="minorHAnsi" w:cs="Tahoma"/>
          <w:sz w:val="21"/>
          <w:szCs w:val="21"/>
        </w:rPr>
        <w:tab/>
        <w:t>A entidade contratante firmará Termo de Cooperação Técnica com instituição Financeira, conforme modelo inserto no anexo IX da IN SLTI nº 02/2008,</w:t>
      </w:r>
      <w:r w:rsidR="006D7DBE">
        <w:rPr>
          <w:rFonts w:asciiTheme="minorHAnsi" w:hAnsiTheme="minorHAnsi" w:cs="Tahoma"/>
          <w:sz w:val="21"/>
          <w:szCs w:val="21"/>
        </w:rPr>
        <w:t xml:space="preserve"> </w:t>
      </w:r>
      <w:r w:rsidR="002B6F61">
        <w:rPr>
          <w:rFonts w:asciiTheme="minorHAnsi" w:hAnsiTheme="minorHAnsi" w:cs="Tahoma"/>
          <w:sz w:val="21"/>
          <w:szCs w:val="21"/>
        </w:rPr>
        <w:t>(</w:t>
      </w:r>
      <w:r w:rsidR="006D7DBE">
        <w:rPr>
          <w:rFonts w:asciiTheme="minorHAnsi" w:hAnsiTheme="minorHAnsi" w:cs="Tahoma"/>
          <w:sz w:val="21"/>
          <w:szCs w:val="21"/>
        </w:rPr>
        <w:t xml:space="preserve">alterada </w:t>
      </w:r>
      <w:r w:rsidR="002B6F61">
        <w:rPr>
          <w:rFonts w:asciiTheme="minorHAnsi" w:hAnsiTheme="minorHAnsi" w:cs="Tahoma"/>
          <w:sz w:val="21"/>
          <w:szCs w:val="21"/>
        </w:rPr>
        <w:t>pela IN 3  de junho de 2014),</w:t>
      </w:r>
      <w:r w:rsidRPr="005D6BEF">
        <w:rPr>
          <w:rFonts w:asciiTheme="minorHAnsi" w:hAnsiTheme="minorHAnsi" w:cs="Tahoma"/>
          <w:sz w:val="21"/>
          <w:szCs w:val="21"/>
        </w:rPr>
        <w:t xml:space="preserve"> determinando os termos para a abertura da conta depósito vinculada específica e as condições de sua movimentação.</w:t>
      </w:r>
    </w:p>
    <w:p w:rsidR="00616CC2" w:rsidRPr="00B43944" w:rsidRDefault="00616CC2" w:rsidP="00616CC2">
      <w:pPr>
        <w:ind w:left="709" w:hanging="709"/>
        <w:jc w:val="both"/>
        <w:rPr>
          <w:rFonts w:asciiTheme="minorHAnsi" w:hAnsiTheme="minorHAnsi" w:cs="Tahoma"/>
          <w:color w:val="FF0000"/>
          <w:sz w:val="21"/>
          <w:szCs w:val="21"/>
        </w:rPr>
      </w:pPr>
    </w:p>
    <w:p w:rsidR="00616CC2" w:rsidRDefault="00616CC2" w:rsidP="00616CC2">
      <w:pPr>
        <w:ind w:left="709" w:hanging="709"/>
        <w:jc w:val="both"/>
        <w:rPr>
          <w:rFonts w:asciiTheme="minorHAnsi" w:hAnsiTheme="minorHAnsi"/>
          <w:spacing w:val="-3"/>
          <w:sz w:val="21"/>
          <w:szCs w:val="21"/>
        </w:rPr>
      </w:pPr>
      <w:r w:rsidRPr="005D190B">
        <w:rPr>
          <w:rFonts w:asciiTheme="minorHAnsi" w:hAnsiTheme="minorHAnsi" w:cs="Tahoma"/>
          <w:sz w:val="21"/>
          <w:szCs w:val="21"/>
        </w:rPr>
        <w:t>12.5</w:t>
      </w:r>
      <w:r w:rsidRPr="005D190B">
        <w:rPr>
          <w:rFonts w:asciiTheme="minorHAnsi" w:hAnsiTheme="minorHAnsi" w:cs="Tahoma"/>
          <w:sz w:val="21"/>
          <w:szCs w:val="21"/>
        </w:rPr>
        <w:tab/>
      </w:r>
      <w:r w:rsidRPr="005D190B">
        <w:rPr>
          <w:rFonts w:asciiTheme="minorHAnsi" w:hAnsiTheme="minorHAnsi"/>
          <w:spacing w:val="-3"/>
          <w:sz w:val="21"/>
          <w:szCs w:val="21"/>
        </w:rPr>
        <w:t xml:space="preserve">A CONTRATANTE solicitará à CONTRATADA, via Ofício, </w:t>
      </w:r>
      <w:r w:rsidRPr="005D190B">
        <w:rPr>
          <w:rFonts w:asciiTheme="minorHAnsi" w:hAnsiTheme="minorHAnsi"/>
          <w:b/>
          <w:spacing w:val="-3"/>
          <w:sz w:val="21"/>
          <w:szCs w:val="21"/>
          <w:u w:val="single"/>
        </w:rPr>
        <w:t>antes da celebração do Contrato</w:t>
      </w:r>
      <w:r w:rsidRPr="005D190B">
        <w:rPr>
          <w:rFonts w:asciiTheme="minorHAnsi" w:hAnsiTheme="minorHAnsi"/>
          <w:spacing w:val="-3"/>
          <w:sz w:val="21"/>
          <w:szCs w:val="21"/>
        </w:rPr>
        <w:t xml:space="preserve">, a </w:t>
      </w:r>
      <w:r w:rsidRPr="005D190B">
        <w:rPr>
          <w:rFonts w:asciiTheme="minorHAnsi" w:hAnsiTheme="minorHAnsi"/>
          <w:b/>
          <w:spacing w:val="-3"/>
          <w:sz w:val="21"/>
          <w:szCs w:val="21"/>
        </w:rPr>
        <w:t>abertura de conta-depósito vinculada (bloqueada para movimentação)</w:t>
      </w:r>
      <w:r w:rsidRPr="005D190B">
        <w:rPr>
          <w:rFonts w:asciiTheme="minorHAnsi" w:hAnsiTheme="minorHAnsi"/>
          <w:spacing w:val="-3"/>
          <w:sz w:val="21"/>
          <w:szCs w:val="21"/>
        </w:rPr>
        <w:t>.</w:t>
      </w:r>
    </w:p>
    <w:p w:rsidR="00616CC2" w:rsidRDefault="00616CC2" w:rsidP="00616CC2">
      <w:pPr>
        <w:ind w:left="709" w:hanging="709"/>
        <w:jc w:val="both"/>
        <w:rPr>
          <w:rFonts w:asciiTheme="minorHAnsi" w:hAnsiTheme="minorHAnsi" w:cs="Tahoma"/>
          <w:sz w:val="21"/>
          <w:szCs w:val="21"/>
        </w:rPr>
      </w:pPr>
    </w:p>
    <w:p w:rsidR="00616CC2" w:rsidRPr="000412DF" w:rsidRDefault="00616CC2" w:rsidP="00616CC2">
      <w:pPr>
        <w:ind w:left="709" w:hanging="709"/>
        <w:jc w:val="both"/>
        <w:rPr>
          <w:rFonts w:asciiTheme="minorHAnsi" w:hAnsiTheme="minorHAnsi"/>
          <w:spacing w:val="-3"/>
          <w:sz w:val="21"/>
          <w:szCs w:val="21"/>
        </w:rPr>
      </w:pPr>
      <w:r>
        <w:rPr>
          <w:rFonts w:asciiTheme="minorHAnsi" w:hAnsiTheme="minorHAnsi" w:cs="Tahoma"/>
          <w:sz w:val="21"/>
          <w:szCs w:val="21"/>
        </w:rPr>
        <w:t>12.6</w:t>
      </w:r>
      <w:r>
        <w:rPr>
          <w:rFonts w:asciiTheme="minorHAnsi" w:hAnsiTheme="minorHAnsi" w:cs="Tahoma"/>
          <w:sz w:val="21"/>
          <w:szCs w:val="21"/>
        </w:rPr>
        <w:tab/>
      </w:r>
      <w:r w:rsidRPr="000412DF">
        <w:rPr>
          <w:rFonts w:asciiTheme="minorHAnsi" w:hAnsiTheme="minorHAnsi"/>
          <w:spacing w:val="-3"/>
          <w:sz w:val="21"/>
          <w:szCs w:val="21"/>
        </w:rPr>
        <w:t xml:space="preserve">A CONTRATANTE solicitará à CONTRATADA, no ato da regularização da conta-depósito vinculada, a </w:t>
      </w:r>
      <w:r w:rsidRPr="000412DF">
        <w:rPr>
          <w:rFonts w:asciiTheme="minorHAnsi" w:hAnsiTheme="minorHAnsi"/>
          <w:b/>
          <w:spacing w:val="-3"/>
          <w:sz w:val="21"/>
          <w:szCs w:val="21"/>
        </w:rPr>
        <w:t>assinatura de termo de autorização</w:t>
      </w:r>
      <w:r w:rsidRPr="000412DF">
        <w:rPr>
          <w:rFonts w:asciiTheme="minorHAnsi" w:hAnsiTheme="minorHAnsi"/>
          <w:spacing w:val="-3"/>
          <w:sz w:val="21"/>
          <w:szCs w:val="21"/>
        </w:rPr>
        <w:t xml:space="preserve"> que permita ter </w:t>
      </w:r>
      <w:r w:rsidRPr="000412DF">
        <w:rPr>
          <w:rFonts w:asciiTheme="minorHAnsi" w:hAnsiTheme="minorHAnsi"/>
          <w:b/>
          <w:spacing w:val="-3"/>
          <w:sz w:val="21"/>
          <w:szCs w:val="21"/>
        </w:rPr>
        <w:t>acesso aos respectivos saldos e extratos</w:t>
      </w:r>
      <w:r w:rsidRPr="000412DF">
        <w:rPr>
          <w:rFonts w:asciiTheme="minorHAnsi" w:hAnsiTheme="minorHAnsi"/>
          <w:spacing w:val="-3"/>
          <w:sz w:val="21"/>
          <w:szCs w:val="21"/>
        </w:rPr>
        <w:t xml:space="preserve">.  </w:t>
      </w:r>
    </w:p>
    <w:p w:rsidR="00616CC2" w:rsidRPr="00620C05" w:rsidRDefault="00616CC2" w:rsidP="00616CC2">
      <w:pPr>
        <w:ind w:left="709" w:hanging="709"/>
        <w:jc w:val="both"/>
        <w:rPr>
          <w:rFonts w:asciiTheme="minorHAnsi" w:hAnsiTheme="minorHAnsi" w:cs="Tahoma"/>
          <w:sz w:val="21"/>
          <w:szCs w:val="21"/>
        </w:rPr>
      </w:pPr>
    </w:p>
    <w:p w:rsidR="00436CC8" w:rsidRPr="00991830"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7</w:t>
      </w:r>
      <w:r w:rsidRPr="00991830">
        <w:rPr>
          <w:rFonts w:asciiTheme="minorHAnsi" w:hAnsiTheme="minorHAnsi" w:cs="Tahoma"/>
          <w:sz w:val="21"/>
          <w:szCs w:val="21"/>
        </w:rPr>
        <w:tab/>
        <w:t xml:space="preserve">O saldo da conta vinculada – bloqueada para movimentação será remunerado pelo índice </w:t>
      </w:r>
      <w:r w:rsidR="00436CC8" w:rsidRPr="00991830">
        <w:rPr>
          <w:rFonts w:asciiTheme="minorHAnsi" w:hAnsiTheme="minorHAnsi" w:cs="Tahoma"/>
          <w:sz w:val="21"/>
          <w:szCs w:val="21"/>
        </w:rPr>
        <w:t xml:space="preserve">estabelecido na legislação vigente  e inserido </w:t>
      </w:r>
      <w:r w:rsidRPr="00991830">
        <w:rPr>
          <w:rFonts w:asciiTheme="minorHAnsi" w:hAnsiTheme="minorHAnsi" w:cs="Tahoma"/>
          <w:sz w:val="21"/>
          <w:szCs w:val="21"/>
        </w:rPr>
        <w:t>no Termo de Cooperação Técnica</w:t>
      </w:r>
      <w:r w:rsidRPr="002B6F61">
        <w:rPr>
          <w:rFonts w:asciiTheme="minorHAnsi" w:hAnsiTheme="minorHAnsi" w:cs="Tahoma"/>
          <w:color w:val="FF0000"/>
          <w:sz w:val="21"/>
          <w:szCs w:val="21"/>
        </w:rPr>
        <w:t>.</w:t>
      </w:r>
    </w:p>
    <w:p w:rsidR="00991830" w:rsidRPr="002A14B0" w:rsidRDefault="00991830" w:rsidP="00616CC2">
      <w:pPr>
        <w:ind w:left="709" w:hanging="709"/>
        <w:jc w:val="both"/>
        <w:rPr>
          <w:rFonts w:asciiTheme="minorHAnsi" w:hAnsiTheme="minorHAnsi" w:cs="Tahoma"/>
          <w:color w:val="FF0000"/>
          <w:sz w:val="21"/>
          <w:szCs w:val="21"/>
        </w:rPr>
      </w:pPr>
    </w:p>
    <w:p w:rsidR="00616CC2" w:rsidRPr="00A97FA7" w:rsidRDefault="00616CC2" w:rsidP="00616CC2">
      <w:pPr>
        <w:ind w:left="709" w:hanging="709"/>
        <w:jc w:val="both"/>
        <w:rPr>
          <w:rFonts w:asciiTheme="minorHAnsi" w:hAnsiTheme="minorHAnsi" w:cs="Tahoma"/>
          <w:sz w:val="21"/>
          <w:szCs w:val="21"/>
        </w:rPr>
      </w:pPr>
      <w:r w:rsidRPr="00A97FA7">
        <w:rPr>
          <w:rFonts w:asciiTheme="minorHAnsi" w:hAnsiTheme="minorHAnsi" w:cs="Tahoma"/>
          <w:sz w:val="21"/>
          <w:szCs w:val="21"/>
        </w:rPr>
        <w:t>12.8</w:t>
      </w:r>
      <w:r w:rsidRPr="00A97FA7">
        <w:rPr>
          <w:rFonts w:asciiTheme="minorHAnsi" w:hAnsiTheme="minorHAnsi" w:cs="Tahoma"/>
          <w:sz w:val="21"/>
          <w:szCs w:val="21"/>
        </w:rPr>
        <w:tab/>
        <w:t xml:space="preserve">Os valores referentes às provisões de encargos trabalhistas mencionados no item 12.3, </w:t>
      </w:r>
      <w:r w:rsidR="007A7CA8">
        <w:rPr>
          <w:rFonts w:asciiTheme="minorHAnsi" w:hAnsiTheme="minorHAnsi" w:cs="Tahoma"/>
          <w:sz w:val="21"/>
          <w:szCs w:val="21"/>
        </w:rPr>
        <w:t>retidos</w:t>
      </w:r>
      <w:r w:rsidRPr="00A97FA7">
        <w:rPr>
          <w:rFonts w:asciiTheme="minorHAnsi" w:hAnsiTheme="minorHAnsi" w:cs="Tahoma"/>
          <w:sz w:val="21"/>
          <w:szCs w:val="21"/>
        </w:rPr>
        <w:t xml:space="preserve"> em conta vinculada deixarão de compor o valor mensal a ser pago diretamente à empresa.</w:t>
      </w:r>
    </w:p>
    <w:p w:rsidR="00616CC2" w:rsidRPr="00A97FA7" w:rsidRDefault="00616CC2" w:rsidP="00616CC2">
      <w:pPr>
        <w:ind w:left="1418" w:hanging="710"/>
        <w:jc w:val="both"/>
        <w:rPr>
          <w:rFonts w:asciiTheme="minorHAnsi" w:hAnsiTheme="minorHAnsi" w:cs="Tahoma"/>
          <w:sz w:val="21"/>
          <w:szCs w:val="21"/>
        </w:rPr>
      </w:pPr>
    </w:p>
    <w:p w:rsidR="00616CC2" w:rsidRPr="00620C05" w:rsidRDefault="00616CC2" w:rsidP="002B6F61">
      <w:pPr>
        <w:spacing w:before="240"/>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2.9</w:t>
      </w:r>
      <w:r w:rsidRPr="00620C05">
        <w:rPr>
          <w:rFonts w:asciiTheme="minorHAnsi" w:hAnsiTheme="minorHAnsi" w:cs="Tahoma"/>
          <w:sz w:val="21"/>
          <w:szCs w:val="21"/>
        </w:rPr>
        <w:tab/>
        <w:t xml:space="preserve">A empresa contratada poderá solicitar a autorização do contratante para utilizar os valores da conta vinculada </w:t>
      </w:r>
      <w:r>
        <w:rPr>
          <w:rFonts w:asciiTheme="minorHAnsi" w:hAnsiTheme="minorHAnsi" w:cs="Tahoma"/>
          <w:sz w:val="21"/>
          <w:szCs w:val="21"/>
        </w:rPr>
        <w:t xml:space="preserve">– bloqueada para movimentação, </w:t>
      </w:r>
      <w:r w:rsidRPr="00620C05">
        <w:rPr>
          <w:rFonts w:asciiTheme="minorHAnsi" w:hAnsiTheme="minorHAnsi" w:cs="Tahoma"/>
          <w:sz w:val="21"/>
          <w:szCs w:val="21"/>
        </w:rPr>
        <w:t xml:space="preserve">para o pagamento </w:t>
      </w:r>
      <w:r>
        <w:rPr>
          <w:rFonts w:asciiTheme="minorHAnsi" w:hAnsiTheme="minorHAnsi" w:cs="Tahoma"/>
          <w:sz w:val="21"/>
          <w:szCs w:val="21"/>
        </w:rPr>
        <w:t>do</w:t>
      </w:r>
      <w:r w:rsidR="005D6BEF">
        <w:rPr>
          <w:rFonts w:asciiTheme="minorHAnsi" w:hAnsiTheme="minorHAnsi" w:cs="Tahoma"/>
          <w:sz w:val="21"/>
          <w:szCs w:val="21"/>
        </w:rPr>
        <w:t>s</w:t>
      </w:r>
      <w:r>
        <w:rPr>
          <w:rFonts w:asciiTheme="minorHAnsi" w:hAnsiTheme="minorHAnsi" w:cs="Tahoma"/>
          <w:sz w:val="21"/>
          <w:szCs w:val="21"/>
        </w:rPr>
        <w:t xml:space="preserve"> encargos trabalhistas previstos no Anexo IX da IN SLTI nº 2/2008 </w:t>
      </w:r>
      <w:r w:rsidR="002B6F61">
        <w:rPr>
          <w:rFonts w:asciiTheme="minorHAnsi" w:hAnsiTheme="minorHAnsi" w:cs="Tahoma"/>
          <w:sz w:val="21"/>
          <w:szCs w:val="21"/>
        </w:rPr>
        <w:t>(alterada pela IN 3  de junho de 2014),</w:t>
      </w:r>
      <w:r w:rsidR="002B6F61" w:rsidRPr="005D6BEF">
        <w:rPr>
          <w:rFonts w:asciiTheme="minorHAnsi" w:hAnsiTheme="minorHAnsi" w:cs="Tahoma"/>
          <w:sz w:val="21"/>
          <w:szCs w:val="21"/>
        </w:rPr>
        <w:t xml:space="preserve"> </w:t>
      </w:r>
      <w:r>
        <w:rPr>
          <w:rFonts w:asciiTheme="minorHAnsi" w:hAnsiTheme="minorHAnsi" w:cs="Tahoma"/>
          <w:sz w:val="21"/>
          <w:szCs w:val="21"/>
        </w:rPr>
        <w:t xml:space="preserve">ou </w:t>
      </w:r>
      <w:r w:rsidRPr="00620C05">
        <w:rPr>
          <w:rFonts w:asciiTheme="minorHAnsi" w:hAnsiTheme="minorHAnsi" w:cs="Tahoma"/>
          <w:sz w:val="21"/>
          <w:szCs w:val="21"/>
        </w:rPr>
        <w:t>de eventuais indenizações trabalhistas dos empregados ocorridas</w:t>
      </w:r>
      <w:r>
        <w:rPr>
          <w:rFonts w:asciiTheme="minorHAnsi" w:hAnsiTheme="minorHAnsi" w:cs="Tahoma"/>
          <w:sz w:val="21"/>
          <w:szCs w:val="21"/>
        </w:rPr>
        <w:t xml:space="preserve"> durante a vigência do contrato.</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.1</w:t>
      </w:r>
      <w:r w:rsidRPr="00620C05">
        <w:rPr>
          <w:rFonts w:asciiTheme="minorHAnsi" w:hAnsiTheme="minorHAnsi" w:cs="Tahoma"/>
          <w:sz w:val="21"/>
          <w:szCs w:val="21"/>
        </w:rPr>
        <w:tab/>
        <w:t>Para a liberação dos recursos da conta vinculada</w:t>
      </w:r>
      <w:r>
        <w:rPr>
          <w:rFonts w:asciiTheme="minorHAnsi" w:hAnsiTheme="minorHAnsi" w:cs="Tahoma"/>
          <w:sz w:val="21"/>
          <w:szCs w:val="21"/>
        </w:rPr>
        <w:t xml:space="preserve"> - bloqueada para movimentação</w:t>
      </w:r>
      <w:r w:rsidRPr="00620C05">
        <w:rPr>
          <w:rFonts w:asciiTheme="minorHAnsi" w:hAnsiTheme="minorHAnsi" w:cs="Tahoma"/>
          <w:sz w:val="21"/>
          <w:szCs w:val="21"/>
        </w:rPr>
        <w:t xml:space="preserve">, para o pagamento </w:t>
      </w:r>
      <w:r>
        <w:rPr>
          <w:rFonts w:asciiTheme="minorHAnsi" w:hAnsiTheme="minorHAnsi" w:cs="Tahoma"/>
          <w:sz w:val="21"/>
          <w:szCs w:val="21"/>
        </w:rPr>
        <w:t>dos encargos trabalhistas ou de</w:t>
      </w:r>
      <w:r w:rsidRPr="00620C05">
        <w:rPr>
          <w:rFonts w:asciiTheme="minorHAnsi" w:hAnsiTheme="minorHAnsi" w:cs="Tahoma"/>
          <w:sz w:val="21"/>
          <w:szCs w:val="21"/>
        </w:rPr>
        <w:t xml:space="preserve"> eventuais indenizações trabalhistas dos empregados ocorridas durante a vigência do contrato, a empresa deverá apresentar ao contratante os documentos comprobatórios da ocorrência das obrigações trabalhistas e seus respectivos prazos de vencimento;</w:t>
      </w:r>
    </w:p>
    <w:p w:rsidR="00616CC2" w:rsidRPr="00620C05" w:rsidRDefault="00616CC2" w:rsidP="00616CC2">
      <w:pPr>
        <w:ind w:left="2268" w:hanging="852"/>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.2</w:t>
      </w:r>
      <w:r w:rsidRPr="00620C05">
        <w:rPr>
          <w:rFonts w:asciiTheme="minorHAnsi" w:hAnsiTheme="minorHAnsi" w:cs="Tahoma"/>
          <w:sz w:val="21"/>
          <w:szCs w:val="21"/>
        </w:rPr>
        <w:tab/>
        <w:t xml:space="preserve">O contratante expedirá, após a confirmação da ocorrência </w:t>
      </w:r>
      <w:r>
        <w:rPr>
          <w:rFonts w:asciiTheme="minorHAnsi" w:hAnsiTheme="minorHAnsi" w:cs="Tahoma"/>
          <w:sz w:val="21"/>
          <w:szCs w:val="21"/>
        </w:rPr>
        <w:t>que ensejou o pagamento dos encargos trabalhistas ou de eventual indenização trabalhista</w:t>
      </w:r>
      <w:r w:rsidRPr="00620C05">
        <w:rPr>
          <w:rFonts w:asciiTheme="minorHAnsi" w:hAnsiTheme="minorHAnsi" w:cs="Tahoma"/>
          <w:sz w:val="21"/>
          <w:szCs w:val="21"/>
        </w:rPr>
        <w:t xml:space="preserve"> e a conferência dos cálculos, a autorização para a movimentação</w:t>
      </w:r>
      <w:r>
        <w:rPr>
          <w:rFonts w:asciiTheme="minorHAnsi" w:hAnsiTheme="minorHAnsi" w:cs="Tahoma"/>
          <w:sz w:val="21"/>
          <w:szCs w:val="21"/>
        </w:rPr>
        <w:t xml:space="preserve"> dos recursos creditados em conta-depósito vinculada - bloqueada para movimentação e a encaminhará </w:t>
      </w:r>
      <w:r w:rsidRPr="00620C05">
        <w:rPr>
          <w:rFonts w:asciiTheme="minorHAnsi" w:hAnsiTheme="minorHAnsi" w:cs="Tahoma"/>
          <w:sz w:val="21"/>
          <w:szCs w:val="21"/>
        </w:rPr>
        <w:t>à instituição financeira oficial no prazo máximo de cinco dias úteis, a contar da data da apresentação dos documentos comprobatórios da empresa;</w:t>
      </w:r>
    </w:p>
    <w:p w:rsidR="00616CC2" w:rsidRPr="00620C05" w:rsidRDefault="00616CC2" w:rsidP="00616CC2">
      <w:pPr>
        <w:ind w:left="2268" w:hanging="852"/>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.3</w:t>
      </w:r>
      <w:r w:rsidRPr="00620C05">
        <w:rPr>
          <w:rFonts w:asciiTheme="minorHAnsi" w:hAnsiTheme="minorHAnsi" w:cs="Tahoma"/>
          <w:sz w:val="21"/>
          <w:szCs w:val="21"/>
        </w:rPr>
        <w:tab/>
        <w:t>A autorização de que trata o item anterior deverá especificar que a mo</w:t>
      </w:r>
      <w:r>
        <w:rPr>
          <w:rFonts w:asciiTheme="minorHAnsi" w:hAnsiTheme="minorHAnsi" w:cs="Tahoma"/>
          <w:sz w:val="21"/>
          <w:szCs w:val="21"/>
        </w:rPr>
        <w:t xml:space="preserve">vimentação será exclusiva para o pagamento dos encargos trabalhistas ou de eventual indenização trabalhista aos trabalhadores favorecidos. </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10</w:t>
      </w:r>
      <w:r w:rsidRPr="00620C05">
        <w:rPr>
          <w:rFonts w:asciiTheme="minorHAnsi" w:hAnsiTheme="minorHAnsi" w:cs="Tahoma"/>
          <w:sz w:val="21"/>
          <w:szCs w:val="21"/>
        </w:rPr>
        <w:tab/>
        <w:t xml:space="preserve">A empresa deverá apresentar ao contratante, no prazo máximo de </w:t>
      </w:r>
      <w:r>
        <w:rPr>
          <w:rFonts w:asciiTheme="minorHAnsi" w:hAnsiTheme="minorHAnsi" w:cs="Tahoma"/>
          <w:sz w:val="21"/>
          <w:szCs w:val="21"/>
        </w:rPr>
        <w:t>3 (</w:t>
      </w:r>
      <w:r w:rsidRPr="00620C05">
        <w:rPr>
          <w:rFonts w:asciiTheme="minorHAnsi" w:hAnsiTheme="minorHAnsi" w:cs="Tahoma"/>
          <w:sz w:val="21"/>
          <w:szCs w:val="21"/>
        </w:rPr>
        <w:t>três</w:t>
      </w:r>
      <w:r>
        <w:rPr>
          <w:rFonts w:asciiTheme="minorHAnsi" w:hAnsiTheme="minorHAnsi" w:cs="Tahoma"/>
          <w:sz w:val="21"/>
          <w:szCs w:val="21"/>
        </w:rPr>
        <w:t>)</w:t>
      </w:r>
      <w:r w:rsidRPr="00620C05">
        <w:rPr>
          <w:rFonts w:asciiTheme="minorHAnsi" w:hAnsiTheme="minorHAnsi" w:cs="Tahoma"/>
          <w:sz w:val="21"/>
          <w:szCs w:val="21"/>
        </w:rPr>
        <w:t xml:space="preserve"> dias</w:t>
      </w:r>
      <w:r>
        <w:rPr>
          <w:rFonts w:asciiTheme="minorHAnsi" w:hAnsiTheme="minorHAnsi" w:cs="Tahoma"/>
          <w:sz w:val="21"/>
          <w:szCs w:val="21"/>
        </w:rPr>
        <w:t xml:space="preserve"> úteis</w:t>
      </w:r>
      <w:r w:rsidRPr="00620C05">
        <w:rPr>
          <w:rFonts w:asciiTheme="minorHAnsi" w:hAnsiTheme="minorHAnsi" w:cs="Tahoma"/>
          <w:sz w:val="21"/>
          <w:szCs w:val="21"/>
        </w:rPr>
        <w:t xml:space="preserve">, </w:t>
      </w:r>
      <w:r>
        <w:rPr>
          <w:rFonts w:asciiTheme="minorHAnsi" w:hAnsiTheme="minorHAnsi" w:cs="Tahoma"/>
          <w:sz w:val="21"/>
          <w:szCs w:val="21"/>
        </w:rPr>
        <w:t xml:space="preserve">contados da movimentação, </w:t>
      </w:r>
      <w:r w:rsidRPr="00620C05">
        <w:rPr>
          <w:rFonts w:asciiTheme="minorHAnsi" w:hAnsiTheme="minorHAnsi" w:cs="Tahoma"/>
          <w:sz w:val="21"/>
          <w:szCs w:val="21"/>
        </w:rPr>
        <w:t>o comprovante das transferências bancárias realizadas para a quitação das obrigações trabalhistas;</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Pr>
          <w:rFonts w:asciiTheme="minorHAnsi" w:hAnsiTheme="minorHAnsi" w:cs="Tahoma"/>
          <w:sz w:val="21"/>
          <w:szCs w:val="21"/>
        </w:rPr>
        <w:t>1</w:t>
      </w:r>
      <w:r w:rsidRPr="00620C05">
        <w:rPr>
          <w:rFonts w:asciiTheme="minorHAnsi" w:hAnsiTheme="minorHAnsi" w:cs="Tahoma"/>
          <w:sz w:val="21"/>
          <w:szCs w:val="21"/>
        </w:rPr>
        <w:tab/>
        <w:t>O saldo remanescente d</w:t>
      </w:r>
      <w:r>
        <w:rPr>
          <w:rFonts w:asciiTheme="minorHAnsi" w:hAnsiTheme="minorHAnsi" w:cs="Tahoma"/>
          <w:sz w:val="21"/>
          <w:szCs w:val="21"/>
        </w:rPr>
        <w:t xml:space="preserve">os recursos depositados na </w:t>
      </w:r>
      <w:r w:rsidRPr="00620C05">
        <w:rPr>
          <w:rFonts w:asciiTheme="minorHAnsi" w:hAnsiTheme="minorHAnsi" w:cs="Tahoma"/>
          <w:sz w:val="21"/>
          <w:szCs w:val="21"/>
        </w:rPr>
        <w:t xml:space="preserve"> conta vinculada</w:t>
      </w:r>
      <w:r>
        <w:rPr>
          <w:rFonts w:asciiTheme="minorHAnsi" w:hAnsiTheme="minorHAnsi" w:cs="Tahoma"/>
          <w:sz w:val="21"/>
          <w:szCs w:val="21"/>
        </w:rPr>
        <w:t xml:space="preserve"> – bloqueada para movimentação  será liberado à empresa</w:t>
      </w:r>
      <w:r w:rsidRPr="00620C05">
        <w:rPr>
          <w:rFonts w:asciiTheme="minorHAnsi" w:hAnsiTheme="minorHAnsi" w:cs="Tahoma"/>
          <w:sz w:val="21"/>
          <w:szCs w:val="21"/>
        </w:rPr>
        <w:t xml:space="preserve"> no momento do encerramento do contrato, na presença do sindicato da categoria correspondente aos serviços contratados, após a comprovação da quitação de todos os encargos trabalhistas e previdenciários relativos ao serviço</w:t>
      </w:r>
      <w:r>
        <w:rPr>
          <w:rFonts w:asciiTheme="minorHAnsi" w:hAnsiTheme="minorHAnsi" w:cs="Tahoma"/>
          <w:sz w:val="21"/>
          <w:szCs w:val="21"/>
        </w:rPr>
        <w:t xml:space="preserve"> contratado.</w:t>
      </w:r>
    </w:p>
    <w:p w:rsidR="00616CC2" w:rsidRPr="00620C05" w:rsidRDefault="00616CC2" w:rsidP="00616CC2">
      <w:pPr>
        <w:ind w:left="1418" w:hanging="710"/>
        <w:jc w:val="both"/>
        <w:rPr>
          <w:rFonts w:asciiTheme="minorHAnsi" w:hAnsiTheme="minorHAnsi" w:cs="Tahoma"/>
          <w:sz w:val="21"/>
          <w:szCs w:val="21"/>
        </w:rPr>
      </w:pPr>
    </w:p>
    <w:p w:rsidR="00616CC2" w:rsidRDefault="00616CC2" w:rsidP="00773239">
      <w:pPr>
        <w:ind w:left="709" w:hanging="709"/>
        <w:jc w:val="both"/>
        <w:rPr>
          <w:rFonts w:asciiTheme="minorHAnsi" w:hAnsiTheme="minorHAnsi" w:cs="Tahoma"/>
          <w:color w:val="FF0000"/>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ab/>
        <w:t>Os valores provisionados para atendimento do item 1</w:t>
      </w:r>
      <w:r>
        <w:rPr>
          <w:rFonts w:asciiTheme="minorHAnsi" w:hAnsiTheme="minorHAnsi" w:cs="Tahoma"/>
          <w:sz w:val="21"/>
          <w:szCs w:val="21"/>
        </w:rPr>
        <w:t>2</w:t>
      </w:r>
      <w:r w:rsidRPr="00620C05">
        <w:rPr>
          <w:rFonts w:asciiTheme="minorHAnsi" w:hAnsiTheme="minorHAnsi" w:cs="Tahoma"/>
          <w:sz w:val="21"/>
          <w:szCs w:val="21"/>
        </w:rPr>
        <w:t>.3 serão discriminados conforme tabela abaixo:</w:t>
      </w:r>
      <w:r w:rsidR="0025605E">
        <w:rPr>
          <w:rFonts w:asciiTheme="minorHAnsi" w:hAnsiTheme="minorHAnsi" w:cs="Tahoma"/>
          <w:sz w:val="21"/>
          <w:szCs w:val="21"/>
        </w:rPr>
        <w:t xml:space="preserve"> </w:t>
      </w:r>
      <w:r w:rsidR="002F30E0">
        <w:rPr>
          <w:rFonts w:asciiTheme="minorHAnsi" w:hAnsiTheme="minorHAnsi" w:cs="Tahoma"/>
          <w:sz w:val="21"/>
          <w:szCs w:val="21"/>
        </w:rPr>
        <w:t>.</w:t>
      </w:r>
    </w:p>
    <w:p w:rsidR="00773239" w:rsidRPr="00620C05" w:rsidRDefault="00773239" w:rsidP="00773239">
      <w:pPr>
        <w:ind w:left="709" w:hanging="709"/>
        <w:jc w:val="both"/>
        <w:rPr>
          <w:rFonts w:asciiTheme="minorHAnsi" w:hAnsiTheme="minorHAnsi" w:cs="Tahoma"/>
          <w:sz w:val="21"/>
          <w:szCs w:val="21"/>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6"/>
        <w:gridCol w:w="1309"/>
        <w:gridCol w:w="1309"/>
        <w:gridCol w:w="1311"/>
      </w:tblGrid>
      <w:tr w:rsidR="00616CC2" w:rsidRPr="00C076EA" w:rsidTr="00AD4314">
        <w:trPr>
          <w:jc w:val="right"/>
        </w:trPr>
        <w:tc>
          <w:tcPr>
            <w:tcW w:w="5216" w:type="dxa"/>
            <w:shd w:val="clear" w:color="auto" w:fill="BFBFBF"/>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b/>
                <w:bCs/>
                <w:sz w:val="21"/>
                <w:szCs w:val="21"/>
              </w:rPr>
              <w:t>ITEM</w:t>
            </w:r>
          </w:p>
        </w:tc>
        <w:tc>
          <w:tcPr>
            <w:tcW w:w="3929" w:type="dxa"/>
            <w:gridSpan w:val="3"/>
            <w:shd w:val="clear" w:color="auto" w:fill="BFBFBF"/>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b/>
                <w:bCs/>
                <w:sz w:val="21"/>
                <w:szCs w:val="21"/>
              </w:rPr>
              <w:t>PERCENTUAL</w:t>
            </w:r>
          </w:p>
        </w:tc>
      </w:tr>
      <w:tr w:rsidR="00616CC2" w:rsidRPr="00C076EA" w:rsidTr="00AD4314">
        <w:trPr>
          <w:jc w:val="right"/>
        </w:trPr>
        <w:tc>
          <w:tcPr>
            <w:tcW w:w="5216" w:type="dxa"/>
            <w:vAlign w:val="center"/>
          </w:tcPr>
          <w:p w:rsidR="00616CC2" w:rsidRPr="00BF144D" w:rsidRDefault="00616CC2" w:rsidP="00AD4314">
            <w:pPr>
              <w:jc w:val="both"/>
              <w:rPr>
                <w:rFonts w:asciiTheme="minorHAnsi" w:hAnsiTheme="minorHAnsi" w:cs="Tahoma"/>
                <w:sz w:val="21"/>
                <w:szCs w:val="21"/>
              </w:rPr>
            </w:pPr>
            <w:r w:rsidRPr="00BF144D">
              <w:rPr>
                <w:rFonts w:asciiTheme="minorHAnsi" w:hAnsiTheme="minorHAnsi" w:cs="Tahoma"/>
                <w:sz w:val="21"/>
                <w:szCs w:val="21"/>
              </w:rPr>
              <w:t>13º Salário</w:t>
            </w:r>
          </w:p>
        </w:tc>
        <w:tc>
          <w:tcPr>
            <w:tcW w:w="3929" w:type="dxa"/>
            <w:gridSpan w:val="3"/>
            <w:vAlign w:val="center"/>
          </w:tcPr>
          <w:p w:rsidR="00616CC2" w:rsidRPr="00BF144D" w:rsidRDefault="00616CC2" w:rsidP="007A7CA8">
            <w:pPr>
              <w:jc w:val="center"/>
              <w:rPr>
                <w:rFonts w:asciiTheme="minorHAnsi" w:hAnsiTheme="minorHAnsi" w:cs="Tahoma"/>
                <w:sz w:val="21"/>
                <w:szCs w:val="21"/>
              </w:rPr>
            </w:pPr>
            <w:r w:rsidRPr="00BF144D">
              <w:rPr>
                <w:rFonts w:asciiTheme="minorHAnsi" w:hAnsiTheme="minorHAnsi" w:cs="Tahoma"/>
                <w:sz w:val="21"/>
                <w:szCs w:val="21"/>
              </w:rPr>
              <w:t>8,33%</w:t>
            </w:r>
          </w:p>
        </w:tc>
      </w:tr>
      <w:tr w:rsidR="00616CC2" w:rsidRPr="00C076EA" w:rsidTr="00AD4314">
        <w:trPr>
          <w:jc w:val="right"/>
        </w:trPr>
        <w:tc>
          <w:tcPr>
            <w:tcW w:w="5216" w:type="dxa"/>
            <w:vAlign w:val="center"/>
          </w:tcPr>
          <w:p w:rsidR="00616CC2" w:rsidRPr="00BF144D" w:rsidRDefault="00616CC2" w:rsidP="00AD4314">
            <w:pPr>
              <w:jc w:val="both"/>
              <w:rPr>
                <w:rFonts w:asciiTheme="minorHAnsi" w:hAnsiTheme="minorHAnsi" w:cs="Tahoma"/>
                <w:sz w:val="21"/>
                <w:szCs w:val="21"/>
              </w:rPr>
            </w:pPr>
            <w:r w:rsidRPr="00BF144D">
              <w:rPr>
                <w:rFonts w:asciiTheme="minorHAnsi" w:hAnsiTheme="minorHAnsi" w:cs="Tahoma"/>
                <w:sz w:val="21"/>
                <w:szCs w:val="21"/>
              </w:rPr>
              <w:t>Férias e Abono de Férias</w:t>
            </w:r>
          </w:p>
        </w:tc>
        <w:tc>
          <w:tcPr>
            <w:tcW w:w="3929" w:type="dxa"/>
            <w:gridSpan w:val="3"/>
            <w:vAlign w:val="center"/>
          </w:tcPr>
          <w:p w:rsidR="00616CC2" w:rsidRPr="00BF144D" w:rsidRDefault="00616CC2" w:rsidP="002A14B0">
            <w:pPr>
              <w:jc w:val="center"/>
              <w:rPr>
                <w:rFonts w:asciiTheme="minorHAnsi" w:hAnsiTheme="minorHAnsi" w:cs="Tahoma"/>
                <w:sz w:val="21"/>
                <w:szCs w:val="21"/>
              </w:rPr>
            </w:pPr>
            <w:r w:rsidRPr="00BF144D">
              <w:rPr>
                <w:rFonts w:asciiTheme="minorHAnsi" w:hAnsiTheme="minorHAnsi" w:cs="Tahoma"/>
                <w:sz w:val="21"/>
                <w:szCs w:val="21"/>
              </w:rPr>
              <w:t>12,10%</w:t>
            </w:r>
            <w:r w:rsidR="00F75AD2" w:rsidRPr="00BF144D">
              <w:rPr>
                <w:rFonts w:asciiTheme="minorHAnsi" w:hAnsiTheme="minorHAnsi" w:cs="Tahoma"/>
                <w:sz w:val="21"/>
                <w:szCs w:val="21"/>
              </w:rPr>
              <w:t xml:space="preserve"> </w:t>
            </w:r>
          </w:p>
        </w:tc>
      </w:tr>
      <w:tr w:rsidR="00616CC2" w:rsidRPr="00C076EA" w:rsidTr="00AD4314">
        <w:trPr>
          <w:jc w:val="right"/>
        </w:trPr>
        <w:tc>
          <w:tcPr>
            <w:tcW w:w="5216" w:type="dxa"/>
            <w:vAlign w:val="center"/>
          </w:tcPr>
          <w:p w:rsidR="00616CC2" w:rsidRPr="00BF144D" w:rsidRDefault="00616CC2" w:rsidP="00AD4314">
            <w:pPr>
              <w:autoSpaceDE w:val="0"/>
              <w:autoSpaceDN w:val="0"/>
              <w:adjustRightInd w:val="0"/>
              <w:jc w:val="both"/>
              <w:rPr>
                <w:rFonts w:asciiTheme="minorHAnsi" w:hAnsiTheme="minorHAnsi" w:cs="Tahoma"/>
                <w:sz w:val="21"/>
                <w:szCs w:val="21"/>
              </w:rPr>
            </w:pPr>
            <w:r w:rsidRPr="00BF144D">
              <w:rPr>
                <w:rFonts w:asciiTheme="minorHAnsi" w:hAnsiTheme="minorHAnsi" w:cs="Tahoma"/>
                <w:sz w:val="21"/>
                <w:szCs w:val="21"/>
              </w:rPr>
              <w:t>Multa sobre FGTS e contribuição social sobre o aviso prévio indenizado e sobre o aviso prévio trabalhado</w:t>
            </w:r>
          </w:p>
        </w:tc>
        <w:tc>
          <w:tcPr>
            <w:tcW w:w="3929" w:type="dxa"/>
            <w:gridSpan w:val="3"/>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5,00%</w:t>
            </w:r>
          </w:p>
        </w:tc>
      </w:tr>
      <w:tr w:rsidR="00616CC2" w:rsidRPr="00C076EA" w:rsidTr="00AD4314">
        <w:trPr>
          <w:jc w:val="right"/>
        </w:trPr>
        <w:tc>
          <w:tcPr>
            <w:tcW w:w="5216" w:type="dxa"/>
            <w:vAlign w:val="center"/>
          </w:tcPr>
          <w:p w:rsidR="00616CC2" w:rsidRPr="00BF144D" w:rsidRDefault="00616CC2" w:rsidP="00AD4314">
            <w:pPr>
              <w:jc w:val="both"/>
              <w:rPr>
                <w:rFonts w:asciiTheme="minorHAnsi" w:hAnsiTheme="minorHAnsi" w:cs="Tahoma"/>
                <w:sz w:val="21"/>
                <w:szCs w:val="21"/>
              </w:rPr>
            </w:pPr>
            <w:r w:rsidRPr="00BF144D">
              <w:rPr>
                <w:rFonts w:asciiTheme="minorHAnsi" w:hAnsiTheme="minorHAnsi" w:cs="Tahoma"/>
                <w:sz w:val="21"/>
                <w:szCs w:val="21"/>
              </w:rPr>
              <w:t>Subtotal</w:t>
            </w:r>
          </w:p>
        </w:tc>
        <w:tc>
          <w:tcPr>
            <w:tcW w:w="3929" w:type="dxa"/>
            <w:gridSpan w:val="3"/>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25,43%</w:t>
            </w:r>
          </w:p>
        </w:tc>
      </w:tr>
      <w:tr w:rsidR="00616CC2" w:rsidRPr="00C076EA" w:rsidTr="00AD4314">
        <w:trPr>
          <w:jc w:val="right"/>
        </w:trPr>
        <w:tc>
          <w:tcPr>
            <w:tcW w:w="5216" w:type="dxa"/>
            <w:vAlign w:val="center"/>
          </w:tcPr>
          <w:p w:rsidR="00616CC2" w:rsidRPr="00BF144D" w:rsidRDefault="00616CC2" w:rsidP="00AD4314">
            <w:pPr>
              <w:jc w:val="both"/>
              <w:rPr>
                <w:rFonts w:asciiTheme="minorHAnsi" w:hAnsiTheme="minorHAnsi" w:cs="Tahoma"/>
                <w:sz w:val="21"/>
                <w:szCs w:val="21"/>
              </w:rPr>
            </w:pPr>
            <w:r w:rsidRPr="00BF144D">
              <w:rPr>
                <w:rFonts w:asciiTheme="minorHAnsi" w:hAnsiTheme="minorHAnsi" w:cs="Tahoma"/>
                <w:sz w:val="21"/>
                <w:szCs w:val="21"/>
              </w:rPr>
              <w:t>Impacto sobre Férias, 1/3 constitucional de férias e 13º Salário *</w:t>
            </w:r>
          </w:p>
        </w:tc>
        <w:tc>
          <w:tcPr>
            <w:tcW w:w="1309" w:type="dxa"/>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7,39%</w:t>
            </w:r>
          </w:p>
        </w:tc>
        <w:tc>
          <w:tcPr>
            <w:tcW w:w="1309" w:type="dxa"/>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7,60%</w:t>
            </w:r>
          </w:p>
        </w:tc>
        <w:tc>
          <w:tcPr>
            <w:tcW w:w="1311" w:type="dxa"/>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7,82%</w:t>
            </w:r>
          </w:p>
        </w:tc>
      </w:tr>
      <w:tr w:rsidR="00616CC2" w:rsidRPr="00C076EA" w:rsidTr="00AD4314">
        <w:trPr>
          <w:jc w:val="right"/>
        </w:trPr>
        <w:tc>
          <w:tcPr>
            <w:tcW w:w="5216" w:type="dxa"/>
            <w:vAlign w:val="center"/>
          </w:tcPr>
          <w:p w:rsidR="00616CC2" w:rsidRPr="00BF144D" w:rsidRDefault="00616CC2" w:rsidP="00AD4314">
            <w:pPr>
              <w:jc w:val="both"/>
              <w:rPr>
                <w:rFonts w:asciiTheme="minorHAnsi" w:hAnsiTheme="minorHAnsi" w:cs="Tahoma"/>
                <w:sz w:val="21"/>
                <w:szCs w:val="21"/>
              </w:rPr>
            </w:pPr>
            <w:r w:rsidRPr="00BF144D">
              <w:rPr>
                <w:rFonts w:asciiTheme="minorHAnsi" w:hAnsiTheme="minorHAnsi" w:cs="Tahoma"/>
                <w:sz w:val="21"/>
                <w:szCs w:val="21"/>
              </w:rPr>
              <w:t>Total</w:t>
            </w:r>
          </w:p>
        </w:tc>
        <w:tc>
          <w:tcPr>
            <w:tcW w:w="1309" w:type="dxa"/>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32,82%</w:t>
            </w:r>
          </w:p>
        </w:tc>
        <w:tc>
          <w:tcPr>
            <w:tcW w:w="1309" w:type="dxa"/>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33,03%</w:t>
            </w:r>
          </w:p>
        </w:tc>
        <w:tc>
          <w:tcPr>
            <w:tcW w:w="1311" w:type="dxa"/>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33,25%</w:t>
            </w:r>
          </w:p>
        </w:tc>
      </w:tr>
    </w:tbl>
    <w:p w:rsidR="00616CC2" w:rsidRPr="00C076EA" w:rsidRDefault="00616CC2" w:rsidP="00616CC2">
      <w:pPr>
        <w:ind w:left="1418" w:hanging="992"/>
        <w:jc w:val="both"/>
        <w:rPr>
          <w:rFonts w:asciiTheme="minorHAnsi" w:hAnsiTheme="minorHAnsi" w:cs="Tahoma"/>
          <w:color w:val="FF0000"/>
          <w:sz w:val="21"/>
          <w:szCs w:val="21"/>
        </w:rPr>
      </w:pPr>
    </w:p>
    <w:p w:rsidR="00616CC2" w:rsidRPr="007309E9" w:rsidRDefault="00616CC2" w:rsidP="00616CC2">
      <w:pPr>
        <w:ind w:left="1418" w:hanging="709"/>
        <w:jc w:val="both"/>
        <w:rPr>
          <w:rFonts w:asciiTheme="minorHAnsi" w:hAnsiTheme="minorHAnsi" w:cs="Tahoma"/>
          <w:sz w:val="21"/>
          <w:szCs w:val="21"/>
        </w:rPr>
      </w:pPr>
      <w:r w:rsidRPr="007309E9">
        <w:rPr>
          <w:rFonts w:asciiTheme="minorHAnsi" w:hAnsiTheme="minorHAnsi" w:cs="Tahoma"/>
          <w:sz w:val="21"/>
          <w:szCs w:val="21"/>
        </w:rPr>
        <w:t xml:space="preserve">Aviso Prévio ao término do contrato: 23,33% da remuneração mensal </w:t>
      </w:r>
    </w:p>
    <w:p w:rsidR="00616CC2" w:rsidRPr="007309E9" w:rsidRDefault="00616CC2" w:rsidP="00616CC2">
      <w:pPr>
        <w:ind w:left="709"/>
        <w:jc w:val="both"/>
        <w:rPr>
          <w:rFonts w:asciiTheme="minorHAnsi" w:hAnsiTheme="minorHAnsi" w:cs="Tahoma"/>
          <w:sz w:val="21"/>
          <w:szCs w:val="21"/>
        </w:rPr>
      </w:pPr>
      <w:r w:rsidRPr="007309E9">
        <w:rPr>
          <w:rFonts w:asciiTheme="minorHAnsi" w:hAnsiTheme="minorHAnsi" w:cs="Tahoma"/>
          <w:sz w:val="21"/>
          <w:szCs w:val="21"/>
        </w:rPr>
        <w:t>* Considerando as alíquotas de contribuição 1%, 2% ou 3% referente ao grau de risco de acidente do trabalho, prevista no art. 22, inciso II, da Lei nº 8.212/91.</w:t>
      </w:r>
    </w:p>
    <w:p w:rsidR="00616CC2" w:rsidRPr="00620C05" w:rsidRDefault="00616CC2" w:rsidP="00616CC2">
      <w:pPr>
        <w:ind w:left="709" w:hanging="1"/>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.12</w:t>
      </w:r>
      <w:r w:rsidR="00280AD5">
        <w:rPr>
          <w:rFonts w:asciiTheme="minorHAnsi" w:hAnsiTheme="minorHAnsi" w:cs="Tahoma"/>
          <w:sz w:val="21"/>
          <w:szCs w:val="21"/>
        </w:rPr>
        <w:t>.1</w:t>
      </w:r>
      <w:r w:rsidRPr="00620C05">
        <w:rPr>
          <w:rFonts w:asciiTheme="minorHAnsi" w:hAnsiTheme="minorHAnsi" w:cs="Tahoma"/>
          <w:sz w:val="21"/>
          <w:szCs w:val="21"/>
        </w:rPr>
        <w:tab/>
        <w:t>O descumprimento das obrigações trabalhistas, previdenciárias e as relativas ao FGTS ensejarão o pagamento em juízo dos valores em débito, sem prejuízo das sanções cabíveis.</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sidRPr="00620C05">
        <w:rPr>
          <w:rFonts w:asciiTheme="minorHAnsi" w:hAnsiTheme="minorHAnsi" w:cs="Tahoma"/>
          <w:b/>
          <w:sz w:val="21"/>
          <w:szCs w:val="21"/>
        </w:rPr>
        <w:t>1</w:t>
      </w:r>
      <w:r>
        <w:rPr>
          <w:rFonts w:asciiTheme="minorHAnsi" w:hAnsiTheme="minorHAnsi" w:cs="Tahoma"/>
          <w:b/>
          <w:sz w:val="21"/>
          <w:szCs w:val="21"/>
        </w:rPr>
        <w:t>3</w:t>
      </w:r>
      <w:r w:rsidRPr="00620C05">
        <w:rPr>
          <w:rFonts w:asciiTheme="minorHAnsi" w:hAnsiTheme="minorHAnsi" w:cs="Tahoma"/>
          <w:b/>
          <w:sz w:val="21"/>
          <w:szCs w:val="21"/>
        </w:rPr>
        <w:tab/>
        <w:t>DEMAIS CONDIÇÕES</w:t>
      </w:r>
    </w:p>
    <w:p w:rsidR="00616CC2" w:rsidRPr="00620C05" w:rsidRDefault="00616CC2" w:rsidP="00616CC2">
      <w:pPr>
        <w:jc w:val="both"/>
        <w:rPr>
          <w:rFonts w:asciiTheme="minorHAnsi" w:hAnsiTheme="minorHAnsi" w:cs="Tahoma"/>
          <w:b/>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3</w:t>
      </w:r>
      <w:r w:rsidRPr="00620C05">
        <w:rPr>
          <w:rFonts w:asciiTheme="minorHAnsi" w:hAnsiTheme="minorHAnsi" w:cs="Tahoma"/>
          <w:sz w:val="21"/>
          <w:szCs w:val="21"/>
        </w:rPr>
        <w:t>.1</w:t>
      </w:r>
      <w:r w:rsidRPr="00620C05">
        <w:rPr>
          <w:rFonts w:asciiTheme="minorHAnsi" w:hAnsiTheme="minorHAnsi" w:cs="Tahoma"/>
          <w:sz w:val="21"/>
          <w:szCs w:val="21"/>
        </w:rPr>
        <w:tab/>
        <w:t xml:space="preserve">A CONTRATADA deverá efetuar de uma só vez, dentro do mês da prestação dos serviços, a entrega aos seus empregados, dos benefícios de </w:t>
      </w:r>
      <w:r w:rsidR="002A14B0">
        <w:rPr>
          <w:rFonts w:asciiTheme="minorHAnsi" w:hAnsiTheme="minorHAnsi" w:cs="Tahoma"/>
          <w:sz w:val="21"/>
          <w:szCs w:val="21"/>
        </w:rPr>
        <w:t>aux</w:t>
      </w:r>
      <w:r w:rsidR="007A7CA8">
        <w:rPr>
          <w:rFonts w:asciiTheme="minorHAnsi" w:hAnsiTheme="minorHAnsi" w:cs="Tahoma"/>
          <w:sz w:val="21"/>
          <w:szCs w:val="21"/>
        </w:rPr>
        <w:t>í</w:t>
      </w:r>
      <w:r w:rsidR="002A14B0">
        <w:rPr>
          <w:rFonts w:asciiTheme="minorHAnsi" w:hAnsiTheme="minorHAnsi" w:cs="Tahoma"/>
          <w:sz w:val="21"/>
          <w:szCs w:val="21"/>
        </w:rPr>
        <w:t xml:space="preserve">lio </w:t>
      </w:r>
      <w:r w:rsidRPr="00620C05">
        <w:rPr>
          <w:rFonts w:asciiTheme="minorHAnsi" w:hAnsiTheme="minorHAnsi" w:cs="Tahoma"/>
          <w:sz w:val="21"/>
          <w:szCs w:val="21"/>
        </w:rPr>
        <w:t xml:space="preserve"> alimentação ou refeição, assim como </w:t>
      </w:r>
      <w:r w:rsidRPr="004B3DE4">
        <w:rPr>
          <w:rFonts w:asciiTheme="minorHAnsi" w:hAnsiTheme="minorHAnsi" w:cs="Tahoma"/>
          <w:sz w:val="21"/>
          <w:szCs w:val="21"/>
        </w:rPr>
        <w:t>o</w:t>
      </w:r>
      <w:r w:rsidR="004B3DE4" w:rsidRPr="004B3DE4">
        <w:rPr>
          <w:rFonts w:asciiTheme="minorHAnsi" w:hAnsiTheme="minorHAnsi" w:cs="Tahoma"/>
          <w:sz w:val="21"/>
          <w:szCs w:val="21"/>
        </w:rPr>
        <w:t xml:space="preserve"> aux</w:t>
      </w:r>
      <w:r w:rsidR="007A7CA8">
        <w:rPr>
          <w:rFonts w:asciiTheme="minorHAnsi" w:hAnsiTheme="minorHAnsi" w:cs="Tahoma"/>
          <w:sz w:val="21"/>
          <w:szCs w:val="21"/>
        </w:rPr>
        <w:t>í</w:t>
      </w:r>
      <w:r w:rsidR="004B3DE4" w:rsidRPr="004B3DE4">
        <w:rPr>
          <w:rFonts w:asciiTheme="minorHAnsi" w:hAnsiTheme="minorHAnsi" w:cs="Tahoma"/>
          <w:sz w:val="21"/>
          <w:szCs w:val="21"/>
        </w:rPr>
        <w:t>lio tansporte</w:t>
      </w:r>
      <w:r w:rsidRPr="004B3DE4">
        <w:rPr>
          <w:rFonts w:asciiTheme="minorHAnsi" w:hAnsiTheme="minorHAnsi" w:cs="Tahoma"/>
          <w:sz w:val="21"/>
          <w:szCs w:val="21"/>
        </w:rPr>
        <w:t xml:space="preserve">. </w:t>
      </w:r>
      <w:r w:rsidRPr="00620C05">
        <w:rPr>
          <w:rFonts w:asciiTheme="minorHAnsi" w:hAnsiTheme="minorHAnsi" w:cs="Tahoma"/>
          <w:sz w:val="21"/>
          <w:szCs w:val="21"/>
        </w:rPr>
        <w:t>Esta distribuição não poderá ter intervalo entre uma distribuição e outra, ou seja, a disponibilidade deverá ocorrer no máximo no dia em que termina os benefícios distribuídos no mês anterior.</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3</w:t>
      </w:r>
      <w:r w:rsidRPr="00620C05">
        <w:rPr>
          <w:rFonts w:asciiTheme="minorHAnsi" w:hAnsiTheme="minorHAnsi" w:cs="Tahoma"/>
          <w:sz w:val="21"/>
          <w:szCs w:val="21"/>
        </w:rPr>
        <w:t>.2</w:t>
      </w:r>
      <w:r w:rsidRPr="00620C05">
        <w:rPr>
          <w:rFonts w:asciiTheme="minorHAnsi" w:hAnsiTheme="minorHAnsi" w:cs="Tahoma"/>
          <w:sz w:val="21"/>
          <w:szCs w:val="21"/>
        </w:rPr>
        <w:tab/>
        <w:t>Todos os custos para o fornecimento dos uniformes, calçados, agasalhos, transporte, na qualidade e quantidades necessárias à prestação dos serviços, bem como para as suas reposições, compõem o valor mensal acordado com a CONTRATADA.</w:t>
      </w:r>
    </w:p>
    <w:p w:rsidR="00616CC2" w:rsidRPr="00620C05" w:rsidRDefault="00616CC2" w:rsidP="00616CC2">
      <w:pPr>
        <w:ind w:left="1418" w:hanging="710"/>
        <w:jc w:val="both"/>
        <w:rPr>
          <w:rFonts w:asciiTheme="minorHAnsi" w:hAnsiTheme="minorHAnsi" w:cs="Tahoma"/>
          <w:sz w:val="21"/>
          <w:szCs w:val="21"/>
        </w:rPr>
      </w:pPr>
    </w:p>
    <w:p w:rsidR="00616CC2" w:rsidRPr="002B280F" w:rsidRDefault="00616CC2" w:rsidP="00616CC2">
      <w:pPr>
        <w:ind w:left="709" w:hanging="709"/>
        <w:jc w:val="both"/>
        <w:rPr>
          <w:rFonts w:asciiTheme="minorHAnsi" w:hAnsiTheme="minorHAnsi" w:cs="Tahoma"/>
          <w:sz w:val="21"/>
          <w:szCs w:val="21"/>
        </w:rPr>
      </w:pPr>
      <w:r w:rsidRPr="000403EC">
        <w:rPr>
          <w:rFonts w:asciiTheme="minorHAnsi" w:hAnsiTheme="minorHAnsi" w:cs="Tahoma"/>
          <w:b/>
          <w:sz w:val="21"/>
          <w:szCs w:val="21"/>
        </w:rPr>
        <w:t>13.3</w:t>
      </w:r>
      <w:r w:rsidRPr="000403EC">
        <w:rPr>
          <w:rFonts w:asciiTheme="minorHAnsi" w:hAnsiTheme="minorHAnsi" w:cs="Tahoma"/>
          <w:b/>
          <w:sz w:val="21"/>
          <w:szCs w:val="21"/>
        </w:rPr>
        <w:tab/>
      </w:r>
      <w:r w:rsidRPr="002B280F">
        <w:rPr>
          <w:rFonts w:asciiTheme="minorHAnsi" w:hAnsiTheme="minorHAnsi" w:cs="Tahoma"/>
          <w:sz w:val="21"/>
          <w:szCs w:val="21"/>
        </w:rPr>
        <w:t>Deverá a Contratada comprovar, no prazo máximo de até 60 (sessenta) dias, de que a empresa possui ou se compromete a montar matriz, filial ou escritório em Brasília-DF, com capacidade operacional para receber e solucionar qualquer demanda da Administração, bem como realizar todos os procedimentos pertinentes à seleção, treinamento, admissão e demissão dos funcionários;</w:t>
      </w:r>
    </w:p>
    <w:p w:rsidR="00616CC2" w:rsidRPr="00620C05" w:rsidRDefault="00616CC2" w:rsidP="00616CC2">
      <w:pPr>
        <w:ind w:left="1418" w:hanging="710"/>
        <w:jc w:val="both"/>
        <w:rPr>
          <w:rFonts w:asciiTheme="minorHAnsi" w:hAnsiTheme="minorHAnsi" w:cs="Tahoma"/>
          <w:sz w:val="21"/>
          <w:szCs w:val="21"/>
        </w:rPr>
      </w:pPr>
    </w:p>
    <w:p w:rsidR="00616CC2" w:rsidRPr="00E4013B" w:rsidRDefault="00616CC2" w:rsidP="00616CC2">
      <w:pPr>
        <w:ind w:left="1418" w:hanging="709"/>
        <w:jc w:val="both"/>
        <w:rPr>
          <w:rFonts w:asciiTheme="minorHAnsi" w:hAnsiTheme="minorHAnsi" w:cs="Tahoma"/>
          <w:sz w:val="21"/>
          <w:szCs w:val="21"/>
        </w:rPr>
      </w:pPr>
      <w:r w:rsidRPr="00E4013B">
        <w:rPr>
          <w:rFonts w:asciiTheme="minorHAnsi" w:hAnsiTheme="minorHAnsi" w:cs="Tahoma"/>
          <w:b/>
          <w:sz w:val="21"/>
          <w:szCs w:val="21"/>
        </w:rPr>
        <w:lastRenderedPageBreak/>
        <w:t>1</w:t>
      </w:r>
      <w:r>
        <w:rPr>
          <w:rFonts w:asciiTheme="minorHAnsi" w:hAnsiTheme="minorHAnsi" w:cs="Tahoma"/>
          <w:b/>
          <w:sz w:val="21"/>
          <w:szCs w:val="21"/>
        </w:rPr>
        <w:t>3</w:t>
      </w:r>
      <w:r w:rsidRPr="00E4013B">
        <w:rPr>
          <w:rFonts w:asciiTheme="minorHAnsi" w:hAnsiTheme="minorHAnsi" w:cs="Tahoma"/>
          <w:b/>
          <w:sz w:val="21"/>
          <w:szCs w:val="21"/>
        </w:rPr>
        <w:t>.3.1</w:t>
      </w:r>
      <w:r w:rsidRPr="00E4013B">
        <w:rPr>
          <w:rFonts w:asciiTheme="minorHAnsi" w:hAnsiTheme="minorHAnsi" w:cs="Tahoma"/>
          <w:b/>
          <w:sz w:val="21"/>
          <w:szCs w:val="21"/>
        </w:rPr>
        <w:tab/>
        <w:t xml:space="preserve">O </w:t>
      </w:r>
      <w:r>
        <w:rPr>
          <w:rFonts w:asciiTheme="minorHAnsi" w:hAnsiTheme="minorHAnsi" w:cs="Tahoma"/>
          <w:b/>
          <w:sz w:val="21"/>
          <w:szCs w:val="21"/>
        </w:rPr>
        <w:t>CFN</w:t>
      </w:r>
      <w:r w:rsidRPr="00E4013B">
        <w:rPr>
          <w:rFonts w:asciiTheme="minorHAnsi" w:hAnsiTheme="minorHAnsi" w:cs="Tahoma"/>
          <w:b/>
          <w:sz w:val="21"/>
          <w:szCs w:val="21"/>
        </w:rPr>
        <w:t xml:space="preserve"> poderá realizar diligência nas instalações da adjudicatária, com vistas a verificar a veracidade das informações prestadas.</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sidRPr="00620C05">
        <w:rPr>
          <w:rFonts w:asciiTheme="minorHAnsi" w:hAnsiTheme="minorHAnsi" w:cs="Tahoma"/>
          <w:b/>
          <w:sz w:val="21"/>
          <w:szCs w:val="21"/>
        </w:rPr>
        <w:t>1</w:t>
      </w:r>
      <w:r>
        <w:rPr>
          <w:rFonts w:asciiTheme="minorHAnsi" w:hAnsiTheme="minorHAnsi" w:cs="Tahoma"/>
          <w:b/>
          <w:sz w:val="21"/>
          <w:szCs w:val="21"/>
        </w:rPr>
        <w:t>4</w:t>
      </w:r>
      <w:r w:rsidRPr="00620C05">
        <w:rPr>
          <w:rFonts w:asciiTheme="minorHAnsi" w:hAnsiTheme="minorHAnsi" w:cs="Tahoma"/>
          <w:b/>
          <w:sz w:val="21"/>
          <w:szCs w:val="21"/>
        </w:rPr>
        <w:tab/>
        <w:t>DA METODOL</w:t>
      </w:r>
      <w:r>
        <w:rPr>
          <w:rFonts w:asciiTheme="minorHAnsi" w:hAnsiTheme="minorHAnsi" w:cs="Tahoma"/>
          <w:b/>
          <w:sz w:val="21"/>
          <w:szCs w:val="21"/>
        </w:rPr>
        <w:t xml:space="preserve">OGIA DE AVALIAÇÃO DA QUALIDADE </w:t>
      </w:r>
      <w:r w:rsidRPr="00620C05">
        <w:rPr>
          <w:rFonts w:asciiTheme="minorHAnsi" w:hAnsiTheme="minorHAnsi" w:cs="Tahoma"/>
          <w:b/>
          <w:sz w:val="21"/>
          <w:szCs w:val="21"/>
        </w:rPr>
        <w:t xml:space="preserve">E </w:t>
      </w:r>
      <w:r>
        <w:rPr>
          <w:rFonts w:asciiTheme="minorHAnsi" w:hAnsiTheme="minorHAnsi" w:cs="Tahoma"/>
          <w:b/>
          <w:sz w:val="21"/>
          <w:szCs w:val="21"/>
        </w:rPr>
        <w:t xml:space="preserve">DA </w:t>
      </w:r>
      <w:r w:rsidRPr="00620C05">
        <w:rPr>
          <w:rFonts w:asciiTheme="minorHAnsi" w:hAnsiTheme="minorHAnsi" w:cs="Tahoma"/>
          <w:b/>
          <w:sz w:val="21"/>
          <w:szCs w:val="21"/>
        </w:rPr>
        <w:t>ACEIT</w:t>
      </w:r>
      <w:r>
        <w:rPr>
          <w:rFonts w:asciiTheme="minorHAnsi" w:hAnsiTheme="minorHAnsi" w:cs="Tahoma"/>
          <w:b/>
          <w:sz w:val="21"/>
          <w:szCs w:val="21"/>
        </w:rPr>
        <w:t>AÇÃO</w:t>
      </w:r>
      <w:r w:rsidRPr="00620C05">
        <w:rPr>
          <w:rFonts w:asciiTheme="minorHAnsi" w:hAnsiTheme="minorHAnsi" w:cs="Tahoma"/>
          <w:b/>
          <w:sz w:val="21"/>
          <w:szCs w:val="21"/>
        </w:rPr>
        <w:t xml:space="preserve"> DOS SERVIÇOS EXECUTADOS</w:t>
      </w:r>
    </w:p>
    <w:p w:rsidR="002A14B0" w:rsidRDefault="002A14B0" w:rsidP="00616CC2">
      <w:pPr>
        <w:ind w:left="709" w:hanging="709"/>
        <w:jc w:val="both"/>
        <w:rPr>
          <w:rFonts w:asciiTheme="minorHAnsi" w:hAnsiTheme="minorHAnsi" w:cs="Tahoma"/>
          <w:sz w:val="21"/>
          <w:szCs w:val="21"/>
        </w:rPr>
      </w:pPr>
    </w:p>
    <w:p w:rsidR="00616CC2"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 xml:space="preserve">14.1  </w:t>
      </w:r>
      <w:r>
        <w:rPr>
          <w:rFonts w:asciiTheme="minorHAnsi" w:hAnsiTheme="minorHAnsi" w:cs="Tahoma"/>
          <w:sz w:val="21"/>
          <w:szCs w:val="21"/>
        </w:rPr>
        <w:tab/>
      </w:r>
      <w:r w:rsidRPr="00620C05">
        <w:rPr>
          <w:rFonts w:asciiTheme="minorHAnsi" w:hAnsiTheme="minorHAnsi" w:cs="Tahoma"/>
          <w:sz w:val="21"/>
          <w:szCs w:val="21"/>
        </w:rPr>
        <w:t xml:space="preserve">A avaliação da qualidade </w:t>
      </w:r>
      <w:r>
        <w:rPr>
          <w:rFonts w:asciiTheme="minorHAnsi" w:hAnsiTheme="minorHAnsi" w:cs="Tahoma"/>
          <w:sz w:val="21"/>
          <w:szCs w:val="21"/>
        </w:rPr>
        <w:t>e a aceitação dos serviços objeto deste Termo de Referência, serão realizadas após a constatação</w:t>
      </w:r>
      <w:r w:rsidRPr="00620C05">
        <w:rPr>
          <w:rFonts w:asciiTheme="minorHAnsi" w:hAnsiTheme="minorHAnsi" w:cs="Tahoma"/>
          <w:sz w:val="21"/>
          <w:szCs w:val="21"/>
        </w:rPr>
        <w:t>, por par</w:t>
      </w:r>
      <w:r>
        <w:rPr>
          <w:rFonts w:asciiTheme="minorHAnsi" w:hAnsiTheme="minorHAnsi" w:cs="Tahoma"/>
          <w:sz w:val="21"/>
          <w:szCs w:val="21"/>
        </w:rPr>
        <w:t xml:space="preserve">te da fiscalização do contrato, </w:t>
      </w:r>
      <w:r w:rsidRPr="00620C05">
        <w:rPr>
          <w:rFonts w:asciiTheme="minorHAnsi" w:hAnsiTheme="minorHAnsi" w:cs="Tahoma"/>
          <w:sz w:val="21"/>
          <w:szCs w:val="21"/>
        </w:rPr>
        <w:t xml:space="preserve">do cumprimento </w:t>
      </w:r>
      <w:r>
        <w:rPr>
          <w:rFonts w:asciiTheme="minorHAnsi" w:hAnsiTheme="minorHAnsi" w:cs="Tahoma"/>
          <w:sz w:val="21"/>
          <w:szCs w:val="21"/>
        </w:rPr>
        <w:t xml:space="preserve">de todas as </w:t>
      </w:r>
      <w:r w:rsidRPr="00620C05">
        <w:rPr>
          <w:rFonts w:asciiTheme="minorHAnsi" w:hAnsiTheme="minorHAnsi" w:cs="Tahoma"/>
          <w:sz w:val="21"/>
          <w:szCs w:val="21"/>
        </w:rPr>
        <w:t>obr</w:t>
      </w:r>
      <w:r>
        <w:rPr>
          <w:rFonts w:asciiTheme="minorHAnsi" w:hAnsiTheme="minorHAnsi" w:cs="Tahoma"/>
          <w:sz w:val="21"/>
          <w:szCs w:val="21"/>
        </w:rPr>
        <w:t xml:space="preserve">igações contratuais por parte da contratada. </w:t>
      </w:r>
    </w:p>
    <w:p w:rsidR="00616CC2" w:rsidRDefault="00616CC2" w:rsidP="00616CC2">
      <w:pPr>
        <w:ind w:left="709" w:hanging="709"/>
        <w:jc w:val="both"/>
        <w:rPr>
          <w:rFonts w:asciiTheme="minorHAnsi" w:hAnsiTheme="minorHAnsi" w:cs="Tahoma"/>
          <w:sz w:val="21"/>
          <w:szCs w:val="21"/>
        </w:rPr>
      </w:pPr>
    </w:p>
    <w:p w:rsidR="00616CC2" w:rsidRPr="000F023D" w:rsidRDefault="00616CC2" w:rsidP="00616CC2">
      <w:pPr>
        <w:widowControl w:val="0"/>
        <w:ind w:left="709" w:hanging="709"/>
        <w:jc w:val="both"/>
        <w:rPr>
          <w:rFonts w:asciiTheme="minorHAnsi" w:hAnsiTheme="minorHAnsi"/>
          <w:sz w:val="21"/>
          <w:szCs w:val="21"/>
        </w:rPr>
      </w:pPr>
      <w:r w:rsidRPr="001254E7">
        <w:rPr>
          <w:rFonts w:ascii="Calibri" w:hAnsi="Calibri" w:cs="Calibri"/>
          <w:bCs/>
          <w:sz w:val="21"/>
          <w:szCs w:val="21"/>
        </w:rPr>
        <w:t>14.</w:t>
      </w:r>
      <w:r>
        <w:rPr>
          <w:rFonts w:ascii="Calibri" w:hAnsi="Calibri" w:cs="Calibri"/>
          <w:bCs/>
          <w:sz w:val="21"/>
          <w:szCs w:val="21"/>
        </w:rPr>
        <w:t xml:space="preserve">2 </w:t>
      </w:r>
      <w:r w:rsidRPr="000F023D">
        <w:rPr>
          <w:rFonts w:asciiTheme="minorHAnsi" w:hAnsiTheme="minorHAnsi" w:cs="Calibri"/>
          <w:bCs/>
          <w:sz w:val="21"/>
          <w:szCs w:val="21"/>
        </w:rPr>
        <w:tab/>
      </w:r>
      <w:r w:rsidRPr="000F023D">
        <w:rPr>
          <w:rFonts w:asciiTheme="minorHAnsi" w:hAnsiTheme="minorHAnsi"/>
          <w:sz w:val="21"/>
          <w:szCs w:val="21"/>
        </w:rPr>
        <w:t>Os materiais a serem empregados na execução dos serviços de um modo geral, só serão aceitos se possuírem informações</w:t>
      </w:r>
      <w:r>
        <w:rPr>
          <w:rFonts w:asciiTheme="minorHAnsi" w:hAnsiTheme="minorHAnsi"/>
          <w:sz w:val="21"/>
          <w:szCs w:val="21"/>
        </w:rPr>
        <w:t xml:space="preserve"> </w:t>
      </w:r>
      <w:r w:rsidRPr="000F023D">
        <w:rPr>
          <w:rFonts w:asciiTheme="minorHAnsi" w:hAnsiTheme="minorHAnsi"/>
          <w:sz w:val="21"/>
          <w:szCs w:val="21"/>
        </w:rPr>
        <w:t>adequadas e claras, ostensivas em língua portuguesa sobre a especificação correta, características, garantia, prazo de validade e qualidade, bem como sobre os riscos que apresentem para a saúde e segurança, sendo rejeitados os materiais que, por qualquer motivo, se revelem inadequados ao fim a que se destinam. Todos os materiais a serem utilizados para a execução dos serviços deverão estar de acordo com as normas expedidas pelos órgãos oficiais competentes ou, se normas específicas não existirem, pela Associação Brasileira de Normas Técnicas ou outra entidade credenciada pelo Conselho Nacional de Metrologia, Normalização e Qualidade Industrial.</w:t>
      </w:r>
    </w:p>
    <w:p w:rsidR="00616CC2" w:rsidRDefault="00616CC2" w:rsidP="00616CC2">
      <w:pPr>
        <w:autoSpaceDE w:val="0"/>
        <w:autoSpaceDN w:val="0"/>
        <w:adjustRightInd w:val="0"/>
        <w:rPr>
          <w:sz w:val="18"/>
          <w:szCs w:val="18"/>
        </w:rPr>
      </w:pPr>
    </w:p>
    <w:p w:rsidR="00616CC2" w:rsidRPr="00620C05" w:rsidRDefault="00616CC2" w:rsidP="00616CC2">
      <w:pPr>
        <w:shd w:val="clear" w:color="auto" w:fill="BFBFBF"/>
        <w:jc w:val="both"/>
        <w:rPr>
          <w:rFonts w:asciiTheme="minorHAnsi" w:hAnsiTheme="minorHAnsi" w:cs="Tahoma"/>
          <w:b/>
          <w:sz w:val="21"/>
          <w:szCs w:val="21"/>
        </w:rPr>
      </w:pPr>
      <w:r w:rsidRPr="00620C05">
        <w:rPr>
          <w:rFonts w:asciiTheme="minorHAnsi" w:hAnsiTheme="minorHAnsi" w:cs="Tahoma"/>
          <w:b/>
          <w:sz w:val="21"/>
          <w:szCs w:val="21"/>
        </w:rPr>
        <w:t>1</w:t>
      </w:r>
      <w:r>
        <w:rPr>
          <w:rFonts w:asciiTheme="minorHAnsi" w:hAnsiTheme="minorHAnsi" w:cs="Tahoma"/>
          <w:b/>
          <w:sz w:val="21"/>
          <w:szCs w:val="21"/>
        </w:rPr>
        <w:t>5</w:t>
      </w:r>
      <w:r w:rsidRPr="00620C05">
        <w:rPr>
          <w:rFonts w:asciiTheme="minorHAnsi" w:hAnsiTheme="minorHAnsi" w:cs="Tahoma"/>
          <w:b/>
          <w:sz w:val="21"/>
          <w:szCs w:val="21"/>
        </w:rPr>
        <w:tab/>
        <w:t>DA GARANTIA CONTRATUAL</w:t>
      </w:r>
    </w:p>
    <w:p w:rsidR="00616CC2" w:rsidRPr="00620C05" w:rsidRDefault="00616CC2" w:rsidP="00616CC2">
      <w:pPr>
        <w:jc w:val="both"/>
        <w:rPr>
          <w:rFonts w:asciiTheme="minorHAnsi" w:hAnsiTheme="minorHAnsi" w:cs="Tahoma"/>
          <w:sz w:val="21"/>
          <w:szCs w:val="21"/>
        </w:rPr>
      </w:pPr>
    </w:p>
    <w:p w:rsidR="00616CC2" w:rsidRDefault="00616CC2" w:rsidP="001A2D6B">
      <w:pPr>
        <w:ind w:left="709" w:hanging="709"/>
        <w:jc w:val="both"/>
        <w:rPr>
          <w:rFonts w:asciiTheme="minorHAnsi" w:hAnsiTheme="minorHAnsi" w:cs="Tahoma"/>
          <w:b/>
          <w:sz w:val="21"/>
          <w:szCs w:val="21"/>
          <w:u w:val="single" w:color="0000FF"/>
        </w:rPr>
      </w:pPr>
      <w:r w:rsidRPr="00620C05">
        <w:rPr>
          <w:rFonts w:asciiTheme="minorHAnsi" w:hAnsiTheme="minorHAnsi" w:cs="Tahoma"/>
          <w:sz w:val="21"/>
          <w:szCs w:val="21"/>
        </w:rPr>
        <w:t>1</w:t>
      </w:r>
      <w:r>
        <w:rPr>
          <w:rFonts w:asciiTheme="minorHAnsi" w:hAnsiTheme="minorHAnsi" w:cs="Tahoma"/>
          <w:sz w:val="21"/>
          <w:szCs w:val="21"/>
        </w:rPr>
        <w:t>5</w:t>
      </w:r>
      <w:r w:rsidRPr="00620C05">
        <w:rPr>
          <w:rFonts w:asciiTheme="minorHAnsi" w:hAnsiTheme="minorHAnsi" w:cs="Tahoma"/>
          <w:sz w:val="21"/>
          <w:szCs w:val="21"/>
        </w:rPr>
        <w:t>.1</w:t>
      </w:r>
      <w:r w:rsidRPr="00620C05">
        <w:rPr>
          <w:rFonts w:asciiTheme="minorHAnsi" w:hAnsiTheme="minorHAnsi" w:cs="Tahoma"/>
          <w:sz w:val="21"/>
          <w:szCs w:val="21"/>
        </w:rPr>
        <w:tab/>
      </w:r>
      <w:r w:rsidRPr="00CB1039">
        <w:rPr>
          <w:rFonts w:asciiTheme="minorHAnsi" w:hAnsiTheme="minorHAnsi" w:cs="Tahoma"/>
          <w:b/>
          <w:sz w:val="21"/>
          <w:szCs w:val="21"/>
          <w:u w:val="single" w:color="0000FF"/>
        </w:rPr>
        <w:t xml:space="preserve">A CONTRATADA, </w:t>
      </w:r>
      <w:r w:rsidR="009E40AE">
        <w:rPr>
          <w:rFonts w:asciiTheme="minorHAnsi" w:hAnsiTheme="minorHAnsi" w:cs="Tahoma"/>
          <w:b/>
          <w:sz w:val="21"/>
          <w:szCs w:val="21"/>
          <w:u w:val="single" w:color="0000FF"/>
        </w:rPr>
        <w:t>APRESENTARÁ À FI</w:t>
      </w:r>
      <w:r>
        <w:rPr>
          <w:rFonts w:asciiTheme="minorHAnsi" w:hAnsiTheme="minorHAnsi" w:cs="Tahoma"/>
          <w:b/>
          <w:sz w:val="21"/>
          <w:szCs w:val="21"/>
          <w:u w:val="single" w:color="0000FF"/>
        </w:rPr>
        <w:t>SCALIZAÇÃO DO CFN</w:t>
      </w:r>
      <w:r w:rsidRPr="00CB1039">
        <w:rPr>
          <w:rFonts w:asciiTheme="minorHAnsi" w:hAnsiTheme="minorHAnsi" w:cs="Tahoma"/>
          <w:b/>
          <w:sz w:val="21"/>
          <w:szCs w:val="21"/>
          <w:u w:val="single" w:color="0000FF"/>
        </w:rPr>
        <w:t xml:space="preserve">, </w:t>
      </w:r>
      <w:r>
        <w:rPr>
          <w:rFonts w:asciiTheme="minorHAnsi" w:hAnsiTheme="minorHAnsi" w:cs="Tahoma"/>
          <w:b/>
          <w:sz w:val="21"/>
          <w:szCs w:val="21"/>
          <w:u w:val="single" w:color="0000FF"/>
        </w:rPr>
        <w:t xml:space="preserve">NO PRAZO </w:t>
      </w:r>
      <w:r w:rsidRPr="001A2D6B">
        <w:rPr>
          <w:rFonts w:asciiTheme="minorHAnsi" w:hAnsiTheme="minorHAnsi" w:cs="Tahoma"/>
          <w:b/>
          <w:sz w:val="21"/>
          <w:szCs w:val="21"/>
          <w:u w:val="single" w:color="0000FF"/>
        </w:rPr>
        <w:t>MÁXIMO DE</w:t>
      </w:r>
      <w:r w:rsidR="006C1923" w:rsidRPr="001A2D6B">
        <w:rPr>
          <w:rFonts w:asciiTheme="minorHAnsi" w:hAnsiTheme="minorHAnsi" w:cs="Tahoma"/>
          <w:b/>
          <w:sz w:val="21"/>
          <w:szCs w:val="21"/>
          <w:u w:val="single" w:color="0000FF"/>
        </w:rPr>
        <w:t xml:space="preserve"> 10</w:t>
      </w:r>
      <w:r w:rsidRPr="001A2D6B">
        <w:rPr>
          <w:rFonts w:asciiTheme="minorHAnsi" w:hAnsiTheme="minorHAnsi" w:cs="Tahoma"/>
          <w:b/>
          <w:sz w:val="21"/>
          <w:szCs w:val="21"/>
          <w:u w:val="single" w:color="0000FF"/>
        </w:rPr>
        <w:t xml:space="preserve"> (</w:t>
      </w:r>
      <w:r w:rsidR="006C1923" w:rsidRPr="001A2D6B">
        <w:rPr>
          <w:rFonts w:asciiTheme="minorHAnsi" w:hAnsiTheme="minorHAnsi" w:cs="Tahoma"/>
          <w:b/>
          <w:sz w:val="21"/>
          <w:szCs w:val="21"/>
          <w:u w:val="single" w:color="0000FF"/>
        </w:rPr>
        <w:t>DEZ</w:t>
      </w:r>
      <w:r w:rsidRPr="001A2D6B">
        <w:rPr>
          <w:rFonts w:asciiTheme="minorHAnsi" w:hAnsiTheme="minorHAnsi" w:cs="Tahoma"/>
          <w:b/>
          <w:sz w:val="21"/>
          <w:szCs w:val="21"/>
          <w:u w:val="single" w:color="0000FF"/>
        </w:rPr>
        <w:t xml:space="preserve">) DIAS ÚTEIS, </w:t>
      </w:r>
      <w:r>
        <w:rPr>
          <w:rFonts w:asciiTheme="minorHAnsi" w:hAnsiTheme="minorHAnsi" w:cs="Tahoma"/>
          <w:b/>
          <w:sz w:val="21"/>
          <w:szCs w:val="21"/>
          <w:u w:val="single" w:color="0000FF"/>
        </w:rPr>
        <w:t>CONTADOS DA ASSINATURA DO CONTRATO, O COMPROVANTE DE PRESTAÇÃO DE GAR</w:t>
      </w:r>
      <w:r w:rsidRPr="00CB1039">
        <w:rPr>
          <w:rFonts w:asciiTheme="minorHAnsi" w:hAnsiTheme="minorHAnsi" w:cs="Tahoma"/>
          <w:b/>
          <w:sz w:val="21"/>
          <w:szCs w:val="21"/>
          <w:u w:val="single" w:color="0000FF"/>
        </w:rPr>
        <w:t>ANTIA NO VALOR CORRESPONDENTE A 5% (CINCO POR CENTO) DO VALOR DO CONTRATO, QUE SERÁ LIBERADA DE ACORDO COM AS CONDIÇÕES PREVISTAS NESTE EDITAL, FICANDO A SEU CRITÉRIO OPTAR POR UMA DAS MODALIDADES DESCRITAS ABAIXO DESCRITAS:</w:t>
      </w:r>
      <w:r w:rsidR="006C1923">
        <w:rPr>
          <w:rFonts w:asciiTheme="minorHAnsi" w:hAnsiTheme="minorHAnsi" w:cs="Tahoma"/>
          <w:b/>
          <w:sz w:val="21"/>
          <w:szCs w:val="21"/>
          <w:u w:val="single" w:color="0000FF"/>
        </w:rPr>
        <w:t xml:space="preserve"> </w:t>
      </w:r>
    </w:p>
    <w:p w:rsidR="001A2D6B" w:rsidRPr="00CB1039" w:rsidRDefault="001A2D6B" w:rsidP="001A2D6B">
      <w:pPr>
        <w:ind w:left="709" w:hanging="709"/>
        <w:jc w:val="both"/>
        <w:rPr>
          <w:rFonts w:asciiTheme="minorHAnsi" w:hAnsiTheme="minorHAnsi" w:cs="Tahoma"/>
          <w:b/>
          <w:sz w:val="21"/>
          <w:szCs w:val="21"/>
          <w:u w:val="single" w:color="0000FF"/>
        </w:rPr>
      </w:pPr>
    </w:p>
    <w:p w:rsidR="00616CC2" w:rsidRPr="00CB1039" w:rsidRDefault="00616CC2" w:rsidP="00616CC2">
      <w:pPr>
        <w:pStyle w:val="PargrafodaLista"/>
        <w:numPr>
          <w:ilvl w:val="0"/>
          <w:numId w:val="4"/>
        </w:numPr>
        <w:jc w:val="both"/>
        <w:rPr>
          <w:rFonts w:asciiTheme="minorHAnsi" w:hAnsiTheme="minorHAnsi" w:cs="Tahoma"/>
          <w:b/>
          <w:sz w:val="21"/>
          <w:szCs w:val="21"/>
        </w:rPr>
      </w:pPr>
      <w:r w:rsidRPr="00CB1039">
        <w:rPr>
          <w:rFonts w:asciiTheme="minorHAnsi" w:hAnsiTheme="minorHAnsi" w:cs="Tahoma"/>
          <w:b/>
          <w:sz w:val="21"/>
          <w:szCs w:val="21"/>
        </w:rPr>
        <w:t>Caução em dinheiro ou títulos da dívida pública;</w:t>
      </w:r>
    </w:p>
    <w:p w:rsidR="00616CC2" w:rsidRPr="00CB1039" w:rsidRDefault="00616CC2" w:rsidP="00616CC2">
      <w:pPr>
        <w:pStyle w:val="PargrafodaLista"/>
        <w:ind w:left="1788"/>
        <w:jc w:val="both"/>
        <w:rPr>
          <w:rFonts w:asciiTheme="minorHAnsi" w:hAnsiTheme="minorHAnsi" w:cs="Tahoma"/>
          <w:b/>
          <w:sz w:val="21"/>
          <w:szCs w:val="21"/>
        </w:rPr>
      </w:pPr>
    </w:p>
    <w:p w:rsidR="00616CC2" w:rsidRPr="00CB1039" w:rsidRDefault="00616CC2" w:rsidP="00616CC2">
      <w:pPr>
        <w:pStyle w:val="PargrafodaLista"/>
        <w:numPr>
          <w:ilvl w:val="0"/>
          <w:numId w:val="4"/>
        </w:numPr>
        <w:jc w:val="both"/>
        <w:rPr>
          <w:rFonts w:asciiTheme="minorHAnsi" w:hAnsiTheme="minorHAnsi" w:cs="Tahoma"/>
          <w:b/>
          <w:sz w:val="21"/>
          <w:szCs w:val="21"/>
        </w:rPr>
      </w:pPr>
      <w:r w:rsidRPr="00CB1039">
        <w:rPr>
          <w:rFonts w:asciiTheme="minorHAnsi" w:hAnsiTheme="minorHAnsi" w:cs="Tahoma"/>
          <w:b/>
          <w:sz w:val="21"/>
          <w:szCs w:val="21"/>
        </w:rPr>
        <w:t>Seguro-garantia;</w:t>
      </w:r>
    </w:p>
    <w:p w:rsidR="00616CC2" w:rsidRPr="00CB1039" w:rsidRDefault="00616CC2" w:rsidP="00616CC2">
      <w:pPr>
        <w:pStyle w:val="PargrafodaLista"/>
        <w:ind w:left="1788"/>
        <w:jc w:val="both"/>
        <w:rPr>
          <w:rFonts w:asciiTheme="minorHAnsi" w:hAnsiTheme="minorHAnsi" w:cs="Tahoma"/>
          <w:b/>
          <w:sz w:val="21"/>
          <w:szCs w:val="21"/>
        </w:rPr>
      </w:pPr>
    </w:p>
    <w:p w:rsidR="00616CC2" w:rsidRPr="00CB1039" w:rsidRDefault="00616CC2" w:rsidP="00616CC2">
      <w:pPr>
        <w:pStyle w:val="PargrafodaLista"/>
        <w:numPr>
          <w:ilvl w:val="0"/>
          <w:numId w:val="4"/>
        </w:numPr>
        <w:jc w:val="both"/>
        <w:rPr>
          <w:rFonts w:asciiTheme="minorHAnsi" w:hAnsiTheme="minorHAnsi" w:cs="Tahoma"/>
          <w:b/>
          <w:sz w:val="21"/>
          <w:szCs w:val="21"/>
        </w:rPr>
      </w:pPr>
      <w:r w:rsidRPr="00CB1039">
        <w:rPr>
          <w:rFonts w:asciiTheme="minorHAnsi" w:hAnsiTheme="minorHAnsi" w:cs="Tahoma"/>
          <w:b/>
          <w:sz w:val="21"/>
          <w:szCs w:val="21"/>
        </w:rPr>
        <w:t>Fiança bancária.</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5</w:t>
      </w:r>
      <w:r w:rsidRPr="00620C05">
        <w:rPr>
          <w:rFonts w:asciiTheme="minorHAnsi" w:hAnsiTheme="minorHAnsi" w:cs="Tahoma"/>
          <w:sz w:val="21"/>
          <w:szCs w:val="21"/>
        </w:rPr>
        <w:t>.2</w:t>
      </w:r>
      <w:r w:rsidRPr="00620C05">
        <w:rPr>
          <w:rFonts w:asciiTheme="minorHAnsi" w:hAnsiTheme="minorHAnsi" w:cs="Tahoma"/>
          <w:sz w:val="21"/>
          <w:szCs w:val="21"/>
        </w:rPr>
        <w:tab/>
        <w:t>A garantia assegurará, qualquer que seja a modalidade escolhida, o pagamento de:</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1843" w:hanging="425"/>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prejuízo advindo do não cumprimento do objeto do contrato e do não adimplemento das demais obrigações nele previstas;</w:t>
      </w:r>
    </w:p>
    <w:p w:rsidR="00616CC2" w:rsidRPr="00620C05" w:rsidRDefault="00616CC2" w:rsidP="00616CC2">
      <w:pPr>
        <w:ind w:left="2551" w:hanging="427"/>
        <w:jc w:val="both"/>
        <w:rPr>
          <w:rFonts w:asciiTheme="minorHAnsi" w:hAnsiTheme="minorHAnsi" w:cs="Tahoma"/>
          <w:sz w:val="21"/>
          <w:szCs w:val="21"/>
        </w:rPr>
      </w:pPr>
    </w:p>
    <w:p w:rsidR="00616CC2" w:rsidRPr="00620C05" w:rsidRDefault="00616CC2" w:rsidP="00616CC2">
      <w:pPr>
        <w:ind w:left="1843" w:hanging="425"/>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prejuízos causados à administração ou a terceiro, decorrentes de culpa ou dolo durante a execução do contrato;</w:t>
      </w:r>
    </w:p>
    <w:p w:rsidR="00616CC2" w:rsidRPr="00620C05" w:rsidRDefault="00616CC2" w:rsidP="00616CC2">
      <w:pPr>
        <w:ind w:left="2551" w:hanging="427"/>
        <w:jc w:val="both"/>
        <w:rPr>
          <w:rFonts w:asciiTheme="minorHAnsi" w:hAnsiTheme="minorHAnsi" w:cs="Tahoma"/>
          <w:sz w:val="21"/>
          <w:szCs w:val="21"/>
        </w:rPr>
      </w:pPr>
    </w:p>
    <w:p w:rsidR="00616CC2" w:rsidRPr="00620C05" w:rsidRDefault="00616CC2" w:rsidP="00616CC2">
      <w:pPr>
        <w:ind w:left="1843" w:hanging="425"/>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as multas moratórias e punitivas aplicadas pela Administração à contratada; e</w:t>
      </w:r>
    </w:p>
    <w:p w:rsidR="00616CC2" w:rsidRPr="00620C05" w:rsidRDefault="00616CC2" w:rsidP="00616CC2">
      <w:pPr>
        <w:ind w:left="2551" w:hanging="427"/>
        <w:jc w:val="both"/>
        <w:rPr>
          <w:rFonts w:asciiTheme="minorHAnsi" w:hAnsiTheme="minorHAnsi" w:cs="Tahoma"/>
          <w:sz w:val="21"/>
          <w:szCs w:val="21"/>
        </w:rPr>
      </w:pPr>
    </w:p>
    <w:p w:rsidR="00616CC2" w:rsidRPr="00620C05" w:rsidRDefault="00616CC2" w:rsidP="00616CC2">
      <w:pPr>
        <w:ind w:left="1843" w:hanging="425"/>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obrigações trabalhistas, fiscais e previdenciárias de qualquer natureza, não honradas pela contratada.</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5</w:t>
      </w:r>
      <w:r w:rsidRPr="00620C05">
        <w:rPr>
          <w:rFonts w:asciiTheme="minorHAnsi" w:hAnsiTheme="minorHAnsi" w:cs="Tahoma"/>
          <w:sz w:val="21"/>
          <w:szCs w:val="21"/>
        </w:rPr>
        <w:t>.2.1</w:t>
      </w:r>
      <w:r w:rsidRPr="00620C05">
        <w:rPr>
          <w:rFonts w:asciiTheme="minorHAnsi" w:hAnsiTheme="minorHAnsi" w:cs="Tahoma"/>
          <w:sz w:val="21"/>
          <w:szCs w:val="21"/>
        </w:rPr>
        <w:tab/>
        <w:t>Não serão aceitas garantias em cujos te</w:t>
      </w:r>
      <w:r w:rsidR="009E40AE">
        <w:rPr>
          <w:rFonts w:asciiTheme="minorHAnsi" w:hAnsiTheme="minorHAnsi" w:cs="Tahoma"/>
          <w:sz w:val="21"/>
          <w:szCs w:val="21"/>
        </w:rPr>
        <w:t>r</w:t>
      </w:r>
      <w:r w:rsidRPr="00620C05">
        <w:rPr>
          <w:rFonts w:asciiTheme="minorHAnsi" w:hAnsiTheme="minorHAnsi" w:cs="Tahoma"/>
          <w:sz w:val="21"/>
          <w:szCs w:val="21"/>
        </w:rPr>
        <w:t>mos não constem expressamente os eventos indicados nas alíneas "a" a "d" do subitem anterior.</w:t>
      </w:r>
    </w:p>
    <w:p w:rsidR="00616CC2" w:rsidRPr="00620C05" w:rsidRDefault="00616CC2" w:rsidP="00616CC2">
      <w:pPr>
        <w:ind w:left="1418" w:hanging="710"/>
        <w:jc w:val="both"/>
        <w:rPr>
          <w:rFonts w:asciiTheme="minorHAnsi" w:hAnsiTheme="minorHAnsi" w:cs="Tahoma"/>
          <w:sz w:val="21"/>
          <w:szCs w:val="21"/>
        </w:rPr>
      </w:pPr>
    </w:p>
    <w:p w:rsidR="00616CC2"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lastRenderedPageBreak/>
        <w:t>1</w:t>
      </w:r>
      <w:r>
        <w:rPr>
          <w:rFonts w:asciiTheme="minorHAnsi" w:hAnsiTheme="minorHAnsi" w:cs="Tahoma"/>
          <w:sz w:val="21"/>
          <w:szCs w:val="21"/>
        </w:rPr>
        <w:t>5</w:t>
      </w:r>
      <w:r w:rsidRPr="00620C05">
        <w:rPr>
          <w:rFonts w:asciiTheme="minorHAnsi" w:hAnsiTheme="minorHAnsi" w:cs="Tahoma"/>
          <w:sz w:val="21"/>
          <w:szCs w:val="21"/>
        </w:rPr>
        <w:t>.</w:t>
      </w:r>
      <w:r w:rsidR="00280AD5">
        <w:rPr>
          <w:rFonts w:asciiTheme="minorHAnsi" w:hAnsiTheme="minorHAnsi" w:cs="Tahoma"/>
          <w:sz w:val="21"/>
          <w:szCs w:val="21"/>
        </w:rPr>
        <w:t>3</w:t>
      </w:r>
      <w:r w:rsidRPr="00620C05">
        <w:rPr>
          <w:rFonts w:asciiTheme="minorHAnsi" w:hAnsiTheme="minorHAnsi" w:cs="Tahoma"/>
          <w:sz w:val="21"/>
          <w:szCs w:val="21"/>
        </w:rPr>
        <w:tab/>
        <w:t xml:space="preserve">A garantia oferecida deverá permanecer íntegra ao longo de toda execução do contrato. Caso seja utilizada para caucionar os interesses do </w:t>
      </w:r>
      <w:r>
        <w:rPr>
          <w:rFonts w:asciiTheme="minorHAnsi" w:hAnsiTheme="minorHAnsi" w:cs="Tahoma"/>
          <w:sz w:val="21"/>
          <w:szCs w:val="21"/>
        </w:rPr>
        <w:t>CFN</w:t>
      </w:r>
      <w:r w:rsidRPr="00620C05">
        <w:rPr>
          <w:rFonts w:asciiTheme="minorHAnsi" w:hAnsiTheme="minorHAnsi" w:cs="Tahoma"/>
          <w:sz w:val="21"/>
          <w:szCs w:val="21"/>
        </w:rPr>
        <w:t>, a Contratada deverá reapresentá-la em 48 horas, nos exatos termos inicialmente pactu</w:t>
      </w:r>
      <w:r>
        <w:rPr>
          <w:rFonts w:asciiTheme="minorHAnsi" w:hAnsiTheme="minorHAnsi" w:cs="Tahoma"/>
          <w:sz w:val="21"/>
          <w:szCs w:val="21"/>
        </w:rPr>
        <w:t>ados.</w:t>
      </w:r>
    </w:p>
    <w:p w:rsidR="006751AE" w:rsidRPr="00620C05" w:rsidRDefault="006751AE" w:rsidP="00616CC2">
      <w:pPr>
        <w:ind w:left="709" w:hanging="709"/>
        <w:jc w:val="both"/>
        <w:rPr>
          <w:rFonts w:asciiTheme="minorHAnsi" w:hAnsiTheme="minorHAnsi" w:cs="Tahoma"/>
          <w:sz w:val="21"/>
          <w:szCs w:val="21"/>
        </w:rPr>
      </w:pPr>
    </w:p>
    <w:p w:rsidR="00616CC2" w:rsidRPr="006751AE" w:rsidRDefault="00616CC2" w:rsidP="00616CC2">
      <w:pPr>
        <w:ind w:left="709" w:hanging="709"/>
        <w:jc w:val="both"/>
        <w:rPr>
          <w:rFonts w:asciiTheme="minorHAnsi" w:hAnsiTheme="minorHAnsi" w:cs="Tahoma"/>
          <w:sz w:val="21"/>
          <w:szCs w:val="21"/>
        </w:rPr>
      </w:pPr>
      <w:r w:rsidRPr="006751AE">
        <w:rPr>
          <w:rFonts w:asciiTheme="minorHAnsi" w:hAnsiTheme="minorHAnsi" w:cs="Tahoma"/>
          <w:sz w:val="21"/>
          <w:szCs w:val="21"/>
        </w:rPr>
        <w:t>15.4</w:t>
      </w:r>
      <w:r w:rsidRPr="006751AE">
        <w:rPr>
          <w:rFonts w:asciiTheme="minorHAnsi" w:hAnsiTheme="minorHAnsi" w:cs="Tahoma"/>
          <w:sz w:val="21"/>
          <w:szCs w:val="21"/>
        </w:rPr>
        <w:tab/>
        <w:t xml:space="preserve">A validade da garantia deverá ultrapassar em 90 (noventa) dias a vigência do contrato </w:t>
      </w:r>
      <w:r w:rsidRPr="00062D52">
        <w:rPr>
          <w:rFonts w:asciiTheme="minorHAnsi" w:hAnsiTheme="minorHAnsi" w:cs="Tahoma"/>
          <w:sz w:val="21"/>
          <w:szCs w:val="21"/>
        </w:rPr>
        <w:t xml:space="preserve">de que trata o item 16 </w:t>
      </w:r>
      <w:r w:rsidRPr="006751AE">
        <w:rPr>
          <w:rFonts w:asciiTheme="minorHAnsi" w:hAnsiTheme="minorHAnsi" w:cs="Tahoma"/>
          <w:sz w:val="21"/>
          <w:szCs w:val="21"/>
        </w:rPr>
        <w:t>deste Termo de Referência</w:t>
      </w:r>
      <w:r w:rsidR="006751AE" w:rsidRPr="006751AE">
        <w:rPr>
          <w:rFonts w:asciiTheme="minorHAnsi" w:hAnsiTheme="minorHAnsi" w:cs="Tahoma"/>
          <w:sz w:val="21"/>
          <w:szCs w:val="21"/>
        </w:rPr>
        <w:t xml:space="preserve">, devendo ser </w:t>
      </w:r>
      <w:r w:rsidR="00903202">
        <w:rPr>
          <w:rFonts w:asciiTheme="minorHAnsi" w:hAnsiTheme="minorHAnsi" w:cs="Tahoma"/>
          <w:sz w:val="21"/>
          <w:szCs w:val="21"/>
        </w:rPr>
        <w:t>renovada</w:t>
      </w:r>
      <w:r w:rsidR="006751AE" w:rsidRPr="006751AE">
        <w:rPr>
          <w:rFonts w:asciiTheme="minorHAnsi" w:hAnsiTheme="minorHAnsi" w:cs="Tahoma"/>
          <w:sz w:val="21"/>
          <w:szCs w:val="21"/>
        </w:rPr>
        <w:t xml:space="preserve"> a cada </w:t>
      </w:r>
      <w:r w:rsidR="00062D52">
        <w:rPr>
          <w:rFonts w:asciiTheme="minorHAnsi" w:hAnsiTheme="minorHAnsi" w:cs="Tahoma"/>
          <w:sz w:val="21"/>
          <w:szCs w:val="21"/>
        </w:rPr>
        <w:t>prorrogação</w:t>
      </w:r>
      <w:r w:rsidRPr="006751AE">
        <w:rPr>
          <w:rFonts w:asciiTheme="minorHAnsi" w:hAnsiTheme="minorHAnsi" w:cs="Tahoma"/>
          <w:sz w:val="21"/>
          <w:szCs w:val="21"/>
        </w:rPr>
        <w:t>.</w:t>
      </w:r>
    </w:p>
    <w:p w:rsidR="00616CC2" w:rsidRPr="006751AE" w:rsidRDefault="00616CC2" w:rsidP="00616CC2">
      <w:pPr>
        <w:ind w:left="1418" w:hanging="710"/>
        <w:jc w:val="both"/>
        <w:rPr>
          <w:rFonts w:asciiTheme="minorHAnsi" w:hAnsiTheme="minorHAnsi" w:cs="Tahoma"/>
          <w:sz w:val="21"/>
          <w:szCs w:val="21"/>
        </w:rPr>
      </w:pPr>
    </w:p>
    <w:p w:rsidR="00616CC2" w:rsidRPr="006751AE" w:rsidRDefault="00616CC2" w:rsidP="00616CC2">
      <w:pPr>
        <w:ind w:left="1418" w:hanging="709"/>
        <w:jc w:val="both"/>
        <w:rPr>
          <w:rFonts w:asciiTheme="minorHAnsi" w:hAnsiTheme="minorHAnsi" w:cs="Tahoma"/>
          <w:sz w:val="21"/>
          <w:szCs w:val="21"/>
        </w:rPr>
      </w:pPr>
      <w:r w:rsidRPr="006751AE">
        <w:rPr>
          <w:rFonts w:asciiTheme="minorHAnsi" w:hAnsiTheme="minorHAnsi" w:cs="Tahoma"/>
          <w:sz w:val="21"/>
          <w:szCs w:val="21"/>
        </w:rPr>
        <w:t>15.4.1</w:t>
      </w:r>
      <w:r w:rsidRPr="006751AE">
        <w:rPr>
          <w:rFonts w:asciiTheme="minorHAnsi" w:hAnsiTheme="minorHAnsi" w:cs="Tahoma"/>
          <w:sz w:val="21"/>
          <w:szCs w:val="21"/>
        </w:rPr>
        <w:tab/>
        <w:t>A garantia somente será liberada ante a comprovação de que a Contratada pagou todas as verbas rescisórias trabalhistas decorrentes da contratação.</w:t>
      </w:r>
    </w:p>
    <w:p w:rsidR="00616CC2" w:rsidRPr="006C1923" w:rsidRDefault="00616CC2" w:rsidP="00616CC2">
      <w:pPr>
        <w:ind w:left="2126" w:hanging="710"/>
        <w:jc w:val="both"/>
        <w:rPr>
          <w:rFonts w:asciiTheme="minorHAnsi" w:hAnsiTheme="minorHAnsi" w:cs="Tahoma"/>
          <w:color w:val="FF0000"/>
          <w:sz w:val="21"/>
          <w:szCs w:val="21"/>
        </w:rPr>
      </w:pPr>
    </w:p>
    <w:p w:rsidR="00616CC2" w:rsidRDefault="00616CC2" w:rsidP="00616CC2">
      <w:pPr>
        <w:ind w:left="1418" w:hanging="709"/>
        <w:jc w:val="both"/>
        <w:rPr>
          <w:rFonts w:asciiTheme="minorHAnsi" w:hAnsiTheme="minorHAnsi" w:cs="Tahoma"/>
          <w:sz w:val="21"/>
          <w:szCs w:val="21"/>
        </w:rPr>
      </w:pPr>
      <w:r w:rsidRPr="006751AE">
        <w:rPr>
          <w:rFonts w:asciiTheme="minorHAnsi" w:hAnsiTheme="minorHAnsi" w:cs="Tahoma"/>
          <w:sz w:val="21"/>
          <w:szCs w:val="21"/>
        </w:rPr>
        <w:t>15.5.2</w:t>
      </w:r>
      <w:r w:rsidRPr="006751AE">
        <w:rPr>
          <w:rFonts w:asciiTheme="minorHAnsi" w:hAnsiTheme="minorHAnsi" w:cs="Tahoma"/>
          <w:sz w:val="21"/>
          <w:szCs w:val="21"/>
        </w:rPr>
        <w:tab/>
        <w:t xml:space="preserve">Caso o pagamento de que trata o subitem anterior não ocorra até o fim do segundo mês após o encerramento da vigência contratual, a garantia </w:t>
      </w:r>
      <w:r w:rsidRPr="00620C05">
        <w:rPr>
          <w:rFonts w:asciiTheme="minorHAnsi" w:hAnsiTheme="minorHAnsi" w:cs="Tahoma"/>
          <w:sz w:val="21"/>
          <w:szCs w:val="21"/>
        </w:rPr>
        <w:t>será utilizada para pagamento das verbas trabalhistas diretamente pela Administração.</w:t>
      </w:r>
    </w:p>
    <w:p w:rsidR="00616CC2" w:rsidRPr="00620C05" w:rsidRDefault="00616CC2" w:rsidP="00616CC2">
      <w:pPr>
        <w:ind w:left="1418" w:hanging="709"/>
        <w:jc w:val="both"/>
        <w:rPr>
          <w:rFonts w:asciiTheme="minorHAnsi" w:hAnsiTheme="minorHAnsi" w:cs="Tahoma"/>
          <w:sz w:val="21"/>
          <w:szCs w:val="21"/>
        </w:rPr>
      </w:pPr>
    </w:p>
    <w:p w:rsidR="00616CC2" w:rsidRPr="00620C05"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.5</w:t>
      </w:r>
      <w:r w:rsidRPr="00620C05">
        <w:rPr>
          <w:rFonts w:asciiTheme="minorHAnsi" w:hAnsiTheme="minorHAnsi" w:cs="Tahoma"/>
          <w:sz w:val="21"/>
          <w:szCs w:val="21"/>
        </w:rPr>
        <w:tab/>
        <w:t xml:space="preserve">A cada vencimento da vigência da garantia ou na revisão dos valores acordados, ou ainda na utilização total ou parcial da garantia no pagamento de qualquer obrigação, multas ou indenizações, a Contratada se obriga a renovar ou atualizar a garantia, apresentando o respectivo comprovante ao </w:t>
      </w:r>
      <w:r>
        <w:rPr>
          <w:rFonts w:asciiTheme="minorHAnsi" w:hAnsiTheme="minorHAnsi" w:cs="Tahoma"/>
          <w:sz w:val="21"/>
          <w:szCs w:val="21"/>
        </w:rPr>
        <w:t>CFN</w:t>
      </w:r>
      <w:r w:rsidRPr="00620C05">
        <w:rPr>
          <w:rFonts w:asciiTheme="minorHAnsi" w:hAnsiTheme="minorHAnsi" w:cs="Tahoma"/>
          <w:sz w:val="21"/>
          <w:szCs w:val="21"/>
        </w:rPr>
        <w:t>, no prazo de até 05 (cinco) dias úteis do fato que ensejou a revisão da garantia.</w:t>
      </w:r>
    </w:p>
    <w:p w:rsidR="00616CC2" w:rsidRPr="00620C05" w:rsidRDefault="00616CC2" w:rsidP="00616CC2">
      <w:pPr>
        <w:pStyle w:val="Corpodetexto"/>
        <w:widowControl w:val="0"/>
        <w:ind w:left="1276" w:right="23" w:hanging="568"/>
        <w:rPr>
          <w:rFonts w:asciiTheme="minorHAnsi" w:hAnsiTheme="minorHAnsi" w:cs="Tahoma"/>
          <w:sz w:val="21"/>
          <w:szCs w:val="21"/>
        </w:rPr>
      </w:pPr>
    </w:p>
    <w:p w:rsidR="00616CC2" w:rsidRPr="00620C05"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.6</w:t>
      </w:r>
      <w:r w:rsidRPr="00620C05">
        <w:rPr>
          <w:rFonts w:asciiTheme="minorHAnsi" w:hAnsiTheme="minorHAnsi" w:cs="Tahoma"/>
          <w:sz w:val="21"/>
          <w:szCs w:val="21"/>
        </w:rPr>
        <w:tab/>
        <w:t>Em caso de redução no valor do contrato fica a critério da contratada fazer o ajuste na garantia.</w:t>
      </w:r>
    </w:p>
    <w:p w:rsidR="00616CC2" w:rsidRPr="00620C05" w:rsidRDefault="00616CC2" w:rsidP="00616CC2">
      <w:pPr>
        <w:pStyle w:val="Corpodetexto"/>
        <w:widowControl w:val="0"/>
        <w:ind w:left="1276" w:right="23" w:hanging="568"/>
        <w:rPr>
          <w:rFonts w:asciiTheme="minorHAnsi" w:hAnsiTheme="minorHAnsi" w:cs="Tahoma"/>
          <w:sz w:val="21"/>
          <w:szCs w:val="21"/>
        </w:rPr>
      </w:pPr>
    </w:p>
    <w:p w:rsidR="00616CC2"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.7</w:t>
      </w:r>
      <w:r w:rsidRPr="00620C05">
        <w:rPr>
          <w:rFonts w:asciiTheme="minorHAnsi" w:hAnsiTheme="minorHAnsi" w:cs="Tahoma"/>
          <w:sz w:val="21"/>
          <w:szCs w:val="21"/>
        </w:rPr>
        <w:tab/>
        <w:t xml:space="preserve">Após constatado o regular cumprimento de todas as obrigações a cargo da Contratada, a garantia por ela prestada será liberada ou restituída e, quando em dinheiro, atualizada monetariamente, deduzidos eventuais valores devidos ao </w:t>
      </w:r>
      <w:r>
        <w:rPr>
          <w:rFonts w:asciiTheme="minorHAnsi" w:hAnsiTheme="minorHAnsi" w:cs="Tahoma"/>
          <w:sz w:val="21"/>
          <w:szCs w:val="21"/>
        </w:rPr>
        <w:t>CFN</w:t>
      </w:r>
      <w:r w:rsidRPr="00620C05">
        <w:rPr>
          <w:rFonts w:asciiTheme="minorHAnsi" w:hAnsiTheme="minorHAnsi" w:cs="Tahoma"/>
          <w:sz w:val="21"/>
          <w:szCs w:val="21"/>
        </w:rPr>
        <w:t>.</w:t>
      </w:r>
    </w:p>
    <w:p w:rsidR="00616CC2" w:rsidRDefault="00616CC2" w:rsidP="00616CC2">
      <w:pPr>
        <w:widowControl w:val="0"/>
        <w:ind w:left="567" w:hanging="567"/>
        <w:jc w:val="both"/>
        <w:rPr>
          <w:rFonts w:asciiTheme="minorHAnsi" w:hAnsiTheme="minorHAnsi" w:cs="Tahoma"/>
          <w:sz w:val="21"/>
          <w:szCs w:val="21"/>
        </w:rPr>
      </w:pPr>
    </w:p>
    <w:p w:rsidR="00616CC2" w:rsidRPr="00E65B05" w:rsidRDefault="00616CC2" w:rsidP="00616CC2">
      <w:pPr>
        <w:ind w:left="567" w:hanging="567"/>
        <w:jc w:val="both"/>
        <w:rPr>
          <w:rFonts w:asciiTheme="minorHAnsi" w:hAnsiTheme="minorHAnsi" w:cs="Tahoma"/>
          <w:b/>
          <w:sz w:val="21"/>
          <w:szCs w:val="21"/>
        </w:rPr>
      </w:pPr>
      <w:r>
        <w:rPr>
          <w:rFonts w:asciiTheme="minorHAnsi" w:hAnsiTheme="minorHAnsi" w:cs="Tahoma"/>
          <w:sz w:val="21"/>
          <w:szCs w:val="21"/>
        </w:rPr>
        <w:t>15</w:t>
      </w:r>
      <w:r w:rsidRPr="00620C05">
        <w:rPr>
          <w:rFonts w:asciiTheme="minorHAnsi" w:hAnsiTheme="minorHAnsi" w:cs="Tahoma"/>
          <w:sz w:val="21"/>
          <w:szCs w:val="21"/>
        </w:rPr>
        <w:t>.</w:t>
      </w:r>
      <w:r>
        <w:rPr>
          <w:rFonts w:asciiTheme="minorHAnsi" w:hAnsiTheme="minorHAnsi" w:cs="Tahoma"/>
          <w:sz w:val="21"/>
          <w:szCs w:val="21"/>
        </w:rPr>
        <w:t>8</w:t>
      </w:r>
      <w:r w:rsidRPr="00620C05">
        <w:rPr>
          <w:rFonts w:asciiTheme="minorHAnsi" w:hAnsiTheme="minorHAnsi" w:cs="Tahoma"/>
          <w:sz w:val="21"/>
          <w:szCs w:val="21"/>
        </w:rPr>
        <w:tab/>
      </w:r>
      <w:r w:rsidR="006A6AF6">
        <w:rPr>
          <w:rFonts w:asciiTheme="minorHAnsi" w:hAnsiTheme="minorHAnsi" w:cs="Tahoma"/>
          <w:b/>
          <w:sz w:val="21"/>
          <w:szCs w:val="21"/>
        </w:rPr>
        <w:t xml:space="preserve">O Conselho Federal de Nutricionisatas </w:t>
      </w:r>
      <w:r w:rsidRPr="00E65B05">
        <w:rPr>
          <w:rFonts w:asciiTheme="minorHAnsi" w:hAnsiTheme="minorHAnsi" w:cs="Tahoma"/>
          <w:b/>
          <w:sz w:val="21"/>
          <w:szCs w:val="21"/>
        </w:rPr>
        <w:t xml:space="preserve"> não executará a garantia na ocorrência de uma ou mais das seguintes hipóteses: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1701" w:hanging="283"/>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caso fortuito ou força maior;</w:t>
      </w:r>
    </w:p>
    <w:p w:rsidR="00616CC2" w:rsidRPr="00620C05" w:rsidRDefault="00616CC2" w:rsidP="00616CC2">
      <w:pPr>
        <w:ind w:left="2551" w:hanging="427"/>
        <w:jc w:val="both"/>
        <w:rPr>
          <w:rFonts w:asciiTheme="minorHAnsi" w:hAnsiTheme="minorHAnsi" w:cs="Tahoma"/>
          <w:sz w:val="21"/>
          <w:szCs w:val="21"/>
        </w:rPr>
      </w:pPr>
    </w:p>
    <w:p w:rsidR="00616CC2" w:rsidRPr="00620C05" w:rsidRDefault="00616CC2" w:rsidP="00616CC2">
      <w:pPr>
        <w:ind w:left="1701" w:hanging="283"/>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alteração, sem prévia anuência da seguradora ou do fiador, das obrigações contratuais;</w:t>
      </w:r>
    </w:p>
    <w:p w:rsidR="00616CC2" w:rsidRPr="00620C05" w:rsidRDefault="00616CC2" w:rsidP="00616CC2">
      <w:pPr>
        <w:ind w:left="2551" w:hanging="427"/>
        <w:jc w:val="both"/>
        <w:rPr>
          <w:rFonts w:asciiTheme="minorHAnsi" w:hAnsiTheme="minorHAnsi" w:cs="Tahoma"/>
          <w:sz w:val="21"/>
          <w:szCs w:val="21"/>
        </w:rPr>
      </w:pPr>
    </w:p>
    <w:p w:rsidR="00616CC2" w:rsidRPr="00620C05" w:rsidRDefault="00616CC2" w:rsidP="00616CC2">
      <w:pPr>
        <w:ind w:left="1701" w:hanging="283"/>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descumprimento das obrigações pelo contratado decorrentes de atos ou fatos praticados pela Administração;</w:t>
      </w:r>
    </w:p>
    <w:p w:rsidR="00616CC2" w:rsidRPr="00620C05" w:rsidRDefault="00616CC2" w:rsidP="00616CC2">
      <w:pPr>
        <w:ind w:left="2551" w:hanging="427"/>
        <w:jc w:val="both"/>
        <w:rPr>
          <w:rFonts w:asciiTheme="minorHAnsi" w:hAnsiTheme="minorHAnsi" w:cs="Tahoma"/>
          <w:sz w:val="21"/>
          <w:szCs w:val="21"/>
        </w:rPr>
      </w:pPr>
    </w:p>
    <w:p w:rsidR="00616CC2" w:rsidRPr="00620C05" w:rsidRDefault="00616CC2" w:rsidP="00616CC2">
      <w:pPr>
        <w:ind w:left="1701" w:hanging="283"/>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atos ilícitos dolosos praticados por servidores da Administração.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ab/>
        <w:t xml:space="preserve">Cabe à própria administração apurar a isenção da responsabilidade prevista nas alíneas "c" e "d" do subitem </w:t>
      </w:r>
      <w:r>
        <w:rPr>
          <w:rFonts w:asciiTheme="minorHAnsi" w:hAnsiTheme="minorHAnsi" w:cs="Tahoma"/>
          <w:sz w:val="21"/>
          <w:szCs w:val="21"/>
        </w:rPr>
        <w:t>15.8</w:t>
      </w:r>
      <w:r w:rsidRPr="00620C05">
        <w:rPr>
          <w:rFonts w:asciiTheme="minorHAnsi" w:hAnsiTheme="minorHAnsi" w:cs="Tahoma"/>
          <w:sz w:val="21"/>
          <w:szCs w:val="21"/>
        </w:rPr>
        <w:t>, não sendo a entidade garantidora parte no processo instaurado pelo Conselho</w:t>
      </w:r>
      <w:r w:rsidR="002D00B5">
        <w:rPr>
          <w:rFonts w:asciiTheme="minorHAnsi" w:hAnsiTheme="minorHAnsi" w:cs="Tahoma"/>
          <w:sz w:val="21"/>
          <w:szCs w:val="21"/>
        </w:rPr>
        <w:t xml:space="preserve"> Federal de Nutricionistas</w:t>
      </w:r>
      <w:r w:rsidRPr="00620C05">
        <w:rPr>
          <w:rFonts w:asciiTheme="minorHAnsi" w:hAnsiTheme="minorHAnsi" w:cs="Tahoma"/>
          <w:sz w:val="21"/>
          <w:szCs w:val="21"/>
        </w:rPr>
        <w:t>.</w:t>
      </w:r>
    </w:p>
    <w:p w:rsidR="00616CC2" w:rsidRPr="00620C05" w:rsidRDefault="00616CC2" w:rsidP="00616CC2">
      <w:pPr>
        <w:ind w:left="1418" w:hanging="710"/>
        <w:jc w:val="both"/>
        <w:rPr>
          <w:rFonts w:asciiTheme="minorHAnsi" w:hAnsiTheme="minorHAnsi" w:cs="Tahoma"/>
          <w:sz w:val="21"/>
          <w:szCs w:val="21"/>
        </w:rPr>
      </w:pPr>
    </w:p>
    <w:p w:rsidR="00616CC2"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w:t>
      </w:r>
      <w:r>
        <w:rPr>
          <w:rFonts w:asciiTheme="minorHAnsi" w:hAnsiTheme="minorHAnsi" w:cs="Tahoma"/>
          <w:sz w:val="21"/>
          <w:szCs w:val="21"/>
        </w:rPr>
        <w:t>10</w:t>
      </w:r>
      <w:r w:rsidRPr="00620C05">
        <w:rPr>
          <w:rFonts w:asciiTheme="minorHAnsi" w:hAnsiTheme="minorHAnsi" w:cs="Tahoma"/>
          <w:sz w:val="21"/>
          <w:szCs w:val="21"/>
        </w:rPr>
        <w:tab/>
        <w:t xml:space="preserve">Não serão aceitas garantias que incluam outras isenções de responsabilidade que não as previstas </w:t>
      </w:r>
      <w:r>
        <w:rPr>
          <w:rFonts w:asciiTheme="minorHAnsi" w:hAnsiTheme="minorHAnsi" w:cs="Tahoma"/>
          <w:sz w:val="21"/>
          <w:szCs w:val="21"/>
        </w:rPr>
        <w:t>no subitem 15.8</w:t>
      </w:r>
      <w:r w:rsidRPr="00620C05">
        <w:rPr>
          <w:rFonts w:asciiTheme="minorHAnsi" w:hAnsiTheme="minorHAnsi" w:cs="Tahoma"/>
          <w:sz w:val="21"/>
          <w:szCs w:val="21"/>
        </w:rPr>
        <w:t>.</w:t>
      </w:r>
    </w:p>
    <w:p w:rsidR="00616CC2" w:rsidRPr="00FD2705" w:rsidRDefault="00616CC2" w:rsidP="00616CC2">
      <w:pPr>
        <w:jc w:val="both"/>
        <w:rPr>
          <w:rFonts w:asciiTheme="minorHAnsi" w:hAnsiTheme="minorHAnsi" w:cs="Tahoma"/>
          <w:color w:val="FF0000"/>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16</w:t>
      </w:r>
      <w:r w:rsidRPr="00620C05">
        <w:rPr>
          <w:rFonts w:asciiTheme="minorHAnsi" w:hAnsiTheme="minorHAnsi" w:cs="Tahoma"/>
          <w:b/>
          <w:sz w:val="21"/>
          <w:szCs w:val="21"/>
        </w:rPr>
        <w:tab/>
      </w:r>
      <w:r>
        <w:rPr>
          <w:rFonts w:asciiTheme="minorHAnsi" w:hAnsiTheme="minorHAnsi" w:cs="Tahoma"/>
          <w:b/>
          <w:sz w:val="21"/>
          <w:szCs w:val="21"/>
        </w:rPr>
        <w:t>DA VIGÊNCIA DO CONTRATO</w:t>
      </w:r>
    </w:p>
    <w:p w:rsidR="00616CC2" w:rsidRPr="00620C05" w:rsidRDefault="00616CC2" w:rsidP="00616CC2">
      <w:pPr>
        <w:ind w:left="1418" w:hanging="710"/>
        <w:jc w:val="both"/>
        <w:rPr>
          <w:rFonts w:asciiTheme="minorHAnsi" w:hAnsiTheme="minorHAnsi" w:cs="Tahoma"/>
          <w:b/>
          <w:color w:val="FF0000"/>
          <w:sz w:val="21"/>
          <w:szCs w:val="21"/>
          <w:u w:val="single" w:color="0000FF"/>
        </w:rPr>
      </w:pPr>
    </w:p>
    <w:p w:rsidR="00616CC2" w:rsidRPr="00620C05" w:rsidRDefault="00616CC2" w:rsidP="00616CC2">
      <w:pPr>
        <w:widowControl w:val="0"/>
        <w:ind w:left="709" w:hanging="709"/>
        <w:jc w:val="both"/>
        <w:rPr>
          <w:rFonts w:asciiTheme="minorHAnsi" w:hAnsiTheme="minorHAnsi" w:cs="Tahoma"/>
          <w:sz w:val="21"/>
          <w:szCs w:val="21"/>
        </w:rPr>
      </w:pPr>
      <w:r w:rsidRPr="009977F8">
        <w:rPr>
          <w:rFonts w:asciiTheme="minorHAnsi" w:hAnsiTheme="minorHAnsi" w:cs="Tahoma"/>
          <w:sz w:val="21"/>
          <w:szCs w:val="21"/>
        </w:rPr>
        <w:t>16.1</w:t>
      </w:r>
      <w:r w:rsidRPr="00620C05">
        <w:rPr>
          <w:rFonts w:asciiTheme="minorHAnsi" w:hAnsiTheme="minorHAnsi" w:cs="Tahoma"/>
          <w:sz w:val="21"/>
          <w:szCs w:val="21"/>
        </w:rPr>
        <w:tab/>
        <w:t xml:space="preserve">O prazo de vigência deste instrumento será de 12 (doze) meses, </w:t>
      </w:r>
      <w:r w:rsidR="009E40AE">
        <w:rPr>
          <w:rFonts w:asciiTheme="minorHAnsi" w:hAnsiTheme="minorHAnsi" w:cs="Tahoma"/>
          <w:sz w:val="21"/>
          <w:szCs w:val="21"/>
        </w:rPr>
        <w:t>a contar da data da assinatura</w:t>
      </w:r>
      <w:r w:rsidRPr="00620C05">
        <w:rPr>
          <w:rFonts w:asciiTheme="minorHAnsi" w:hAnsiTheme="minorHAnsi" w:cs="Tahoma"/>
          <w:sz w:val="21"/>
          <w:szCs w:val="21"/>
        </w:rPr>
        <w:t xml:space="preserve">, podendo ser prorrogado por iguais e sucessivos períodos, limitado a 60 (sessenta) meses, desde que a CONTRATADA oferte preços e condições mais vantajosas para o </w:t>
      </w:r>
      <w:r>
        <w:rPr>
          <w:rFonts w:asciiTheme="minorHAnsi" w:hAnsiTheme="minorHAnsi" w:cs="Tahoma"/>
          <w:sz w:val="21"/>
          <w:szCs w:val="21"/>
        </w:rPr>
        <w:t>CFN</w:t>
      </w:r>
      <w:r w:rsidRPr="00620C05">
        <w:rPr>
          <w:rFonts w:asciiTheme="minorHAnsi" w:hAnsiTheme="minorHAnsi" w:cs="Tahoma"/>
          <w:sz w:val="21"/>
          <w:szCs w:val="21"/>
        </w:rPr>
        <w:t>, nos termos do art. 57, inciso II, da Lei nº 8.666/93.</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lastRenderedPageBreak/>
        <w:t>16.1.1</w:t>
      </w:r>
      <w:r w:rsidRPr="00620C05">
        <w:rPr>
          <w:rFonts w:asciiTheme="minorHAnsi" w:hAnsiTheme="minorHAnsi" w:cs="Tahoma"/>
          <w:sz w:val="21"/>
          <w:szCs w:val="21"/>
        </w:rPr>
        <w:tab/>
        <w:t>A prorrogação prevista no dispositivo acima deverá observar o seu saldo, ou seja, a prorrogação dar-se-á pelo tempo que faltar para completar os 60 (sessenta) meses, a se contar da data inicial da contratação.</w:t>
      </w:r>
    </w:p>
    <w:p w:rsidR="00616CC2"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17</w:t>
      </w:r>
      <w:r w:rsidRPr="00620C05">
        <w:rPr>
          <w:rFonts w:asciiTheme="minorHAnsi" w:hAnsiTheme="minorHAnsi" w:cs="Tahoma"/>
          <w:b/>
          <w:sz w:val="21"/>
          <w:szCs w:val="21"/>
        </w:rPr>
        <w:tab/>
        <w:t>DA APRESENTAÇÃO DA FATURA E DO PAGAMENTO</w:t>
      </w:r>
    </w:p>
    <w:p w:rsidR="00616CC2" w:rsidRPr="00620C05" w:rsidRDefault="00616CC2" w:rsidP="00616CC2">
      <w:pPr>
        <w:ind w:left="1418" w:hanging="710"/>
        <w:jc w:val="both"/>
        <w:rPr>
          <w:rFonts w:asciiTheme="minorHAnsi" w:hAnsiTheme="minorHAnsi" w:cs="Tahoma"/>
          <w:b/>
          <w:color w:val="FF0000"/>
          <w:sz w:val="21"/>
          <w:szCs w:val="21"/>
          <w:u w:val="single" w:color="0000FF"/>
        </w:rPr>
      </w:pPr>
    </w:p>
    <w:p w:rsidR="00616CC2" w:rsidRPr="00620C05" w:rsidRDefault="00616CC2" w:rsidP="00616CC2">
      <w:pPr>
        <w:widowControl w:val="0"/>
        <w:ind w:left="567" w:hanging="567"/>
        <w:jc w:val="both"/>
        <w:rPr>
          <w:rFonts w:asciiTheme="minorHAnsi" w:hAnsiTheme="minorHAnsi" w:cs="Tahoma"/>
          <w:sz w:val="21"/>
          <w:szCs w:val="21"/>
        </w:rPr>
      </w:pPr>
      <w:r w:rsidRPr="005F29DB">
        <w:rPr>
          <w:rFonts w:asciiTheme="minorHAnsi" w:hAnsiTheme="minorHAnsi" w:cs="Tahoma"/>
          <w:sz w:val="21"/>
          <w:szCs w:val="21"/>
        </w:rPr>
        <w:t>17.1</w:t>
      </w:r>
      <w:r w:rsidRPr="005F29DB">
        <w:rPr>
          <w:rFonts w:asciiTheme="minorHAnsi" w:hAnsiTheme="minorHAnsi" w:cs="Tahoma"/>
          <w:sz w:val="21"/>
          <w:szCs w:val="21"/>
        </w:rPr>
        <w:tab/>
      </w:r>
      <w:r w:rsidRPr="00620C05">
        <w:rPr>
          <w:rFonts w:asciiTheme="minorHAnsi" w:hAnsiTheme="minorHAnsi" w:cs="Tahoma"/>
          <w:sz w:val="21"/>
          <w:szCs w:val="21"/>
        </w:rPr>
        <w:t xml:space="preserve">O pagamento pelos serviços efetivamente prestados será efetuado mensalmente em moeda nacional, mediante depósito em conta-corrente na agência do banco indicado pela CONTRATADA, </w:t>
      </w:r>
      <w:r w:rsidRPr="00620C05">
        <w:rPr>
          <w:rFonts w:asciiTheme="minorHAnsi" w:hAnsiTheme="minorHAnsi" w:cs="Tahoma"/>
          <w:b/>
          <w:sz w:val="21"/>
          <w:szCs w:val="21"/>
        </w:rPr>
        <w:t xml:space="preserve">no prazo máximo de até </w:t>
      </w:r>
      <w:r>
        <w:rPr>
          <w:rFonts w:asciiTheme="minorHAnsi" w:hAnsiTheme="minorHAnsi" w:cs="Tahoma"/>
          <w:b/>
          <w:sz w:val="21"/>
          <w:szCs w:val="21"/>
        </w:rPr>
        <w:t>05</w:t>
      </w:r>
      <w:r w:rsidRPr="00620C05">
        <w:rPr>
          <w:rFonts w:asciiTheme="minorHAnsi" w:hAnsiTheme="minorHAnsi" w:cs="Tahoma"/>
          <w:b/>
          <w:sz w:val="21"/>
          <w:szCs w:val="21"/>
        </w:rPr>
        <w:t xml:space="preserve"> (</w:t>
      </w:r>
      <w:r>
        <w:rPr>
          <w:rFonts w:asciiTheme="minorHAnsi" w:hAnsiTheme="minorHAnsi" w:cs="Tahoma"/>
          <w:b/>
          <w:sz w:val="21"/>
          <w:szCs w:val="21"/>
        </w:rPr>
        <w:t>cinco</w:t>
      </w:r>
      <w:r w:rsidR="00FD2705">
        <w:rPr>
          <w:rFonts w:asciiTheme="minorHAnsi" w:hAnsiTheme="minorHAnsi" w:cs="Tahoma"/>
          <w:b/>
          <w:sz w:val="21"/>
          <w:szCs w:val="21"/>
        </w:rPr>
        <w:t xml:space="preserve">) </w:t>
      </w:r>
      <w:r w:rsidRPr="00620C05">
        <w:rPr>
          <w:rFonts w:asciiTheme="minorHAnsi" w:hAnsiTheme="minorHAnsi" w:cs="Tahoma"/>
          <w:b/>
          <w:sz w:val="21"/>
          <w:szCs w:val="21"/>
        </w:rPr>
        <w:t>dias</w:t>
      </w:r>
      <w:r w:rsidR="00FD2705">
        <w:rPr>
          <w:rFonts w:asciiTheme="minorHAnsi" w:hAnsiTheme="minorHAnsi" w:cs="Tahoma"/>
          <w:b/>
          <w:sz w:val="21"/>
          <w:szCs w:val="21"/>
        </w:rPr>
        <w:t xml:space="preserve"> úteis</w:t>
      </w:r>
      <w:r w:rsidRPr="00620C05">
        <w:rPr>
          <w:rFonts w:asciiTheme="minorHAnsi" w:hAnsiTheme="minorHAnsi" w:cs="Tahoma"/>
          <w:b/>
          <w:sz w:val="21"/>
          <w:szCs w:val="21"/>
        </w:rPr>
        <w:t xml:space="preserve"> após a apresentação da Nota Fiscal ou documento de cobrança correspondente</w:t>
      </w:r>
      <w:r w:rsidRPr="00620C05">
        <w:rPr>
          <w:rFonts w:asciiTheme="minorHAnsi" w:hAnsiTheme="minorHAnsi" w:cs="Tahoma"/>
          <w:sz w:val="21"/>
          <w:szCs w:val="21"/>
        </w:rPr>
        <w:t>, devidamente atestado(a) pelo Fiscal do Contrato, conforme determina o § 3º do art. 5º da Lei nº 8.666/93 (Lei de Licitações).</w:t>
      </w:r>
    </w:p>
    <w:p w:rsidR="00616CC2" w:rsidRPr="00620C05" w:rsidRDefault="00616CC2" w:rsidP="00616CC2">
      <w:pPr>
        <w:widowControl w:val="0"/>
        <w:ind w:left="1418" w:hanging="993"/>
        <w:jc w:val="both"/>
        <w:rPr>
          <w:rFonts w:asciiTheme="minorHAnsi" w:hAnsiTheme="minorHAnsi" w:cs="Tahoma"/>
          <w:sz w:val="21"/>
          <w:szCs w:val="21"/>
        </w:rPr>
      </w:pPr>
    </w:p>
    <w:p w:rsidR="00616CC2" w:rsidRPr="00FD2705" w:rsidRDefault="00616CC2" w:rsidP="00616CC2">
      <w:pPr>
        <w:pStyle w:val="Recuodecorpodetexto"/>
        <w:widowControl w:val="0"/>
        <w:spacing w:before="0" w:beforeAutospacing="0" w:after="0" w:afterAutospacing="0"/>
        <w:ind w:left="1418" w:hanging="851"/>
        <w:jc w:val="both"/>
        <w:rPr>
          <w:rFonts w:asciiTheme="minorHAnsi" w:hAnsiTheme="minorHAnsi" w:cs="Tahoma"/>
          <w:b/>
          <w:sz w:val="21"/>
          <w:szCs w:val="21"/>
        </w:rPr>
      </w:pPr>
      <w:r>
        <w:rPr>
          <w:rFonts w:asciiTheme="minorHAnsi" w:hAnsiTheme="minorHAnsi" w:cs="Tahoma"/>
          <w:sz w:val="21"/>
          <w:szCs w:val="21"/>
        </w:rPr>
        <w:t>17</w:t>
      </w:r>
      <w:r w:rsidRPr="00620C05">
        <w:rPr>
          <w:rFonts w:asciiTheme="minorHAnsi" w:hAnsiTheme="minorHAnsi" w:cs="Tahoma"/>
          <w:sz w:val="21"/>
          <w:szCs w:val="21"/>
        </w:rPr>
        <w:t>.</w:t>
      </w:r>
      <w:r>
        <w:rPr>
          <w:rFonts w:asciiTheme="minorHAnsi" w:hAnsiTheme="minorHAnsi" w:cs="Tahoma"/>
          <w:sz w:val="21"/>
          <w:szCs w:val="21"/>
        </w:rPr>
        <w:t>1</w:t>
      </w:r>
      <w:r w:rsidRPr="00620C05">
        <w:rPr>
          <w:rFonts w:asciiTheme="minorHAnsi" w:hAnsiTheme="minorHAnsi" w:cs="Tahoma"/>
          <w:sz w:val="21"/>
          <w:szCs w:val="21"/>
        </w:rPr>
        <w:t>.1</w:t>
      </w:r>
      <w:r w:rsidRPr="00FD2705">
        <w:rPr>
          <w:rFonts w:asciiTheme="minorHAnsi" w:hAnsiTheme="minorHAnsi" w:cs="Tahoma"/>
          <w:sz w:val="21"/>
          <w:szCs w:val="21"/>
        </w:rPr>
        <w:tab/>
      </w:r>
      <w:r w:rsidRPr="00FD2705">
        <w:rPr>
          <w:rFonts w:asciiTheme="minorHAnsi" w:hAnsiTheme="minorHAnsi" w:cs="Tahoma"/>
          <w:b/>
          <w:sz w:val="21"/>
          <w:szCs w:val="21"/>
        </w:rPr>
        <w:t>A apresentação da</w:t>
      </w:r>
      <w:r w:rsidRPr="00FD2705">
        <w:rPr>
          <w:rFonts w:asciiTheme="minorHAnsi" w:hAnsiTheme="minorHAnsi" w:cs="Tahoma"/>
          <w:sz w:val="21"/>
          <w:szCs w:val="21"/>
        </w:rPr>
        <w:t xml:space="preserve"> </w:t>
      </w:r>
      <w:r w:rsidRPr="00FD2705">
        <w:rPr>
          <w:rFonts w:asciiTheme="minorHAnsi" w:hAnsiTheme="minorHAnsi" w:cs="Tahoma"/>
          <w:b/>
          <w:sz w:val="21"/>
          <w:szCs w:val="21"/>
          <w:u w:val="single" w:color="0000FF"/>
        </w:rPr>
        <w:t>primeira Nota Fiscal de Serviço/Fatura</w:t>
      </w:r>
      <w:r w:rsidRPr="00FD2705">
        <w:rPr>
          <w:rFonts w:asciiTheme="minorHAnsi" w:hAnsiTheme="minorHAnsi" w:cs="Tahoma"/>
          <w:sz w:val="21"/>
          <w:szCs w:val="21"/>
        </w:rPr>
        <w:t xml:space="preserve"> </w:t>
      </w:r>
      <w:r w:rsidRPr="00FD2705">
        <w:rPr>
          <w:rFonts w:asciiTheme="minorHAnsi" w:hAnsiTheme="minorHAnsi" w:cs="Tahoma"/>
          <w:b/>
          <w:sz w:val="21"/>
          <w:szCs w:val="21"/>
        </w:rPr>
        <w:t>terá como período de referência o dia de início da prestação dos serviços e o último desse mês em curso.</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17.2</w:t>
      </w:r>
      <w:r w:rsidRPr="00620C05">
        <w:rPr>
          <w:rFonts w:asciiTheme="minorHAnsi" w:hAnsiTheme="minorHAnsi" w:cs="Tahoma"/>
          <w:sz w:val="21"/>
          <w:szCs w:val="21"/>
        </w:rPr>
        <w:tab/>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616CC2" w:rsidRDefault="00616CC2" w:rsidP="00616CC2">
      <w:pPr>
        <w:widowControl w:val="0"/>
        <w:ind w:left="567" w:hanging="567"/>
        <w:jc w:val="both"/>
        <w:rPr>
          <w:rFonts w:asciiTheme="minorHAnsi" w:hAnsiTheme="minorHAnsi" w:cs="Tahoma"/>
          <w:sz w:val="21"/>
          <w:szCs w:val="21"/>
        </w:rPr>
      </w:pPr>
    </w:p>
    <w:p w:rsidR="00616CC2"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17.3   A Nota Fiscal/Fatura deverá ser obrigatoriamente acompanhada das seguintes comprovações:</w:t>
      </w:r>
    </w:p>
    <w:p w:rsidR="00616CC2" w:rsidRDefault="00616CC2" w:rsidP="00616CC2">
      <w:pPr>
        <w:widowControl w:val="0"/>
        <w:ind w:left="567" w:hanging="567"/>
        <w:jc w:val="both"/>
        <w:rPr>
          <w:rFonts w:asciiTheme="minorHAnsi" w:hAnsiTheme="minorHAnsi" w:cs="Tahoma"/>
          <w:sz w:val="21"/>
          <w:szCs w:val="21"/>
        </w:rPr>
      </w:pPr>
    </w:p>
    <w:p w:rsidR="00616CC2" w:rsidRPr="00200647" w:rsidRDefault="00616CC2" w:rsidP="00616CC2">
      <w:pPr>
        <w:pStyle w:val="PargrafodaLista"/>
        <w:widowControl w:val="0"/>
        <w:numPr>
          <w:ilvl w:val="0"/>
          <w:numId w:val="10"/>
        </w:numPr>
        <w:ind w:left="1276" w:hanging="425"/>
        <w:jc w:val="both"/>
        <w:rPr>
          <w:rFonts w:asciiTheme="minorHAnsi" w:hAnsiTheme="minorHAnsi" w:cs="Tahoma"/>
          <w:sz w:val="21"/>
          <w:szCs w:val="21"/>
        </w:rPr>
      </w:pPr>
      <w:r>
        <w:rPr>
          <w:rFonts w:asciiTheme="minorHAnsi" w:hAnsiTheme="minorHAnsi" w:cs="Tahoma"/>
          <w:sz w:val="21"/>
          <w:szCs w:val="21"/>
        </w:rPr>
        <w:t>Da regularidade fiscal, constatada através de consulta “on-line” ao Sistema de Cadastramento Unificado de fornecedores – SICAF, ou na impossibilidade de acesso ao referido sistema, mediante consulta aos sítios eletrônicos oficiais ou a documentação mencionada no art. 29 da Lei 8.666/93.</w:t>
      </w:r>
    </w:p>
    <w:p w:rsidR="00616CC2" w:rsidRPr="00620C05" w:rsidRDefault="00616CC2" w:rsidP="00616CC2">
      <w:pPr>
        <w:widowControl w:val="0"/>
        <w:tabs>
          <w:tab w:val="num" w:pos="891"/>
        </w:tabs>
        <w:jc w:val="both"/>
        <w:rPr>
          <w:rFonts w:asciiTheme="minorHAnsi" w:hAnsiTheme="minorHAnsi" w:cs="Tahoma"/>
          <w:sz w:val="21"/>
          <w:szCs w:val="21"/>
        </w:rPr>
      </w:pPr>
    </w:p>
    <w:p w:rsidR="00616CC2" w:rsidRPr="005C225D" w:rsidRDefault="00616CC2" w:rsidP="00616CC2">
      <w:pPr>
        <w:widowControl w:val="0"/>
        <w:ind w:left="567" w:hanging="567"/>
        <w:jc w:val="both"/>
        <w:rPr>
          <w:rFonts w:asciiTheme="minorHAnsi" w:hAnsiTheme="minorHAnsi" w:cs="Tahoma"/>
          <w:color w:val="FF0000"/>
          <w:sz w:val="21"/>
          <w:szCs w:val="21"/>
        </w:rPr>
      </w:pPr>
      <w:r>
        <w:rPr>
          <w:rFonts w:asciiTheme="minorHAnsi" w:hAnsiTheme="minorHAnsi" w:cs="Tahoma"/>
          <w:sz w:val="21"/>
          <w:szCs w:val="21"/>
        </w:rPr>
        <w:t>17.4</w:t>
      </w:r>
      <w:r w:rsidRPr="00620C05">
        <w:rPr>
          <w:rFonts w:asciiTheme="minorHAnsi" w:hAnsiTheme="minorHAnsi" w:cs="Tahoma"/>
          <w:sz w:val="21"/>
          <w:szCs w:val="21"/>
        </w:rPr>
        <w:tab/>
      </w:r>
      <w:r w:rsidRPr="00E55FA4">
        <w:rPr>
          <w:rFonts w:asciiTheme="minorHAnsi" w:hAnsiTheme="minorHAnsi" w:cs="Tahoma"/>
          <w:sz w:val="21"/>
          <w:szCs w:val="21"/>
        </w:rPr>
        <w:t xml:space="preserve">Na Nota Fiscal/Fatura deverão vir destacadas as retenções previstas na Instrução Normativa da Receita Federal nº </w:t>
      </w:r>
      <w:r w:rsidR="00F571A8" w:rsidRPr="00E55FA4">
        <w:rPr>
          <w:rFonts w:asciiTheme="minorHAnsi" w:hAnsiTheme="minorHAnsi" w:cs="Tahoma"/>
          <w:sz w:val="21"/>
          <w:szCs w:val="21"/>
        </w:rPr>
        <w:t>1585</w:t>
      </w:r>
      <w:r w:rsidRPr="00E55FA4">
        <w:rPr>
          <w:rFonts w:asciiTheme="minorHAnsi" w:hAnsiTheme="minorHAnsi" w:cs="Tahoma"/>
          <w:sz w:val="21"/>
          <w:szCs w:val="21"/>
        </w:rPr>
        <w:t xml:space="preserve">, de </w:t>
      </w:r>
      <w:r w:rsidR="00F571A8" w:rsidRPr="00E55FA4">
        <w:rPr>
          <w:rFonts w:asciiTheme="minorHAnsi" w:hAnsiTheme="minorHAnsi" w:cs="Tahoma"/>
          <w:sz w:val="21"/>
          <w:szCs w:val="21"/>
        </w:rPr>
        <w:t>31/08/20</w:t>
      </w:r>
      <w:r w:rsidRPr="00E55FA4">
        <w:rPr>
          <w:rFonts w:asciiTheme="minorHAnsi" w:hAnsiTheme="minorHAnsi" w:cs="Tahoma"/>
          <w:sz w:val="21"/>
          <w:szCs w:val="21"/>
        </w:rPr>
        <w:t>15,  Instruções Normativas  RFB nº 765, de 2 de agosto de 2007,</w:t>
      </w:r>
      <w:r w:rsidR="00E55FA4" w:rsidRPr="00E55FA4">
        <w:rPr>
          <w:rFonts w:asciiTheme="minorHAnsi" w:hAnsiTheme="minorHAnsi" w:cs="Tahoma"/>
          <w:sz w:val="21"/>
          <w:szCs w:val="21"/>
        </w:rPr>
        <w:t xml:space="preserve">alterada pela IN RFB Nº 1234, de  11 </w:t>
      </w:r>
      <w:r w:rsidRPr="00E55FA4">
        <w:rPr>
          <w:rFonts w:asciiTheme="minorHAnsi" w:hAnsiTheme="minorHAnsi" w:cs="Tahoma"/>
          <w:sz w:val="21"/>
          <w:szCs w:val="21"/>
        </w:rPr>
        <w:t xml:space="preserve"> </w:t>
      </w:r>
      <w:r w:rsidR="00E55FA4" w:rsidRPr="00E55FA4">
        <w:rPr>
          <w:rFonts w:asciiTheme="minorHAnsi" w:hAnsiTheme="minorHAnsi" w:cs="Tahoma"/>
          <w:sz w:val="21"/>
          <w:szCs w:val="21"/>
        </w:rPr>
        <w:t>de janeiro de 2012</w:t>
      </w:r>
      <w:r w:rsidRPr="00E55FA4">
        <w:rPr>
          <w:rFonts w:asciiTheme="minorHAnsi" w:hAnsiTheme="minorHAnsi" w:cs="Tahoma"/>
          <w:sz w:val="21"/>
          <w:szCs w:val="21"/>
        </w:rPr>
        <w:t xml:space="preserve"> relação ao valor bruto apresentado, além de mencionar o número e o objeto desta licitação: </w:t>
      </w:r>
      <w:r w:rsidRPr="00E55FA4">
        <w:rPr>
          <w:rFonts w:asciiTheme="minorHAnsi" w:hAnsiTheme="minorHAnsi" w:cs="Tahoma"/>
          <w:b/>
          <w:sz w:val="21"/>
          <w:szCs w:val="21"/>
        </w:rPr>
        <w:t>Pregão Eletrônico nº 0</w:t>
      </w:r>
      <w:r w:rsidR="00CC7DB4">
        <w:rPr>
          <w:rFonts w:asciiTheme="minorHAnsi" w:hAnsiTheme="minorHAnsi" w:cs="Tahoma"/>
          <w:b/>
          <w:sz w:val="21"/>
          <w:szCs w:val="21"/>
        </w:rPr>
        <w:t>1</w:t>
      </w:r>
      <w:r w:rsidRPr="00E55FA4">
        <w:rPr>
          <w:rFonts w:asciiTheme="minorHAnsi" w:hAnsiTheme="minorHAnsi" w:cs="Tahoma"/>
          <w:b/>
          <w:sz w:val="21"/>
          <w:szCs w:val="21"/>
        </w:rPr>
        <w:t>/201</w:t>
      </w:r>
      <w:r w:rsidR="00CC7DB4">
        <w:rPr>
          <w:rFonts w:asciiTheme="minorHAnsi" w:hAnsiTheme="minorHAnsi" w:cs="Tahoma"/>
          <w:b/>
          <w:sz w:val="21"/>
          <w:szCs w:val="21"/>
        </w:rPr>
        <w:t>7</w:t>
      </w:r>
      <w:r w:rsidRPr="00E55FA4">
        <w:rPr>
          <w:rFonts w:asciiTheme="minorHAnsi" w:hAnsiTheme="minorHAnsi" w:cs="Tahoma"/>
          <w:b/>
          <w:sz w:val="21"/>
          <w:szCs w:val="21"/>
        </w:rPr>
        <w:t xml:space="preserve"> - CONTRATAÇÃO DE EMPRESA ESPECIALIZADA PARA PRESTAÇÃO DE SERVIÇOS DE NATUREZA CONTINUADA DE COPEIR</w:t>
      </w:r>
      <w:r w:rsidR="002D00B5" w:rsidRPr="00E55FA4">
        <w:rPr>
          <w:rFonts w:asciiTheme="minorHAnsi" w:hAnsiTheme="minorHAnsi" w:cs="Tahoma"/>
          <w:b/>
          <w:sz w:val="21"/>
          <w:szCs w:val="21"/>
        </w:rPr>
        <w:t>A</w:t>
      </w:r>
      <w:r w:rsidR="00E55FA4" w:rsidRPr="00E55FA4">
        <w:rPr>
          <w:rFonts w:asciiTheme="minorHAnsi" w:hAnsiTheme="minorHAnsi" w:cs="Tahoma"/>
          <w:b/>
          <w:sz w:val="21"/>
          <w:szCs w:val="21"/>
        </w:rPr>
        <w:t>GEM</w:t>
      </w:r>
      <w:r w:rsidR="002D00B5" w:rsidRPr="00E55FA4">
        <w:rPr>
          <w:rFonts w:asciiTheme="minorHAnsi" w:hAnsiTheme="minorHAnsi" w:cs="Tahoma"/>
          <w:b/>
          <w:sz w:val="21"/>
          <w:szCs w:val="21"/>
        </w:rPr>
        <w:t xml:space="preserve"> </w:t>
      </w:r>
      <w:r w:rsidRPr="00E55FA4">
        <w:rPr>
          <w:rFonts w:asciiTheme="minorHAnsi" w:hAnsiTheme="minorHAnsi" w:cs="Tahoma"/>
          <w:b/>
          <w:sz w:val="21"/>
          <w:szCs w:val="21"/>
        </w:rPr>
        <w:t>E LIMPEZA E CONSERVAÇÃO</w:t>
      </w:r>
      <w:r w:rsidR="002D00B5" w:rsidRPr="00E55FA4">
        <w:rPr>
          <w:rFonts w:asciiTheme="minorHAnsi" w:hAnsiTheme="minorHAnsi" w:cs="Tahoma"/>
          <w:b/>
          <w:sz w:val="21"/>
          <w:szCs w:val="21"/>
        </w:rPr>
        <w:t xml:space="preserve"> NA SEDE DO CONSELHO FEDERAL DE NUTRICIONISTAS</w:t>
      </w:r>
      <w:r w:rsidRPr="00E55FA4">
        <w:rPr>
          <w:rFonts w:asciiTheme="minorHAnsi" w:hAnsiTheme="minorHAnsi" w:cs="Tahoma"/>
          <w:b/>
          <w:sz w:val="21"/>
          <w:szCs w:val="21"/>
        </w:rPr>
        <w:t xml:space="preserve"> – CFN, QUE </w:t>
      </w:r>
      <w:r>
        <w:rPr>
          <w:rFonts w:asciiTheme="minorHAnsi" w:hAnsiTheme="minorHAnsi" w:cs="Tahoma"/>
          <w:b/>
          <w:sz w:val="21"/>
          <w:szCs w:val="21"/>
        </w:rPr>
        <w:t>COMPRENDERÁ ALÉM DOS POSTOS DE SERVIÇOS, O FORNECIMENTO DE UNIFORMES E DOS MATERIAIS E EQUIPAMENTOS NECESSÁRIOS À REALIZAÇÃO DO SERVIÇO DE LIMPEZA E CONSERVAÇÃO.</w:t>
      </w:r>
      <w:r w:rsidRPr="00620C05">
        <w:rPr>
          <w:rFonts w:asciiTheme="minorHAnsi" w:hAnsiTheme="minorHAnsi" w:cs="Tahoma"/>
          <w:sz w:val="21"/>
          <w:szCs w:val="21"/>
        </w:rPr>
        <w:t xml:space="preserve"> </w:t>
      </w:r>
      <w:r w:rsidRPr="00620C05">
        <w:rPr>
          <w:rFonts w:asciiTheme="minorHAnsi" w:hAnsiTheme="minorHAnsi" w:cs="Tahoma"/>
          <w:b/>
          <w:sz w:val="21"/>
          <w:szCs w:val="21"/>
        </w:rPr>
        <w:t>Deverá vir destacado também o percentual de retenção do ISS previsto em legislação da Secretaria de Fazenda do Governo do Distrito Federal</w:t>
      </w:r>
      <w:r w:rsidR="00B30D2C">
        <w:rPr>
          <w:rFonts w:asciiTheme="minorHAnsi" w:hAnsiTheme="minorHAnsi" w:cs="Tahoma"/>
          <w:b/>
          <w:sz w:val="21"/>
          <w:szCs w:val="21"/>
        </w:rPr>
        <w:t>.</w:t>
      </w:r>
    </w:p>
    <w:p w:rsidR="00616CC2" w:rsidRPr="005C225D" w:rsidRDefault="00616CC2" w:rsidP="00616CC2">
      <w:pPr>
        <w:widowControl w:val="0"/>
        <w:ind w:left="1418" w:hanging="993"/>
        <w:jc w:val="both"/>
        <w:rPr>
          <w:rFonts w:asciiTheme="minorHAnsi" w:hAnsiTheme="minorHAnsi" w:cs="Tahoma"/>
          <w:color w:val="FF0000"/>
          <w:sz w:val="21"/>
          <w:szCs w:val="21"/>
        </w:rPr>
      </w:pPr>
    </w:p>
    <w:p w:rsidR="00616CC2" w:rsidRPr="00620C05" w:rsidRDefault="00616CC2" w:rsidP="00616CC2">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17.4</w:t>
      </w:r>
      <w:r w:rsidRPr="00620C05">
        <w:rPr>
          <w:rFonts w:asciiTheme="minorHAnsi" w:hAnsiTheme="minorHAnsi" w:cs="Tahoma"/>
          <w:sz w:val="21"/>
          <w:szCs w:val="21"/>
        </w:rPr>
        <w:t>.1</w:t>
      </w:r>
      <w:r w:rsidRPr="00620C05">
        <w:rPr>
          <w:rFonts w:asciiTheme="minorHAnsi" w:hAnsiTheme="minorHAnsi" w:cs="Tahoma"/>
          <w:sz w:val="21"/>
          <w:szCs w:val="21"/>
        </w:rPr>
        <w:tab/>
        <w:t xml:space="preserve">Não haverá a retenção prevista no subitem </w:t>
      </w:r>
      <w:r>
        <w:rPr>
          <w:rFonts w:asciiTheme="minorHAnsi" w:hAnsiTheme="minorHAnsi" w:cs="Tahoma"/>
          <w:sz w:val="21"/>
          <w:szCs w:val="21"/>
        </w:rPr>
        <w:t>17.4</w:t>
      </w:r>
      <w:r w:rsidRPr="00620C05">
        <w:rPr>
          <w:rFonts w:asciiTheme="minorHAnsi" w:hAnsiTheme="minorHAnsi" w:cs="Tahoma"/>
          <w:sz w:val="21"/>
          <w:szCs w:val="21"/>
        </w:rPr>
        <w:t xml:space="preserve"> na hipótese da CONTRATADA ser optante pelo Regime Especial Unificado de Arrecadação de Tributos e Contribuições devidos pelas Microempresas e Empresas de Pequeno Porte (Simples Nacional), instituído pela Lei Complementar nº 123/06, ou se enquadre na previsão contida no § 4º do art. 16 da mesma Lei.</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17.5</w:t>
      </w:r>
      <w:r w:rsidRPr="00620C05">
        <w:rPr>
          <w:rFonts w:asciiTheme="minorHAnsi" w:hAnsiTheme="minorHAnsi" w:cs="Tahoma"/>
          <w:sz w:val="21"/>
          <w:szCs w:val="21"/>
        </w:rPr>
        <w:tab/>
        <w:t>O CONTRATANTE poderá reter o pagamento de qualquer percentual do valor da fatura, independentemente da aplicação de penalidades previstas, ou da faculdade de rescisão do Contrato, caso a CONTRATADA incorra em faltas que, a critério técnico, prejudiquem a execução dos serviços contratados, até que as mesmas sejam sanadas.</w:t>
      </w:r>
    </w:p>
    <w:p w:rsidR="00616CC2" w:rsidRPr="00620C05" w:rsidRDefault="00616CC2" w:rsidP="00616CC2">
      <w:pPr>
        <w:widowControl w:val="0"/>
        <w:ind w:left="1134" w:hanging="567"/>
        <w:jc w:val="both"/>
        <w:rPr>
          <w:rFonts w:asciiTheme="minorHAnsi" w:hAnsiTheme="minorHAnsi" w:cs="Tahoma"/>
          <w:sz w:val="21"/>
          <w:szCs w:val="21"/>
        </w:rPr>
      </w:pPr>
    </w:p>
    <w:p w:rsidR="00616CC2" w:rsidRPr="00620C05"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17.6</w:t>
      </w:r>
      <w:r w:rsidRPr="00620C05">
        <w:rPr>
          <w:rFonts w:asciiTheme="minorHAnsi" w:hAnsiTheme="minorHAnsi" w:cs="Tahoma"/>
          <w:sz w:val="21"/>
          <w:szCs w:val="21"/>
        </w:rPr>
        <w:tab/>
        <w:t>O CONTRATANTE reserva-se o direito de recusar o pagamento se, no ato da atestação, a prestação dos serviços não estiver de acordo com a especificação apresentada e aceita.</w:t>
      </w:r>
    </w:p>
    <w:p w:rsidR="00616CC2" w:rsidRPr="00620C05" w:rsidRDefault="00616CC2" w:rsidP="00616CC2">
      <w:pPr>
        <w:widowControl w:val="0"/>
        <w:ind w:left="1134" w:hanging="567"/>
        <w:jc w:val="both"/>
        <w:rPr>
          <w:rFonts w:asciiTheme="minorHAnsi" w:hAnsiTheme="minorHAnsi" w:cs="Tahoma"/>
          <w:sz w:val="21"/>
          <w:szCs w:val="21"/>
        </w:rPr>
      </w:pPr>
    </w:p>
    <w:p w:rsidR="00616CC2" w:rsidRPr="00620C05"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17.7</w:t>
      </w:r>
      <w:r w:rsidRPr="00620C05">
        <w:rPr>
          <w:rFonts w:asciiTheme="minorHAnsi" w:hAnsiTheme="minorHAnsi" w:cs="Tahoma"/>
          <w:sz w:val="21"/>
          <w:szCs w:val="21"/>
        </w:rPr>
        <w:tab/>
        <w:t xml:space="preserve">Caberá ao Fiscal(is) designado(s) pelo CONTRATANTE o Acompanhamento e a Fiscalização do Contrato, bem </w:t>
      </w:r>
      <w:r w:rsidRPr="00620C05">
        <w:rPr>
          <w:rFonts w:asciiTheme="minorHAnsi" w:hAnsiTheme="minorHAnsi" w:cs="Tahoma"/>
          <w:sz w:val="21"/>
          <w:szCs w:val="21"/>
        </w:rPr>
        <w:lastRenderedPageBreak/>
        <w:t>como a atestação das faturas correspondentes aos serviços prestados e executados, condição indispensável para a quitação das mesmas.</w:t>
      </w:r>
    </w:p>
    <w:p w:rsidR="00616CC2" w:rsidRPr="00620C05" w:rsidRDefault="00616CC2" w:rsidP="00616CC2">
      <w:pPr>
        <w:widowControl w:val="0"/>
        <w:jc w:val="both"/>
        <w:rPr>
          <w:rFonts w:asciiTheme="minorHAnsi" w:hAnsiTheme="minorHAnsi" w:cs="Tahoma"/>
          <w:sz w:val="21"/>
          <w:szCs w:val="21"/>
        </w:rPr>
      </w:pPr>
    </w:p>
    <w:p w:rsidR="00616CC2" w:rsidRPr="00E55FA4" w:rsidRDefault="00616CC2" w:rsidP="00616CC2">
      <w:pPr>
        <w:widowControl w:val="0"/>
        <w:ind w:left="567" w:hanging="567"/>
        <w:jc w:val="both"/>
        <w:rPr>
          <w:rFonts w:asciiTheme="minorHAnsi" w:hAnsiTheme="minorHAnsi" w:cs="Tahoma"/>
          <w:b/>
          <w:sz w:val="21"/>
          <w:szCs w:val="21"/>
        </w:rPr>
      </w:pPr>
      <w:r>
        <w:rPr>
          <w:rFonts w:asciiTheme="minorHAnsi" w:hAnsiTheme="minorHAnsi" w:cs="Tahoma"/>
          <w:sz w:val="21"/>
          <w:szCs w:val="21"/>
        </w:rPr>
        <w:t>17.8</w:t>
      </w:r>
      <w:r w:rsidRPr="00620C05">
        <w:rPr>
          <w:rFonts w:asciiTheme="minorHAnsi" w:hAnsiTheme="minorHAnsi" w:cs="Tahoma"/>
          <w:sz w:val="21"/>
          <w:szCs w:val="21"/>
        </w:rPr>
        <w:tab/>
        <w:t xml:space="preserve">Na hipótese de atraso de pagamento da Nota Fiscal devido pela Administração será atualizada financeiramente, acrescido de encargos moratórios apurados desde a data acima referida até a data do efetivo pagamento, obedecendo ao disposto no artigo 36 da </w:t>
      </w:r>
      <w:r w:rsidRPr="00E55FA4">
        <w:rPr>
          <w:rFonts w:asciiTheme="minorHAnsi" w:hAnsiTheme="minorHAnsi" w:cs="Tahoma"/>
          <w:b/>
          <w:bCs/>
          <w:sz w:val="21"/>
          <w:szCs w:val="21"/>
        </w:rPr>
        <w:t>Instrução Normativa nº 2, de 30 de abril de 2008, da Secretaria de Logística e Tecnologia da Informação do Ministério do Planejamento, Orçamento e Gestão, e suas alterações</w:t>
      </w:r>
      <w:r w:rsidRPr="00E55FA4">
        <w:rPr>
          <w:rFonts w:asciiTheme="minorHAnsi" w:hAnsiTheme="minorHAnsi" w:cs="Tahoma"/>
          <w:b/>
          <w:sz w:val="21"/>
          <w:szCs w:val="21"/>
        </w:rPr>
        <w:t>.</w:t>
      </w:r>
    </w:p>
    <w:p w:rsidR="00616CC2" w:rsidRPr="00E55FA4" w:rsidRDefault="00616CC2" w:rsidP="00616CC2">
      <w:pPr>
        <w:widowControl w:val="0"/>
        <w:ind w:left="567" w:hanging="567"/>
        <w:jc w:val="both"/>
        <w:rPr>
          <w:rFonts w:asciiTheme="minorHAnsi" w:hAnsiTheme="minorHAnsi" w:cs="Tahoma"/>
          <w:b/>
          <w:sz w:val="21"/>
          <w:szCs w:val="21"/>
        </w:rPr>
      </w:pPr>
    </w:p>
    <w:p w:rsidR="00616CC2" w:rsidRPr="00620C05"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 xml:space="preserve">17.9 </w:t>
      </w:r>
      <w:r>
        <w:rPr>
          <w:rFonts w:asciiTheme="minorHAnsi" w:hAnsiTheme="minorHAnsi" w:cs="Tahoma"/>
          <w:sz w:val="21"/>
          <w:szCs w:val="21"/>
        </w:rPr>
        <w:tab/>
      </w:r>
      <w:r w:rsidRPr="00620C05">
        <w:rPr>
          <w:rFonts w:asciiTheme="minorHAnsi" w:hAnsiTheme="minorHAnsi" w:cs="Tahoma"/>
          <w:sz w:val="21"/>
          <w:szCs w:val="21"/>
        </w:rPr>
        <w:t xml:space="preserve">No descumprimento das obrigações trabalhistas, previdenciárias e relativas ao FGTS, o </w:t>
      </w:r>
      <w:r>
        <w:rPr>
          <w:rFonts w:asciiTheme="minorHAnsi" w:hAnsiTheme="minorHAnsi" w:cs="Tahoma"/>
          <w:sz w:val="21"/>
          <w:szCs w:val="21"/>
        </w:rPr>
        <w:t>CFN</w:t>
      </w:r>
      <w:r w:rsidRPr="00620C05">
        <w:rPr>
          <w:rFonts w:asciiTheme="minorHAnsi" w:hAnsiTheme="minorHAnsi" w:cs="Tahoma"/>
          <w:sz w:val="21"/>
          <w:szCs w:val="21"/>
        </w:rPr>
        <w:t xml:space="preserve"> poderá realizar o pagamento direto aos empregados </w:t>
      </w:r>
      <w:r w:rsidRPr="00C72E36">
        <w:rPr>
          <w:rFonts w:asciiTheme="minorHAnsi" w:hAnsiTheme="minorHAnsi" w:cs="Tahoma"/>
          <w:b/>
          <w:sz w:val="21"/>
          <w:szCs w:val="21"/>
        </w:rPr>
        <w:t>(</w:t>
      </w:r>
      <w:r w:rsidRPr="00C72E36">
        <w:rPr>
          <w:rFonts w:asciiTheme="minorHAnsi" w:hAnsiTheme="minorHAnsi" w:cs="Tahoma"/>
          <w:b/>
          <w:bCs/>
          <w:sz w:val="21"/>
          <w:szCs w:val="21"/>
          <w:u w:val="single" w:color="0000FF"/>
        </w:rPr>
        <w:t>v.</w:t>
      </w:r>
      <w:r w:rsidRPr="00C72E36">
        <w:rPr>
          <w:rFonts w:asciiTheme="minorHAnsi" w:hAnsiTheme="minorHAnsi" w:cs="Tahoma"/>
          <w:sz w:val="21"/>
          <w:szCs w:val="21"/>
        </w:rPr>
        <w:t xml:space="preserve"> </w:t>
      </w:r>
      <w:r w:rsidRPr="00C72E36">
        <w:rPr>
          <w:rFonts w:asciiTheme="minorHAnsi" w:hAnsiTheme="minorHAnsi" w:cs="Tahoma"/>
          <w:b/>
          <w:bCs/>
          <w:sz w:val="21"/>
          <w:szCs w:val="21"/>
          <w:u w:val="single" w:color="0000FF"/>
        </w:rPr>
        <w:t>ITEM 11 do Termo de Referência</w:t>
      </w:r>
      <w:r w:rsidRPr="00C72E36">
        <w:rPr>
          <w:rFonts w:asciiTheme="minorHAnsi" w:hAnsiTheme="minorHAnsi" w:cs="Tahoma"/>
          <w:b/>
          <w:bCs/>
          <w:sz w:val="21"/>
          <w:szCs w:val="21"/>
        </w:rPr>
        <w:t>)</w:t>
      </w:r>
      <w:r w:rsidRPr="00C72E36">
        <w:rPr>
          <w:rFonts w:asciiTheme="minorHAnsi" w:hAnsiTheme="minorHAnsi" w:cs="Tahoma"/>
          <w:sz w:val="21"/>
          <w:szCs w:val="21"/>
        </w:rPr>
        <w:t xml:space="preserve">, ou depositá-lo em juízo </w:t>
      </w:r>
      <w:r w:rsidRPr="00C72E36">
        <w:rPr>
          <w:rFonts w:asciiTheme="minorHAnsi" w:hAnsiTheme="minorHAnsi" w:cs="Tahoma"/>
          <w:b/>
          <w:sz w:val="21"/>
          <w:szCs w:val="21"/>
        </w:rPr>
        <w:t>(</w:t>
      </w:r>
      <w:r w:rsidRPr="00C72E36">
        <w:rPr>
          <w:rFonts w:asciiTheme="minorHAnsi" w:hAnsiTheme="minorHAnsi" w:cs="Tahoma"/>
          <w:b/>
          <w:bCs/>
          <w:sz w:val="21"/>
          <w:szCs w:val="21"/>
          <w:u w:val="single" w:color="0000FF"/>
        </w:rPr>
        <w:t>v.</w:t>
      </w:r>
      <w:r w:rsidRPr="00C72E36">
        <w:rPr>
          <w:rFonts w:asciiTheme="minorHAnsi" w:hAnsiTheme="minorHAnsi" w:cs="Tahoma"/>
          <w:sz w:val="21"/>
          <w:szCs w:val="21"/>
        </w:rPr>
        <w:t xml:space="preserve"> </w:t>
      </w:r>
      <w:r w:rsidRPr="00C72E36">
        <w:rPr>
          <w:rFonts w:asciiTheme="minorHAnsi" w:hAnsiTheme="minorHAnsi" w:cs="Tahoma"/>
          <w:b/>
          <w:bCs/>
          <w:sz w:val="21"/>
          <w:szCs w:val="21"/>
          <w:u w:val="single" w:color="0000FF"/>
        </w:rPr>
        <w:t>ITEM 12 do Termo de Referência</w:t>
      </w:r>
      <w:r w:rsidRPr="00C72E36">
        <w:rPr>
          <w:rFonts w:asciiTheme="minorHAnsi" w:hAnsiTheme="minorHAnsi" w:cs="Tahoma"/>
          <w:b/>
          <w:bCs/>
          <w:sz w:val="21"/>
          <w:szCs w:val="21"/>
        </w:rPr>
        <w:t>)</w:t>
      </w:r>
      <w:r w:rsidRPr="00C72E36">
        <w:rPr>
          <w:rFonts w:asciiTheme="minorHAnsi" w:hAnsiTheme="minorHAnsi" w:cs="Tahoma"/>
          <w:sz w:val="21"/>
          <w:szCs w:val="21"/>
        </w:rPr>
        <w:t xml:space="preserve">, a ser liberado quando comprovada a regularização e ainda rescindir </w:t>
      </w:r>
      <w:r w:rsidRPr="00620C05">
        <w:rPr>
          <w:rFonts w:asciiTheme="minorHAnsi" w:hAnsiTheme="minorHAnsi" w:cs="Tahoma"/>
          <w:sz w:val="21"/>
          <w:szCs w:val="21"/>
        </w:rPr>
        <w:t>o Contrato e aplicar as sanções cabíveis.</w:t>
      </w:r>
    </w:p>
    <w:p w:rsidR="00616CC2" w:rsidRDefault="00616CC2" w:rsidP="00616CC2">
      <w:pPr>
        <w:ind w:left="709" w:hanging="709"/>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sz w:val="21"/>
          <w:szCs w:val="21"/>
        </w:rPr>
      </w:pPr>
      <w:r w:rsidRPr="00620C05">
        <w:rPr>
          <w:rFonts w:asciiTheme="minorHAnsi" w:hAnsiTheme="minorHAnsi" w:cs="Tahoma"/>
          <w:b/>
          <w:sz w:val="21"/>
          <w:szCs w:val="21"/>
        </w:rPr>
        <w:t>18</w:t>
      </w:r>
      <w:r w:rsidRPr="00620C05">
        <w:rPr>
          <w:rFonts w:asciiTheme="minorHAnsi" w:hAnsiTheme="minorHAnsi" w:cs="Tahoma"/>
          <w:b/>
          <w:sz w:val="21"/>
          <w:szCs w:val="21"/>
        </w:rPr>
        <w:tab/>
      </w:r>
      <w:r>
        <w:rPr>
          <w:rFonts w:asciiTheme="minorHAnsi" w:hAnsiTheme="minorHAnsi" w:cs="Tahoma"/>
          <w:b/>
          <w:sz w:val="21"/>
          <w:szCs w:val="21"/>
        </w:rPr>
        <w:t>DA REPACTUAÇÃO DE PREÇOS</w:t>
      </w:r>
    </w:p>
    <w:p w:rsidR="0083033F" w:rsidRDefault="0083033F" w:rsidP="00616CC2">
      <w:pPr>
        <w:ind w:left="567" w:hanging="567"/>
        <w:jc w:val="both"/>
        <w:rPr>
          <w:rFonts w:asciiTheme="minorHAnsi" w:hAnsiTheme="minorHAnsi"/>
          <w:sz w:val="21"/>
          <w:szCs w:val="21"/>
        </w:rPr>
      </w:pPr>
    </w:p>
    <w:p w:rsidR="00616CC2" w:rsidRPr="00063311" w:rsidRDefault="00616CC2" w:rsidP="00616CC2">
      <w:pPr>
        <w:ind w:left="567" w:hanging="567"/>
        <w:jc w:val="both"/>
        <w:rPr>
          <w:rFonts w:asciiTheme="minorHAnsi" w:hAnsiTheme="minorHAnsi"/>
          <w:b/>
          <w:sz w:val="21"/>
          <w:szCs w:val="21"/>
        </w:rPr>
      </w:pPr>
      <w:r w:rsidRPr="00063311">
        <w:rPr>
          <w:rFonts w:asciiTheme="minorHAnsi" w:hAnsiTheme="minorHAnsi"/>
          <w:sz w:val="21"/>
          <w:szCs w:val="21"/>
        </w:rPr>
        <w:t>1</w:t>
      </w:r>
      <w:r>
        <w:rPr>
          <w:rFonts w:asciiTheme="minorHAnsi" w:hAnsiTheme="minorHAnsi"/>
          <w:sz w:val="21"/>
          <w:szCs w:val="21"/>
        </w:rPr>
        <w:t>8.1</w:t>
      </w:r>
      <w:r w:rsidRPr="00063311">
        <w:rPr>
          <w:rFonts w:asciiTheme="minorHAnsi" w:hAnsiTheme="minorHAnsi"/>
          <w:sz w:val="21"/>
          <w:szCs w:val="21"/>
        </w:rPr>
        <w:tab/>
        <w:t xml:space="preserve">Será admitida a repactuação dos preços dos serviços contratados, desde que seja observado o </w:t>
      </w:r>
      <w:r w:rsidRPr="00063311">
        <w:rPr>
          <w:rFonts w:asciiTheme="minorHAnsi" w:hAnsiTheme="minorHAnsi"/>
          <w:b/>
          <w:sz w:val="21"/>
          <w:szCs w:val="21"/>
        </w:rPr>
        <w:t>interregno mínimo de um ano</w:t>
      </w:r>
      <w:r w:rsidRPr="00063311">
        <w:rPr>
          <w:rFonts w:asciiTheme="minorHAnsi" w:hAnsiTheme="minorHAnsi"/>
          <w:sz w:val="21"/>
          <w:szCs w:val="21"/>
        </w:rPr>
        <w:t>.</w:t>
      </w:r>
    </w:p>
    <w:p w:rsidR="00616CC2" w:rsidRPr="00907035" w:rsidRDefault="00616CC2" w:rsidP="00616CC2">
      <w:pPr>
        <w:jc w:val="both"/>
        <w:rPr>
          <w:rFonts w:asciiTheme="minorHAnsi" w:hAnsiTheme="minorHAnsi"/>
          <w:b/>
          <w:color w:val="FF0000"/>
          <w:sz w:val="21"/>
          <w:szCs w:val="21"/>
        </w:rPr>
      </w:pPr>
    </w:p>
    <w:p w:rsidR="009B1464" w:rsidRDefault="00616CC2" w:rsidP="00616CC2">
      <w:pPr>
        <w:ind w:left="567" w:hanging="567"/>
        <w:jc w:val="both"/>
        <w:rPr>
          <w:rFonts w:asciiTheme="minorHAnsi" w:hAnsiTheme="minorHAnsi"/>
          <w:sz w:val="21"/>
          <w:szCs w:val="21"/>
        </w:rPr>
      </w:pPr>
      <w:r w:rsidRPr="0083033F">
        <w:rPr>
          <w:rFonts w:asciiTheme="minorHAnsi" w:hAnsiTheme="minorHAnsi"/>
          <w:sz w:val="21"/>
          <w:szCs w:val="21"/>
        </w:rPr>
        <w:t>18.2</w:t>
      </w:r>
      <w:r w:rsidRPr="0083033F">
        <w:rPr>
          <w:rFonts w:asciiTheme="minorHAnsi" w:hAnsiTheme="minorHAnsi"/>
          <w:sz w:val="21"/>
          <w:szCs w:val="21"/>
        </w:rPr>
        <w:tab/>
        <w:t xml:space="preserve">O </w:t>
      </w:r>
      <w:r w:rsidRPr="0083033F">
        <w:rPr>
          <w:rFonts w:asciiTheme="minorHAnsi" w:hAnsiTheme="minorHAnsi"/>
          <w:b/>
          <w:sz w:val="21"/>
          <w:szCs w:val="21"/>
        </w:rPr>
        <w:t>interregno mínimo de 1 (um) ano</w:t>
      </w:r>
      <w:r w:rsidRPr="0083033F">
        <w:rPr>
          <w:rFonts w:asciiTheme="minorHAnsi" w:hAnsiTheme="minorHAnsi"/>
          <w:sz w:val="21"/>
          <w:szCs w:val="21"/>
        </w:rPr>
        <w:t xml:space="preserve"> </w:t>
      </w:r>
      <w:r w:rsidRPr="0083033F">
        <w:rPr>
          <w:rFonts w:asciiTheme="minorHAnsi" w:hAnsiTheme="minorHAnsi"/>
          <w:b/>
          <w:sz w:val="21"/>
          <w:szCs w:val="21"/>
        </w:rPr>
        <w:t>para a primeira repactuação</w:t>
      </w:r>
      <w:r w:rsidR="009B1464">
        <w:rPr>
          <w:rFonts w:asciiTheme="minorHAnsi" w:hAnsiTheme="minorHAnsi"/>
          <w:sz w:val="21"/>
          <w:szCs w:val="21"/>
        </w:rPr>
        <w:t xml:space="preserve"> será contado a partir:</w:t>
      </w:r>
    </w:p>
    <w:p w:rsidR="00616CC2" w:rsidRDefault="009B1464" w:rsidP="009B1464">
      <w:pPr>
        <w:spacing w:before="240"/>
        <w:ind w:left="567" w:hanging="567"/>
        <w:jc w:val="both"/>
        <w:rPr>
          <w:rFonts w:asciiTheme="minorHAnsi" w:hAnsiTheme="minorHAnsi"/>
          <w:color w:val="FF0000"/>
          <w:sz w:val="21"/>
          <w:szCs w:val="21"/>
        </w:rPr>
      </w:pPr>
      <w:r>
        <w:rPr>
          <w:rFonts w:asciiTheme="minorHAnsi" w:hAnsiTheme="minorHAnsi"/>
          <w:sz w:val="21"/>
          <w:szCs w:val="21"/>
        </w:rPr>
        <w:t>I -</w:t>
      </w:r>
      <w:r w:rsidR="00616CC2" w:rsidRPr="0083033F">
        <w:rPr>
          <w:rFonts w:asciiTheme="minorHAnsi" w:hAnsiTheme="minorHAnsi"/>
          <w:sz w:val="21"/>
          <w:szCs w:val="21"/>
        </w:rPr>
        <w:t xml:space="preserve"> da data </w:t>
      </w:r>
      <w:r w:rsidR="005B10EA" w:rsidRPr="0083033F">
        <w:rPr>
          <w:rFonts w:asciiTheme="minorHAnsi" w:hAnsiTheme="minorHAnsi"/>
          <w:sz w:val="21"/>
          <w:szCs w:val="21"/>
        </w:rPr>
        <w:t>limite para</w:t>
      </w:r>
      <w:r w:rsidR="00062D52">
        <w:rPr>
          <w:rFonts w:asciiTheme="minorHAnsi" w:hAnsiTheme="minorHAnsi"/>
          <w:sz w:val="21"/>
          <w:szCs w:val="21"/>
        </w:rPr>
        <w:t xml:space="preserve"> </w:t>
      </w:r>
      <w:r w:rsidR="005B10EA" w:rsidRPr="0083033F">
        <w:rPr>
          <w:rFonts w:asciiTheme="minorHAnsi" w:hAnsiTheme="minorHAnsi"/>
          <w:sz w:val="21"/>
          <w:szCs w:val="21"/>
        </w:rPr>
        <w:t xml:space="preserve">apresentação </w:t>
      </w:r>
      <w:r>
        <w:rPr>
          <w:rFonts w:asciiTheme="minorHAnsi" w:hAnsiTheme="minorHAnsi"/>
          <w:sz w:val="21"/>
          <w:szCs w:val="21"/>
        </w:rPr>
        <w:t xml:space="preserve"> das  propostas constantes do instrumento convocató</w:t>
      </w:r>
      <w:r w:rsidR="00E83CB5">
        <w:rPr>
          <w:rFonts w:asciiTheme="minorHAnsi" w:hAnsiTheme="minorHAnsi"/>
          <w:sz w:val="21"/>
          <w:szCs w:val="21"/>
        </w:rPr>
        <w:t xml:space="preserve">rio, em relação aos custos com </w:t>
      </w:r>
      <w:r>
        <w:rPr>
          <w:rFonts w:asciiTheme="minorHAnsi" w:hAnsiTheme="minorHAnsi"/>
          <w:sz w:val="21"/>
          <w:szCs w:val="21"/>
        </w:rPr>
        <w:t>execuçõa do serviços decorrentes do mercado, tais como o custo dos materiais e equipamentos necessários à execução serviço</w:t>
      </w:r>
      <w:r w:rsidR="00E83CB5">
        <w:rPr>
          <w:rFonts w:asciiTheme="minorHAnsi" w:hAnsiTheme="minorHAnsi"/>
          <w:sz w:val="21"/>
          <w:szCs w:val="21"/>
        </w:rPr>
        <w:t>; ou</w:t>
      </w:r>
      <w:r w:rsidR="00C97919" w:rsidRPr="00C97919">
        <w:rPr>
          <w:rFonts w:asciiTheme="minorHAnsi" w:hAnsiTheme="minorHAnsi"/>
          <w:color w:val="FF0000"/>
          <w:sz w:val="21"/>
          <w:szCs w:val="21"/>
        </w:rPr>
        <w:t xml:space="preserve"> </w:t>
      </w:r>
      <w:r w:rsidR="00E83CB5">
        <w:rPr>
          <w:rFonts w:asciiTheme="minorHAnsi" w:hAnsiTheme="minorHAnsi"/>
          <w:color w:val="FF0000"/>
          <w:sz w:val="21"/>
          <w:szCs w:val="21"/>
        </w:rPr>
        <w:t xml:space="preserve"> </w:t>
      </w:r>
    </w:p>
    <w:p w:rsidR="00E83CB5" w:rsidRPr="00E83CB5" w:rsidRDefault="00E83CB5" w:rsidP="009B1464">
      <w:pPr>
        <w:spacing w:before="240"/>
        <w:ind w:left="567" w:hanging="567"/>
        <w:jc w:val="both"/>
        <w:rPr>
          <w:rFonts w:asciiTheme="minorHAnsi" w:hAnsiTheme="minorHAnsi"/>
          <w:sz w:val="21"/>
          <w:szCs w:val="21"/>
        </w:rPr>
      </w:pPr>
      <w:r w:rsidRPr="00E83CB5">
        <w:rPr>
          <w:rFonts w:asciiTheme="minorHAnsi" w:hAnsiTheme="minorHAnsi"/>
          <w:sz w:val="21"/>
          <w:szCs w:val="21"/>
        </w:rPr>
        <w:t>II-  da data do acordo, convenção ou dissídio coletivo de trabalho ou equivalente , vigente à época da apresentação da proposta , quando a variação dos custos for decorrente da mão-de-obra e estiver vinculada às datas-base destes instrumentos (conforme  Instrução Normativa nº 3/de 16 de outbro/2009).</w:t>
      </w:r>
    </w:p>
    <w:p w:rsidR="00616CC2" w:rsidRPr="0083033F" w:rsidRDefault="00616CC2" w:rsidP="00616CC2">
      <w:pPr>
        <w:pStyle w:val="Recuodecorpodetexto"/>
        <w:widowControl w:val="0"/>
        <w:spacing w:before="0" w:beforeAutospacing="0" w:after="0" w:afterAutospacing="0"/>
        <w:ind w:left="2410" w:hanging="992"/>
        <w:jc w:val="both"/>
        <w:rPr>
          <w:rFonts w:asciiTheme="minorHAnsi" w:hAnsiTheme="minorHAnsi" w:cs="Tahoma"/>
          <w:color w:val="C0504D" w:themeColor="accent2"/>
          <w:sz w:val="21"/>
          <w:szCs w:val="21"/>
        </w:rPr>
      </w:pPr>
    </w:p>
    <w:p w:rsidR="00616CC2" w:rsidRPr="004C6E7F" w:rsidRDefault="00616CC2" w:rsidP="00616CC2">
      <w:pPr>
        <w:pStyle w:val="Recuodecorpodetexto"/>
        <w:widowControl w:val="0"/>
        <w:spacing w:before="0" w:beforeAutospacing="0" w:after="0" w:afterAutospacing="0"/>
        <w:ind w:left="1418" w:hanging="851"/>
        <w:jc w:val="both"/>
        <w:rPr>
          <w:rFonts w:asciiTheme="minorHAnsi" w:hAnsiTheme="minorHAnsi" w:cs="Tahoma"/>
          <w:sz w:val="21"/>
          <w:szCs w:val="21"/>
        </w:rPr>
      </w:pPr>
      <w:r w:rsidRPr="0083033F">
        <w:rPr>
          <w:rFonts w:asciiTheme="minorHAnsi" w:hAnsiTheme="minorHAnsi" w:cs="Tahoma"/>
          <w:sz w:val="21"/>
          <w:szCs w:val="21"/>
        </w:rPr>
        <w:t>18.2.1</w:t>
      </w:r>
      <w:r w:rsidRPr="0083033F">
        <w:rPr>
          <w:rFonts w:asciiTheme="minorHAnsi" w:hAnsiTheme="minorHAnsi" w:cs="Tahoma"/>
          <w:sz w:val="21"/>
          <w:szCs w:val="21"/>
        </w:rPr>
        <w:tab/>
        <w:t xml:space="preserve">Quando a contratação envolver mais de uma categoria profissional, com datas-base diferenciadas, a repactuação deverá ser dividida em tantas quanto forem </w:t>
      </w:r>
      <w:r w:rsidRPr="004C6E7F">
        <w:rPr>
          <w:rFonts w:asciiTheme="minorHAnsi" w:hAnsiTheme="minorHAnsi" w:cs="Tahoma"/>
          <w:sz w:val="21"/>
          <w:szCs w:val="21"/>
        </w:rPr>
        <w:t xml:space="preserve">os acordos, dissídios ou convenções coletivas das categorias envolvidas na contratação. </w:t>
      </w:r>
    </w:p>
    <w:p w:rsidR="00616CC2" w:rsidRPr="00907035" w:rsidRDefault="00616CC2" w:rsidP="00616CC2">
      <w:pPr>
        <w:ind w:left="1418" w:hanging="709"/>
        <w:jc w:val="both"/>
        <w:rPr>
          <w:rFonts w:asciiTheme="minorHAnsi" w:hAnsiTheme="minorHAnsi"/>
          <w:b/>
          <w:color w:val="C00000"/>
          <w:sz w:val="21"/>
          <w:szCs w:val="21"/>
        </w:rPr>
      </w:pPr>
    </w:p>
    <w:p w:rsidR="00616CC2" w:rsidRPr="00063311" w:rsidRDefault="00616CC2" w:rsidP="00616CC2">
      <w:pPr>
        <w:autoSpaceDE w:val="0"/>
        <w:ind w:left="567" w:hanging="567"/>
        <w:jc w:val="both"/>
        <w:rPr>
          <w:rFonts w:asciiTheme="minorHAnsi" w:hAnsiTheme="minorHAnsi"/>
          <w:b/>
          <w:sz w:val="21"/>
          <w:szCs w:val="21"/>
        </w:rPr>
      </w:pPr>
      <w:r w:rsidRPr="00063311">
        <w:rPr>
          <w:rFonts w:asciiTheme="minorHAnsi" w:hAnsiTheme="minorHAnsi"/>
          <w:sz w:val="21"/>
          <w:szCs w:val="21"/>
        </w:rPr>
        <w:t>1</w:t>
      </w:r>
      <w:r>
        <w:rPr>
          <w:rFonts w:asciiTheme="minorHAnsi" w:hAnsiTheme="minorHAnsi"/>
          <w:sz w:val="21"/>
          <w:szCs w:val="21"/>
        </w:rPr>
        <w:t>8.3</w:t>
      </w:r>
      <w:r w:rsidRPr="00063311">
        <w:rPr>
          <w:rFonts w:asciiTheme="minorHAnsi" w:hAnsiTheme="minorHAnsi"/>
          <w:sz w:val="21"/>
          <w:szCs w:val="21"/>
        </w:rPr>
        <w:tab/>
        <w:t>Nas</w:t>
      </w:r>
      <w:r w:rsidRPr="00063311">
        <w:rPr>
          <w:rFonts w:asciiTheme="minorHAnsi" w:hAnsiTheme="minorHAnsi"/>
          <w:b/>
          <w:sz w:val="21"/>
          <w:szCs w:val="21"/>
        </w:rPr>
        <w:t xml:space="preserve"> repactuações subsequentes à primeira</w:t>
      </w:r>
      <w:r w:rsidRPr="00063311">
        <w:rPr>
          <w:rFonts w:asciiTheme="minorHAnsi" w:hAnsiTheme="minorHAnsi"/>
          <w:sz w:val="21"/>
          <w:szCs w:val="21"/>
        </w:rPr>
        <w:t>,</w:t>
      </w:r>
      <w:r w:rsidRPr="00063311">
        <w:rPr>
          <w:rFonts w:asciiTheme="minorHAnsi" w:hAnsiTheme="minorHAnsi"/>
          <w:b/>
          <w:sz w:val="21"/>
          <w:szCs w:val="21"/>
        </w:rPr>
        <w:t xml:space="preserve"> </w:t>
      </w:r>
      <w:r w:rsidRPr="00063311">
        <w:rPr>
          <w:rFonts w:asciiTheme="minorHAnsi" w:hAnsiTheme="minorHAnsi"/>
          <w:sz w:val="21"/>
          <w:szCs w:val="21"/>
        </w:rPr>
        <w:t>a anualidade será contada a partir da</w:t>
      </w:r>
      <w:r w:rsidRPr="00063311">
        <w:rPr>
          <w:rFonts w:asciiTheme="minorHAnsi" w:hAnsiTheme="minorHAnsi"/>
          <w:b/>
          <w:sz w:val="21"/>
          <w:szCs w:val="21"/>
        </w:rPr>
        <w:t xml:space="preserve"> data do fato gerador que</w:t>
      </w:r>
      <w:r>
        <w:rPr>
          <w:rFonts w:asciiTheme="minorHAnsi" w:hAnsiTheme="minorHAnsi"/>
          <w:b/>
          <w:sz w:val="21"/>
          <w:szCs w:val="21"/>
        </w:rPr>
        <w:t xml:space="preserve"> deu ensejo à última repactuação</w:t>
      </w:r>
      <w:r w:rsidR="0083033F">
        <w:rPr>
          <w:rFonts w:asciiTheme="minorHAnsi" w:hAnsiTheme="minorHAnsi"/>
          <w:b/>
          <w:sz w:val="21"/>
          <w:szCs w:val="21"/>
        </w:rPr>
        <w:t>.</w:t>
      </w:r>
    </w:p>
    <w:p w:rsidR="00616CC2" w:rsidRPr="00063311" w:rsidRDefault="00616CC2" w:rsidP="00616CC2">
      <w:pPr>
        <w:autoSpaceDE w:val="0"/>
        <w:jc w:val="both"/>
        <w:rPr>
          <w:rFonts w:asciiTheme="minorHAnsi" w:hAnsiTheme="minorHAnsi"/>
          <w:b/>
          <w:sz w:val="21"/>
          <w:szCs w:val="21"/>
        </w:rPr>
      </w:pPr>
    </w:p>
    <w:p w:rsidR="00616CC2" w:rsidRPr="00CF0501" w:rsidRDefault="00616CC2" w:rsidP="00616CC2">
      <w:pPr>
        <w:autoSpaceDE w:val="0"/>
        <w:ind w:left="567" w:hanging="567"/>
        <w:jc w:val="both"/>
        <w:rPr>
          <w:rFonts w:asciiTheme="minorHAnsi" w:hAnsiTheme="minorHAnsi"/>
          <w:b/>
          <w:sz w:val="21"/>
          <w:szCs w:val="21"/>
        </w:rPr>
      </w:pPr>
      <w:r w:rsidRPr="00063311">
        <w:rPr>
          <w:rFonts w:asciiTheme="minorHAnsi" w:hAnsiTheme="minorHAnsi"/>
          <w:sz w:val="21"/>
          <w:szCs w:val="21"/>
        </w:rPr>
        <w:t>1</w:t>
      </w:r>
      <w:r>
        <w:rPr>
          <w:rFonts w:asciiTheme="minorHAnsi" w:hAnsiTheme="minorHAnsi"/>
          <w:sz w:val="21"/>
          <w:szCs w:val="21"/>
        </w:rPr>
        <w:t>8</w:t>
      </w:r>
      <w:r w:rsidRPr="00063311">
        <w:rPr>
          <w:rFonts w:asciiTheme="minorHAnsi" w:hAnsiTheme="minorHAnsi"/>
          <w:sz w:val="21"/>
          <w:szCs w:val="21"/>
        </w:rPr>
        <w:t>.4</w:t>
      </w:r>
      <w:r w:rsidRPr="00063311">
        <w:rPr>
          <w:rFonts w:asciiTheme="minorHAnsi" w:hAnsiTheme="minorHAnsi"/>
          <w:b/>
          <w:sz w:val="21"/>
          <w:szCs w:val="21"/>
        </w:rPr>
        <w:tab/>
      </w:r>
      <w:r w:rsidRPr="00CF0501">
        <w:rPr>
          <w:rFonts w:asciiTheme="minorHAnsi" w:hAnsiTheme="minorHAnsi"/>
          <w:sz w:val="21"/>
          <w:szCs w:val="21"/>
        </w:rPr>
        <w:t xml:space="preserve">A CONTRATADA poderá exercer, perante a CONTRATANTE, seu direito à repactuação, da data do registro da convenção ou acordo coletivo que fixar o novo salário normativo da categoria profissional </w:t>
      </w:r>
      <w:r w:rsidRPr="00CF0501">
        <w:rPr>
          <w:rFonts w:asciiTheme="minorHAnsi" w:hAnsiTheme="minorHAnsi"/>
          <w:b/>
          <w:sz w:val="21"/>
          <w:szCs w:val="21"/>
          <w:u w:val="single"/>
        </w:rPr>
        <w:t>até a data da prorrogação contratual subseqüente</w:t>
      </w:r>
      <w:r w:rsidRPr="00CF0501">
        <w:rPr>
          <w:rFonts w:asciiTheme="minorHAnsi" w:hAnsiTheme="minorHAnsi"/>
          <w:sz w:val="21"/>
          <w:szCs w:val="21"/>
        </w:rPr>
        <w:t>, sendo que,</w:t>
      </w:r>
      <w:r w:rsidRPr="00CF0501">
        <w:rPr>
          <w:rFonts w:asciiTheme="minorHAnsi" w:hAnsiTheme="minorHAnsi"/>
          <w:b/>
          <w:sz w:val="21"/>
          <w:szCs w:val="21"/>
        </w:rPr>
        <w:t xml:space="preserve"> se não o fizer de forma tempestiva</w:t>
      </w:r>
      <w:r w:rsidRPr="00CF0501">
        <w:rPr>
          <w:rFonts w:asciiTheme="minorHAnsi" w:hAnsiTheme="minorHAnsi"/>
          <w:sz w:val="21"/>
          <w:szCs w:val="21"/>
        </w:rPr>
        <w:t>, e, por via de consequência,</w:t>
      </w:r>
      <w:r w:rsidRPr="00CF0501">
        <w:rPr>
          <w:rFonts w:asciiTheme="minorHAnsi" w:hAnsiTheme="minorHAnsi"/>
          <w:b/>
          <w:sz w:val="21"/>
          <w:szCs w:val="21"/>
        </w:rPr>
        <w:t xml:space="preserve"> prorrogar o Contrato sem pleitear a respectiva repactuação</w:t>
      </w:r>
      <w:r w:rsidRPr="00CF0501">
        <w:rPr>
          <w:rFonts w:asciiTheme="minorHAnsi" w:hAnsiTheme="minorHAnsi"/>
          <w:sz w:val="21"/>
          <w:szCs w:val="21"/>
        </w:rPr>
        <w:t>, ocorrerá a</w:t>
      </w:r>
      <w:r w:rsidRPr="00CF0501">
        <w:rPr>
          <w:rFonts w:asciiTheme="minorHAnsi" w:hAnsiTheme="minorHAnsi"/>
          <w:b/>
          <w:sz w:val="21"/>
          <w:szCs w:val="21"/>
        </w:rPr>
        <w:t xml:space="preserve"> </w:t>
      </w:r>
      <w:r w:rsidRPr="00CF0501">
        <w:rPr>
          <w:rFonts w:asciiTheme="minorHAnsi" w:hAnsiTheme="minorHAnsi"/>
          <w:b/>
          <w:sz w:val="21"/>
          <w:szCs w:val="21"/>
          <w:u w:val="single"/>
        </w:rPr>
        <w:t>preclusão de seu direito de repactuar</w:t>
      </w:r>
      <w:r w:rsidRPr="00CF0501">
        <w:rPr>
          <w:rFonts w:asciiTheme="minorHAnsi" w:hAnsiTheme="minorHAnsi"/>
          <w:sz w:val="21"/>
          <w:szCs w:val="21"/>
        </w:rPr>
        <w:t>.</w:t>
      </w:r>
      <w:r w:rsidRPr="00CF0501">
        <w:rPr>
          <w:rFonts w:asciiTheme="minorHAnsi" w:hAnsiTheme="minorHAnsi"/>
          <w:b/>
          <w:sz w:val="21"/>
          <w:szCs w:val="21"/>
        </w:rPr>
        <w:t xml:space="preserve">  (Acórdão nº 1.828/2008 – TCU/Plenário e IN SLTI/MPOG n.° 02/2008)</w:t>
      </w:r>
    </w:p>
    <w:p w:rsidR="00616CC2" w:rsidRPr="00CF0501" w:rsidRDefault="00616CC2" w:rsidP="00616CC2">
      <w:pPr>
        <w:autoSpaceDE w:val="0"/>
        <w:jc w:val="both"/>
        <w:rPr>
          <w:rFonts w:asciiTheme="minorHAnsi" w:hAnsiTheme="minorHAnsi"/>
          <w:b/>
          <w:sz w:val="21"/>
          <w:szCs w:val="21"/>
        </w:rPr>
      </w:pPr>
    </w:p>
    <w:p w:rsidR="00616CC2" w:rsidRPr="00063311" w:rsidRDefault="00616CC2" w:rsidP="00616CC2">
      <w:pPr>
        <w:autoSpaceDE w:val="0"/>
        <w:ind w:left="1276" w:hanging="709"/>
        <w:jc w:val="both"/>
        <w:rPr>
          <w:rFonts w:asciiTheme="minorHAnsi" w:hAnsiTheme="minorHAnsi"/>
          <w:sz w:val="21"/>
          <w:szCs w:val="21"/>
        </w:rPr>
      </w:pPr>
      <w:r w:rsidRPr="00063311">
        <w:rPr>
          <w:rFonts w:asciiTheme="minorHAnsi" w:hAnsiTheme="minorHAnsi"/>
          <w:sz w:val="21"/>
          <w:szCs w:val="21"/>
        </w:rPr>
        <w:t>1</w:t>
      </w:r>
      <w:r>
        <w:rPr>
          <w:rFonts w:asciiTheme="minorHAnsi" w:hAnsiTheme="minorHAnsi"/>
          <w:sz w:val="21"/>
          <w:szCs w:val="21"/>
        </w:rPr>
        <w:t>8.4.1</w:t>
      </w:r>
      <w:r w:rsidRPr="00063311">
        <w:rPr>
          <w:rFonts w:asciiTheme="minorHAnsi" w:hAnsiTheme="minorHAnsi"/>
          <w:sz w:val="21"/>
          <w:szCs w:val="21"/>
        </w:rPr>
        <w:t xml:space="preserve"> </w:t>
      </w:r>
      <w:r>
        <w:rPr>
          <w:rFonts w:asciiTheme="minorHAnsi" w:hAnsiTheme="minorHAnsi"/>
          <w:sz w:val="21"/>
          <w:szCs w:val="21"/>
        </w:rPr>
        <w:t xml:space="preserve"> </w:t>
      </w:r>
      <w:r w:rsidRPr="00063311">
        <w:rPr>
          <w:rFonts w:asciiTheme="minorHAnsi" w:hAnsiTheme="minorHAnsi"/>
          <w:sz w:val="21"/>
          <w:szCs w:val="21"/>
        </w:rPr>
        <w:t xml:space="preserve">As repactuações a que a CONTRATADA fizer jus e que não forem solicitadas durante a vigência do contrato, também serão objeto de </w:t>
      </w:r>
      <w:r w:rsidRPr="00063311">
        <w:rPr>
          <w:rFonts w:asciiTheme="minorHAnsi" w:hAnsiTheme="minorHAnsi"/>
          <w:b/>
          <w:sz w:val="21"/>
          <w:szCs w:val="21"/>
        </w:rPr>
        <w:t>preclusão com o encerramento do contrato.</w:t>
      </w:r>
    </w:p>
    <w:p w:rsidR="00616CC2" w:rsidRPr="00063311" w:rsidRDefault="00616CC2" w:rsidP="00616CC2">
      <w:pPr>
        <w:autoSpaceDE w:val="0"/>
        <w:jc w:val="both"/>
        <w:rPr>
          <w:rFonts w:asciiTheme="minorHAnsi" w:hAnsiTheme="minorHAnsi"/>
          <w:sz w:val="21"/>
          <w:szCs w:val="21"/>
        </w:rPr>
      </w:pPr>
    </w:p>
    <w:p w:rsidR="00616CC2" w:rsidRPr="00063311" w:rsidRDefault="00616CC2" w:rsidP="00616CC2">
      <w:pPr>
        <w:autoSpaceDE w:val="0"/>
        <w:ind w:left="567" w:hanging="567"/>
        <w:jc w:val="both"/>
        <w:rPr>
          <w:rFonts w:asciiTheme="minorHAnsi" w:hAnsiTheme="minorHAnsi"/>
          <w:sz w:val="21"/>
          <w:szCs w:val="21"/>
        </w:rPr>
      </w:pPr>
      <w:r w:rsidRPr="00063311">
        <w:rPr>
          <w:rFonts w:asciiTheme="minorHAnsi" w:hAnsiTheme="minorHAnsi"/>
          <w:sz w:val="21"/>
          <w:szCs w:val="21"/>
        </w:rPr>
        <w:t>1</w:t>
      </w:r>
      <w:r>
        <w:rPr>
          <w:rFonts w:asciiTheme="minorHAnsi" w:hAnsiTheme="minorHAnsi"/>
          <w:sz w:val="21"/>
          <w:szCs w:val="21"/>
        </w:rPr>
        <w:t>8</w:t>
      </w:r>
      <w:r w:rsidRPr="00063311">
        <w:rPr>
          <w:rFonts w:asciiTheme="minorHAnsi" w:hAnsiTheme="minorHAnsi"/>
          <w:sz w:val="21"/>
          <w:szCs w:val="21"/>
        </w:rPr>
        <w:t>.5</w:t>
      </w:r>
      <w:r w:rsidRPr="00063311">
        <w:rPr>
          <w:rFonts w:asciiTheme="minorHAnsi" w:hAnsiTheme="minorHAnsi"/>
          <w:b/>
          <w:sz w:val="21"/>
          <w:szCs w:val="21"/>
        </w:rPr>
        <w:tab/>
      </w:r>
      <w:r w:rsidRPr="00063311">
        <w:rPr>
          <w:rFonts w:asciiTheme="minorHAnsi" w:hAnsiTheme="minorHAnsi"/>
          <w:sz w:val="21"/>
          <w:szCs w:val="21"/>
        </w:rPr>
        <w:t xml:space="preserve">As repactuações serão precedidas de solicitação da CONTRATADA, acompanhada de </w:t>
      </w:r>
      <w:r w:rsidRPr="00063311">
        <w:rPr>
          <w:rFonts w:asciiTheme="minorHAnsi" w:hAnsiTheme="minorHAnsi"/>
          <w:b/>
          <w:sz w:val="21"/>
          <w:szCs w:val="21"/>
        </w:rPr>
        <w:t>demonstração analítica da alteração dos custos</w:t>
      </w:r>
      <w:r w:rsidRPr="00063311">
        <w:rPr>
          <w:rFonts w:asciiTheme="minorHAnsi" w:hAnsiTheme="minorHAnsi"/>
          <w:sz w:val="21"/>
          <w:szCs w:val="21"/>
        </w:rPr>
        <w:t>, por meio de apresentação da planilha de custos e formação de preços e do novo acordo, convenção ou dissídio coletivo que fundamenta a repactuação, conforme for a variação de custos objeto da repactuação.</w:t>
      </w:r>
    </w:p>
    <w:p w:rsidR="00616CC2" w:rsidRPr="009804A7" w:rsidRDefault="00616CC2" w:rsidP="00616CC2">
      <w:pPr>
        <w:autoSpaceDE w:val="0"/>
        <w:jc w:val="both"/>
        <w:rPr>
          <w:rFonts w:asciiTheme="minorHAnsi" w:hAnsiTheme="minorHAnsi"/>
          <w:sz w:val="21"/>
          <w:szCs w:val="21"/>
        </w:rPr>
      </w:pPr>
    </w:p>
    <w:p w:rsidR="00616CC2" w:rsidRPr="009804A7" w:rsidRDefault="00616CC2" w:rsidP="00616CC2">
      <w:pPr>
        <w:ind w:left="1276" w:hanging="709"/>
        <w:jc w:val="both"/>
        <w:rPr>
          <w:rFonts w:asciiTheme="minorHAnsi" w:hAnsiTheme="minorHAnsi"/>
          <w:sz w:val="21"/>
          <w:szCs w:val="21"/>
        </w:rPr>
      </w:pPr>
      <w:r w:rsidRPr="009804A7">
        <w:rPr>
          <w:rFonts w:asciiTheme="minorHAnsi" w:hAnsiTheme="minorHAnsi"/>
          <w:sz w:val="21"/>
          <w:szCs w:val="21"/>
        </w:rPr>
        <w:t>18.5.1.</w:t>
      </w:r>
      <w:r w:rsidRPr="009804A7">
        <w:rPr>
          <w:rFonts w:asciiTheme="minorHAnsi" w:hAnsiTheme="minorHAnsi"/>
          <w:sz w:val="21"/>
          <w:szCs w:val="21"/>
        </w:rPr>
        <w:tab/>
        <w:t>É vedada a inclusão, por ocasião da repactuação, de benefícios não previstos na proposta inicial, exceto quando se tornarem obrigatórios por força de instrumento legal, sentença normativa, acordo coletivo ou convenção coletiva.</w:t>
      </w:r>
    </w:p>
    <w:p w:rsidR="00616CC2" w:rsidRPr="00063311" w:rsidRDefault="00616CC2" w:rsidP="00616CC2">
      <w:pPr>
        <w:tabs>
          <w:tab w:val="left" w:pos="567"/>
        </w:tabs>
        <w:jc w:val="both"/>
        <w:rPr>
          <w:rFonts w:asciiTheme="minorHAnsi" w:hAnsiTheme="minorHAnsi"/>
          <w:sz w:val="21"/>
          <w:szCs w:val="21"/>
        </w:rPr>
      </w:pPr>
    </w:p>
    <w:p w:rsidR="00616CC2" w:rsidRDefault="00616CC2" w:rsidP="00616CC2">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1</w:t>
      </w:r>
      <w:r w:rsidRPr="00620C05">
        <w:rPr>
          <w:rFonts w:asciiTheme="minorHAnsi" w:hAnsiTheme="minorHAnsi" w:cs="Tahoma"/>
          <w:sz w:val="21"/>
          <w:szCs w:val="21"/>
        </w:rPr>
        <w:t>8.</w:t>
      </w:r>
      <w:r>
        <w:rPr>
          <w:rFonts w:asciiTheme="minorHAnsi" w:hAnsiTheme="minorHAnsi" w:cs="Tahoma"/>
          <w:sz w:val="21"/>
          <w:szCs w:val="21"/>
        </w:rPr>
        <w:t>5</w:t>
      </w:r>
      <w:r w:rsidRPr="00620C05">
        <w:rPr>
          <w:rFonts w:asciiTheme="minorHAnsi" w:hAnsiTheme="minorHAnsi" w:cs="Tahoma"/>
          <w:sz w:val="21"/>
          <w:szCs w:val="21"/>
        </w:rPr>
        <w:t>.</w:t>
      </w:r>
      <w:r>
        <w:rPr>
          <w:rFonts w:asciiTheme="minorHAnsi" w:hAnsiTheme="minorHAnsi" w:cs="Tahoma"/>
          <w:sz w:val="21"/>
          <w:szCs w:val="21"/>
        </w:rPr>
        <w:t>2</w:t>
      </w:r>
      <w:r w:rsidRPr="00620C05">
        <w:rPr>
          <w:rFonts w:asciiTheme="minorHAnsi" w:hAnsiTheme="minorHAnsi" w:cs="Tahoma"/>
          <w:sz w:val="21"/>
          <w:szCs w:val="21"/>
        </w:rPr>
        <w:tab/>
        <w:t>Quando da solicitação da re</w:t>
      </w:r>
      <w:r>
        <w:rPr>
          <w:rFonts w:asciiTheme="minorHAnsi" w:hAnsiTheme="minorHAnsi" w:cs="Tahoma"/>
          <w:sz w:val="21"/>
          <w:szCs w:val="21"/>
        </w:rPr>
        <w:t>pactuação para fazer jus a variação de custos decorrentes do mercado, esta somente será concedida mediante a comprovação pelo contratado do aumento dos custos, considerando-se:</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r w:rsidRPr="00620C05">
        <w:rPr>
          <w:rFonts w:asciiTheme="minorHAnsi" w:hAnsiTheme="minorHAnsi" w:cs="Tahoma"/>
          <w:sz w:val="21"/>
          <w:szCs w:val="21"/>
        </w:rPr>
        <w:t xml:space="preserve"> </w:t>
      </w: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os preços praticados no mercado e em outros Contratos da Administração;</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as particularidades do Contrato em vigência;</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Pr>
          <w:rFonts w:asciiTheme="minorHAnsi" w:hAnsiTheme="minorHAnsi" w:cs="Tahoma"/>
          <w:sz w:val="21"/>
          <w:szCs w:val="21"/>
        </w:rPr>
        <w:t>c</w:t>
      </w:r>
      <w:r w:rsidRPr="00620C05">
        <w:rPr>
          <w:rFonts w:asciiTheme="minorHAnsi" w:hAnsiTheme="minorHAnsi" w:cs="Tahoma"/>
          <w:sz w:val="21"/>
          <w:szCs w:val="21"/>
        </w:rPr>
        <w:t>)</w:t>
      </w:r>
      <w:r w:rsidRPr="00620C05">
        <w:rPr>
          <w:rFonts w:asciiTheme="minorHAnsi" w:hAnsiTheme="minorHAnsi" w:cs="Tahoma"/>
          <w:sz w:val="21"/>
          <w:szCs w:val="21"/>
        </w:rPr>
        <w:tab/>
        <w:t>a nova planilha com a variação dos custos apresentada;</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Pr>
          <w:rFonts w:asciiTheme="minorHAnsi" w:hAnsiTheme="minorHAnsi" w:cs="Tahoma"/>
          <w:sz w:val="21"/>
          <w:szCs w:val="21"/>
        </w:rPr>
        <w:t>d</w:t>
      </w:r>
      <w:r w:rsidRPr="00620C05">
        <w:rPr>
          <w:rFonts w:asciiTheme="minorHAnsi" w:hAnsiTheme="minorHAnsi" w:cs="Tahoma"/>
          <w:sz w:val="21"/>
          <w:szCs w:val="21"/>
        </w:rPr>
        <w:t>)</w:t>
      </w:r>
      <w:r w:rsidRPr="00620C05">
        <w:rPr>
          <w:rFonts w:asciiTheme="minorHAnsi" w:hAnsiTheme="minorHAnsi" w:cs="Tahoma"/>
          <w:sz w:val="21"/>
          <w:szCs w:val="21"/>
        </w:rPr>
        <w:tab/>
        <w:t>indicadores setoriais, tabelas de fabricantes, valores oficiais de referência, tarifas públicas ou outros equivalentes; e</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Pr>
          <w:rFonts w:asciiTheme="minorHAnsi" w:hAnsiTheme="minorHAnsi" w:cs="Tahoma"/>
          <w:sz w:val="21"/>
          <w:szCs w:val="21"/>
        </w:rPr>
        <w:t>e</w:t>
      </w:r>
      <w:r w:rsidRPr="00620C05">
        <w:rPr>
          <w:rFonts w:asciiTheme="minorHAnsi" w:hAnsiTheme="minorHAnsi" w:cs="Tahoma"/>
          <w:sz w:val="21"/>
          <w:szCs w:val="21"/>
        </w:rPr>
        <w:t>)</w:t>
      </w:r>
      <w:r w:rsidRPr="00620C05">
        <w:rPr>
          <w:rFonts w:asciiTheme="minorHAnsi" w:hAnsiTheme="minorHAnsi" w:cs="Tahoma"/>
          <w:sz w:val="21"/>
          <w:szCs w:val="21"/>
        </w:rPr>
        <w:tab/>
        <w:t>a disponibilidade orçamentária do órgão ou entidade contratante.</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1</w:t>
      </w:r>
      <w:r w:rsidRPr="00620C05">
        <w:rPr>
          <w:rFonts w:asciiTheme="minorHAnsi" w:hAnsiTheme="minorHAnsi" w:cs="Tahoma"/>
          <w:sz w:val="21"/>
          <w:szCs w:val="21"/>
        </w:rPr>
        <w:t>8.</w:t>
      </w:r>
      <w:r>
        <w:rPr>
          <w:rFonts w:asciiTheme="minorHAnsi" w:hAnsiTheme="minorHAnsi" w:cs="Tahoma"/>
          <w:sz w:val="21"/>
          <w:szCs w:val="21"/>
        </w:rPr>
        <w:t>5.3</w:t>
      </w:r>
      <w:r w:rsidRPr="00620C05">
        <w:rPr>
          <w:rFonts w:asciiTheme="minorHAnsi" w:hAnsiTheme="minorHAnsi" w:cs="Tahoma"/>
          <w:sz w:val="21"/>
          <w:szCs w:val="21"/>
        </w:rPr>
        <w:tab/>
        <w:t xml:space="preserve">Os novos valores contratuais decorrentes da repactuação </w:t>
      </w:r>
      <w:r>
        <w:rPr>
          <w:rFonts w:asciiTheme="minorHAnsi" w:hAnsiTheme="minorHAnsi" w:cs="Tahoma"/>
          <w:sz w:val="21"/>
          <w:szCs w:val="21"/>
        </w:rPr>
        <w:t>terão suas vigências iniciadas observando-se o seguinte</w:t>
      </w:r>
      <w:r w:rsidRPr="00620C05">
        <w:rPr>
          <w:rFonts w:asciiTheme="minorHAnsi" w:hAnsiTheme="minorHAnsi" w:cs="Tahoma"/>
          <w:sz w:val="21"/>
          <w:szCs w:val="21"/>
        </w:rPr>
        <w:t>:</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 xml:space="preserve">A partir </w:t>
      </w:r>
      <w:r>
        <w:rPr>
          <w:rFonts w:asciiTheme="minorHAnsi" w:hAnsiTheme="minorHAnsi" w:cs="Tahoma"/>
          <w:sz w:val="21"/>
          <w:szCs w:val="21"/>
        </w:rPr>
        <w:t>da ocorrência do fato gerador que deu causa à repactuação;</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Em data futura, desde que acordada entre as partes, sem prejuízo da contagem de periodicidade para concessão das próximas repactuações futuras; ou</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 xml:space="preserve">Em data anterior </w:t>
      </w:r>
      <w:r>
        <w:rPr>
          <w:rFonts w:asciiTheme="minorHAnsi" w:hAnsiTheme="minorHAnsi" w:cs="Tahoma"/>
          <w:sz w:val="21"/>
          <w:szCs w:val="21"/>
        </w:rPr>
        <w:t>à ocorrência do fato gerador</w:t>
      </w:r>
      <w:r w:rsidRPr="00620C05">
        <w:rPr>
          <w:rFonts w:asciiTheme="minorHAnsi" w:hAnsiTheme="minorHAnsi" w:cs="Tahoma"/>
          <w:sz w:val="21"/>
          <w:szCs w:val="21"/>
        </w:rPr>
        <w:t xml:space="preserve">, exclusivamente quando a repactuação envolver revisão do custo de mão-de-obra </w:t>
      </w:r>
      <w:r>
        <w:rPr>
          <w:rFonts w:asciiTheme="minorHAnsi" w:hAnsiTheme="minorHAnsi" w:cs="Tahoma"/>
          <w:sz w:val="21"/>
          <w:szCs w:val="21"/>
        </w:rPr>
        <w:t>em que o próprio fato gerador, na forma de acordo, convenção ou sentença normativa, contemplar data de vigência retroativa, podendo esta ser considerada para efeito de compensação do pagamento devido, assim como para a contagem da anualidade em repactuações futuras.</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1</w:t>
      </w:r>
      <w:r w:rsidRPr="00620C05">
        <w:rPr>
          <w:rFonts w:asciiTheme="minorHAnsi" w:hAnsiTheme="minorHAnsi" w:cs="Tahoma"/>
          <w:sz w:val="21"/>
          <w:szCs w:val="21"/>
        </w:rPr>
        <w:t>8.</w:t>
      </w:r>
      <w:r>
        <w:rPr>
          <w:rFonts w:asciiTheme="minorHAnsi" w:hAnsiTheme="minorHAnsi" w:cs="Tahoma"/>
          <w:sz w:val="21"/>
          <w:szCs w:val="21"/>
        </w:rPr>
        <w:t>5.4</w:t>
      </w:r>
      <w:r w:rsidRPr="00620C05">
        <w:rPr>
          <w:rFonts w:asciiTheme="minorHAnsi" w:hAnsiTheme="minorHAnsi" w:cs="Tahoma"/>
          <w:sz w:val="21"/>
          <w:szCs w:val="21"/>
        </w:rPr>
        <w:tab/>
      </w:r>
      <w:r>
        <w:rPr>
          <w:rFonts w:asciiTheme="minorHAnsi" w:hAnsiTheme="minorHAnsi" w:cs="Tahoma"/>
          <w:sz w:val="21"/>
          <w:szCs w:val="21"/>
        </w:rPr>
        <w:t>Os efeitos financeiros da repactuação deverão ocorrer exclusivamente para os itens que a motivaram, e apenas em relação à diferença porventura existente.</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891690" w:rsidRDefault="00616CC2" w:rsidP="00227F9A">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1</w:t>
      </w:r>
      <w:r w:rsidRPr="00620C05">
        <w:rPr>
          <w:rFonts w:asciiTheme="minorHAnsi" w:hAnsiTheme="minorHAnsi" w:cs="Tahoma"/>
          <w:sz w:val="21"/>
          <w:szCs w:val="21"/>
        </w:rPr>
        <w:t>8.</w:t>
      </w:r>
      <w:r>
        <w:rPr>
          <w:rFonts w:asciiTheme="minorHAnsi" w:hAnsiTheme="minorHAnsi" w:cs="Tahoma"/>
          <w:sz w:val="21"/>
          <w:szCs w:val="21"/>
        </w:rPr>
        <w:t>5.</w:t>
      </w:r>
      <w:r w:rsidR="00280AD5">
        <w:rPr>
          <w:rFonts w:asciiTheme="minorHAnsi" w:hAnsiTheme="minorHAnsi" w:cs="Tahoma"/>
          <w:sz w:val="21"/>
          <w:szCs w:val="21"/>
        </w:rPr>
        <w:t>5</w:t>
      </w:r>
      <w:r w:rsidRPr="00620C05">
        <w:rPr>
          <w:rFonts w:asciiTheme="minorHAnsi" w:hAnsiTheme="minorHAnsi" w:cs="Tahoma"/>
          <w:sz w:val="21"/>
          <w:szCs w:val="21"/>
        </w:rPr>
        <w:tab/>
      </w:r>
      <w:r w:rsidRPr="00891690">
        <w:rPr>
          <w:rFonts w:asciiTheme="minorHAnsi" w:hAnsiTheme="minorHAnsi" w:cs="Tahoma"/>
          <w:sz w:val="21"/>
          <w:szCs w:val="21"/>
        </w:rPr>
        <w:t>O CONTRATANTE poderá prever o pagamento retroativo do período que a proposta de repactuação permaneceu sob sua análise, por meio de Termo de Reconhecimento de Dívida.</w:t>
      </w:r>
      <w:r w:rsidR="00227F9A" w:rsidRPr="00891690">
        <w:rPr>
          <w:rFonts w:asciiTheme="minorHAnsi" w:hAnsiTheme="minorHAnsi" w:cs="Tahoma"/>
          <w:sz w:val="21"/>
          <w:szCs w:val="21"/>
        </w:rPr>
        <w:t xml:space="preserve"> </w:t>
      </w:r>
    </w:p>
    <w:p w:rsidR="00227F9A" w:rsidRPr="00891690" w:rsidRDefault="00227F9A" w:rsidP="00227F9A">
      <w:pPr>
        <w:pStyle w:val="Recuodecorpodetexto"/>
        <w:widowControl w:val="0"/>
        <w:spacing w:before="0" w:beforeAutospacing="0" w:after="0" w:afterAutospacing="0"/>
        <w:ind w:left="1276" w:hanging="709"/>
        <w:jc w:val="both"/>
        <w:rPr>
          <w:rFonts w:asciiTheme="minorHAnsi" w:hAnsiTheme="minorHAnsi" w:cs="Tahoma"/>
          <w:sz w:val="21"/>
          <w:szCs w:val="21"/>
        </w:rPr>
      </w:pPr>
    </w:p>
    <w:p w:rsidR="00616CC2" w:rsidRDefault="00616CC2" w:rsidP="00616CC2">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18.5.</w:t>
      </w:r>
      <w:r w:rsidR="00280AD5">
        <w:rPr>
          <w:rFonts w:asciiTheme="minorHAnsi" w:hAnsiTheme="minorHAnsi" w:cs="Tahoma"/>
          <w:sz w:val="21"/>
          <w:szCs w:val="21"/>
        </w:rPr>
        <w:t>6</w:t>
      </w:r>
      <w:r>
        <w:rPr>
          <w:rFonts w:asciiTheme="minorHAnsi" w:hAnsiTheme="minorHAnsi" w:cs="Tahoma"/>
          <w:sz w:val="21"/>
          <w:szCs w:val="21"/>
        </w:rPr>
        <w:tab/>
        <w:t>As repactuações, como espécie de reajuste, serão formalizadas por meio de apostilamento, e não poderão alterar o equilíbrio econômico e financeiro dos contratos, exceto quando coincidirem com a prorrogação contratual, em que deverão ser formalizados por aditamento.</w:t>
      </w:r>
    </w:p>
    <w:p w:rsidR="00616CC2"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18.5.</w:t>
      </w:r>
      <w:r w:rsidR="00280AD5">
        <w:rPr>
          <w:rFonts w:asciiTheme="minorHAnsi" w:hAnsiTheme="minorHAnsi" w:cs="Tahoma"/>
          <w:sz w:val="21"/>
          <w:szCs w:val="21"/>
        </w:rPr>
        <w:t>7</w:t>
      </w:r>
      <w:r>
        <w:rPr>
          <w:rFonts w:asciiTheme="minorHAnsi" w:hAnsiTheme="minorHAnsi" w:cs="Tahoma"/>
          <w:sz w:val="21"/>
          <w:szCs w:val="21"/>
        </w:rPr>
        <w:tab/>
        <w:t>As repactuações não interferem no direito das partes de solicitar, a qualquer momento, a manutenção do equilíbrio econômico e financeiro do contrato com base no disposto no art. 65, da Lei 8.666/93.</w:t>
      </w:r>
    </w:p>
    <w:p w:rsidR="00616CC2" w:rsidRDefault="00616CC2" w:rsidP="00616CC2">
      <w:pPr>
        <w:tabs>
          <w:tab w:val="left" w:pos="567"/>
        </w:tabs>
        <w:ind w:left="709" w:hanging="709"/>
        <w:jc w:val="both"/>
        <w:rPr>
          <w:rFonts w:asciiTheme="minorHAnsi" w:hAnsiTheme="minorHAnsi"/>
          <w:sz w:val="21"/>
          <w:szCs w:val="21"/>
        </w:rPr>
      </w:pPr>
    </w:p>
    <w:p w:rsidR="00616CC2" w:rsidRPr="00063311" w:rsidRDefault="00616CC2" w:rsidP="00616CC2">
      <w:pPr>
        <w:tabs>
          <w:tab w:val="left" w:pos="567"/>
        </w:tabs>
        <w:ind w:left="709" w:hanging="709"/>
        <w:jc w:val="both"/>
        <w:rPr>
          <w:rFonts w:asciiTheme="minorHAnsi" w:hAnsiTheme="minorHAnsi"/>
          <w:sz w:val="21"/>
          <w:szCs w:val="21"/>
        </w:rPr>
      </w:pPr>
      <w:r w:rsidRPr="00063311">
        <w:rPr>
          <w:rFonts w:asciiTheme="minorHAnsi" w:hAnsiTheme="minorHAnsi"/>
          <w:sz w:val="21"/>
          <w:szCs w:val="21"/>
        </w:rPr>
        <w:t>1</w:t>
      </w:r>
      <w:r>
        <w:rPr>
          <w:rFonts w:asciiTheme="minorHAnsi" w:hAnsiTheme="minorHAnsi"/>
          <w:sz w:val="21"/>
          <w:szCs w:val="21"/>
        </w:rPr>
        <w:t xml:space="preserve">8.6 </w:t>
      </w:r>
      <w:r w:rsidRPr="00063311">
        <w:rPr>
          <w:rFonts w:asciiTheme="minorHAnsi" w:hAnsiTheme="minorHAnsi"/>
          <w:sz w:val="21"/>
          <w:szCs w:val="21"/>
        </w:rPr>
        <w:t xml:space="preserve"> </w:t>
      </w:r>
      <w:r>
        <w:rPr>
          <w:rFonts w:asciiTheme="minorHAnsi" w:hAnsiTheme="minorHAnsi"/>
          <w:sz w:val="21"/>
          <w:szCs w:val="21"/>
        </w:rPr>
        <w:t xml:space="preserve">   </w:t>
      </w:r>
      <w:r w:rsidRPr="00063311">
        <w:rPr>
          <w:rFonts w:asciiTheme="minorHAnsi" w:hAnsiTheme="minorHAnsi"/>
          <w:sz w:val="21"/>
          <w:szCs w:val="21"/>
        </w:rPr>
        <w:t xml:space="preserve">Com relação ao item </w:t>
      </w:r>
      <w:r w:rsidRPr="00063311">
        <w:rPr>
          <w:rFonts w:asciiTheme="minorHAnsi" w:hAnsiTheme="minorHAnsi"/>
          <w:b/>
          <w:sz w:val="21"/>
          <w:szCs w:val="21"/>
        </w:rPr>
        <w:t>“Materiais” (materiais de consumo, duráveis e permanentes)</w:t>
      </w:r>
      <w:r w:rsidRPr="00063311">
        <w:rPr>
          <w:rFonts w:asciiTheme="minorHAnsi" w:hAnsiTheme="minorHAnsi"/>
          <w:sz w:val="21"/>
          <w:szCs w:val="21"/>
        </w:rPr>
        <w:t xml:space="preserve">, que faz parte do </w:t>
      </w:r>
      <w:r w:rsidRPr="00063311">
        <w:rPr>
          <w:rFonts w:asciiTheme="minorHAnsi" w:hAnsiTheme="minorHAnsi"/>
          <w:b/>
          <w:sz w:val="21"/>
          <w:szCs w:val="21"/>
        </w:rPr>
        <w:t>item “B”</w:t>
      </w:r>
      <w:r w:rsidRPr="00063311">
        <w:rPr>
          <w:rFonts w:asciiTheme="minorHAnsi" w:hAnsiTheme="minorHAnsi"/>
          <w:sz w:val="21"/>
          <w:szCs w:val="21"/>
        </w:rPr>
        <w:t xml:space="preserve"> do </w:t>
      </w:r>
      <w:r w:rsidRPr="00063311">
        <w:rPr>
          <w:rFonts w:asciiTheme="minorHAnsi" w:hAnsiTheme="minorHAnsi"/>
          <w:b/>
          <w:bCs/>
          <w:sz w:val="21"/>
          <w:szCs w:val="21"/>
        </w:rPr>
        <w:t>MÓDULO 3 - INSUMOS DIVERSOS</w:t>
      </w:r>
      <w:r w:rsidRPr="00063311">
        <w:rPr>
          <w:rFonts w:asciiTheme="minorHAnsi" w:hAnsiTheme="minorHAnsi"/>
          <w:sz w:val="21"/>
          <w:szCs w:val="21"/>
        </w:rPr>
        <w:t xml:space="preserve">, </w:t>
      </w:r>
      <w:r w:rsidRPr="00063311">
        <w:rPr>
          <w:rFonts w:asciiTheme="minorHAnsi" w:hAnsiTheme="minorHAnsi"/>
          <w:b/>
          <w:sz w:val="21"/>
          <w:szCs w:val="21"/>
          <w:u w:val="single"/>
        </w:rPr>
        <w:t>os preços unitários de cada material serão discriminados na proposta</w:t>
      </w:r>
      <w:r w:rsidRPr="00063311">
        <w:rPr>
          <w:rFonts w:asciiTheme="minorHAnsi" w:hAnsiTheme="minorHAnsi"/>
          <w:sz w:val="21"/>
          <w:szCs w:val="21"/>
        </w:rPr>
        <w:t xml:space="preserve"> </w:t>
      </w:r>
      <w:r w:rsidRPr="00063311">
        <w:rPr>
          <w:rFonts w:asciiTheme="minorHAnsi" w:hAnsiTheme="minorHAnsi"/>
          <w:sz w:val="21"/>
          <w:szCs w:val="21"/>
        </w:rPr>
        <w:lastRenderedPageBreak/>
        <w:t xml:space="preserve">da licitante vencedora e permanecerão </w:t>
      </w:r>
      <w:r w:rsidRPr="00063311">
        <w:rPr>
          <w:rFonts w:asciiTheme="minorHAnsi" w:hAnsiTheme="minorHAnsi"/>
          <w:b/>
          <w:sz w:val="21"/>
          <w:szCs w:val="21"/>
        </w:rPr>
        <w:t>fixos e irreajustáveis por um período de 12 (doze) meses</w:t>
      </w:r>
      <w:r w:rsidRPr="00063311">
        <w:rPr>
          <w:rFonts w:asciiTheme="minorHAnsi" w:hAnsiTheme="minorHAnsi"/>
          <w:sz w:val="21"/>
          <w:szCs w:val="21"/>
        </w:rPr>
        <w:t xml:space="preserve">, quando então poderá ser promovida, </w:t>
      </w:r>
      <w:r w:rsidRPr="00063311">
        <w:rPr>
          <w:rFonts w:asciiTheme="minorHAnsi" w:hAnsiTheme="minorHAnsi"/>
          <w:b/>
          <w:sz w:val="21"/>
          <w:szCs w:val="21"/>
        </w:rPr>
        <w:t>a partir da solicitação da CONTRATADA</w:t>
      </w:r>
      <w:r w:rsidRPr="00063311">
        <w:rPr>
          <w:rFonts w:asciiTheme="minorHAnsi" w:hAnsiTheme="minorHAnsi"/>
          <w:sz w:val="21"/>
          <w:szCs w:val="21"/>
        </w:rPr>
        <w:t xml:space="preserve">, a sua correção de acordo com a variação do </w:t>
      </w:r>
      <w:r w:rsidRPr="00063311">
        <w:rPr>
          <w:rFonts w:asciiTheme="minorHAnsi" w:hAnsiTheme="minorHAnsi"/>
          <w:b/>
          <w:sz w:val="21"/>
          <w:szCs w:val="21"/>
        </w:rPr>
        <w:t>Índice de Preços ao Consumidor Amplo – IPCA</w:t>
      </w:r>
      <w:r w:rsidRPr="00063311">
        <w:rPr>
          <w:rFonts w:asciiTheme="minorHAnsi" w:hAnsiTheme="minorHAnsi"/>
          <w:sz w:val="21"/>
          <w:szCs w:val="21"/>
        </w:rPr>
        <w:t>, em conformidade com a legislação em vigor, tomando-se por base o índice vigente no mês de apresentação da proposta ou do orçamento a que essa se referir.</w:t>
      </w:r>
    </w:p>
    <w:p w:rsidR="00616CC2" w:rsidRPr="00063311" w:rsidRDefault="00616CC2" w:rsidP="00616CC2">
      <w:pPr>
        <w:tabs>
          <w:tab w:val="left" w:pos="567"/>
        </w:tabs>
        <w:jc w:val="both"/>
        <w:rPr>
          <w:rFonts w:asciiTheme="minorHAnsi" w:hAnsiTheme="minorHAnsi"/>
          <w:sz w:val="21"/>
          <w:szCs w:val="21"/>
        </w:rPr>
      </w:pPr>
    </w:p>
    <w:p w:rsidR="00616CC2" w:rsidRPr="00063311" w:rsidRDefault="00616CC2" w:rsidP="00616CC2">
      <w:pPr>
        <w:tabs>
          <w:tab w:val="left" w:pos="567"/>
        </w:tabs>
        <w:ind w:left="1418" w:hanging="709"/>
        <w:jc w:val="both"/>
        <w:rPr>
          <w:rFonts w:asciiTheme="minorHAnsi" w:hAnsiTheme="minorHAnsi"/>
          <w:sz w:val="21"/>
          <w:szCs w:val="21"/>
        </w:rPr>
      </w:pPr>
      <w:r w:rsidRPr="00063311">
        <w:rPr>
          <w:rFonts w:asciiTheme="minorHAnsi" w:hAnsiTheme="minorHAnsi"/>
          <w:sz w:val="21"/>
          <w:szCs w:val="21"/>
        </w:rPr>
        <w:t>1</w:t>
      </w:r>
      <w:r>
        <w:rPr>
          <w:rFonts w:asciiTheme="minorHAnsi" w:hAnsiTheme="minorHAnsi"/>
          <w:sz w:val="21"/>
          <w:szCs w:val="21"/>
        </w:rPr>
        <w:t>8</w:t>
      </w:r>
      <w:r w:rsidRPr="00063311">
        <w:rPr>
          <w:rFonts w:asciiTheme="minorHAnsi" w:hAnsiTheme="minorHAnsi"/>
          <w:sz w:val="21"/>
          <w:szCs w:val="21"/>
        </w:rPr>
        <w:t>.6.1. Na hipótese em que os valores dos materiais/insumos estejam fixados, ou sejam inseridos futuramente, no acordo, convenção, dissídio coletivo de trabalho ou equivalente, vigente à época da apresentação da proposta, serão observadas as regras de repactuação previstas no item 1</w:t>
      </w:r>
      <w:r>
        <w:rPr>
          <w:rFonts w:asciiTheme="minorHAnsi" w:hAnsiTheme="minorHAnsi"/>
          <w:sz w:val="21"/>
          <w:szCs w:val="21"/>
        </w:rPr>
        <w:t>8</w:t>
      </w:r>
      <w:r w:rsidRPr="00063311">
        <w:rPr>
          <w:rFonts w:asciiTheme="minorHAnsi" w:hAnsiTheme="minorHAnsi"/>
          <w:sz w:val="21"/>
          <w:szCs w:val="21"/>
        </w:rPr>
        <w:t xml:space="preserve"> deste Termo de Referência.</w:t>
      </w:r>
    </w:p>
    <w:p w:rsidR="00616CC2" w:rsidRPr="00063311" w:rsidRDefault="00616CC2" w:rsidP="00616CC2">
      <w:pPr>
        <w:tabs>
          <w:tab w:val="left" w:pos="567"/>
        </w:tabs>
        <w:jc w:val="both"/>
        <w:rPr>
          <w:rFonts w:asciiTheme="minorHAnsi" w:hAnsiTheme="minorHAnsi"/>
          <w:sz w:val="21"/>
          <w:szCs w:val="21"/>
        </w:rPr>
      </w:pPr>
    </w:p>
    <w:p w:rsidR="00616CC2" w:rsidRPr="00063311" w:rsidRDefault="00616CC2" w:rsidP="00616CC2">
      <w:pPr>
        <w:ind w:left="1418" w:hanging="1418"/>
        <w:jc w:val="both"/>
        <w:rPr>
          <w:rFonts w:asciiTheme="minorHAnsi" w:hAnsiTheme="minorHAnsi"/>
          <w:sz w:val="21"/>
          <w:szCs w:val="21"/>
        </w:rPr>
      </w:pPr>
      <w:r>
        <w:rPr>
          <w:rFonts w:asciiTheme="minorHAnsi" w:hAnsiTheme="minorHAnsi"/>
          <w:sz w:val="21"/>
          <w:szCs w:val="21"/>
        </w:rPr>
        <w:t xml:space="preserve">18.7     </w:t>
      </w:r>
      <w:r w:rsidRPr="00063311">
        <w:rPr>
          <w:rFonts w:asciiTheme="minorHAnsi" w:hAnsiTheme="minorHAnsi"/>
          <w:sz w:val="21"/>
          <w:szCs w:val="21"/>
        </w:rPr>
        <w:t>A CONTRATANTE poderá realizar diligências para conferir a variação de custos alegada pela CONTRATADA.</w:t>
      </w:r>
    </w:p>
    <w:p w:rsidR="00616CC2" w:rsidRPr="00063311" w:rsidRDefault="00616CC2" w:rsidP="00616CC2">
      <w:pPr>
        <w:jc w:val="both"/>
        <w:rPr>
          <w:rFonts w:asciiTheme="minorHAnsi" w:hAnsiTheme="minorHAnsi"/>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19</w:t>
      </w:r>
      <w:r w:rsidRPr="00620C05">
        <w:rPr>
          <w:rFonts w:asciiTheme="minorHAnsi" w:hAnsiTheme="minorHAnsi" w:cs="Tahoma"/>
          <w:b/>
          <w:sz w:val="21"/>
          <w:szCs w:val="21"/>
        </w:rPr>
        <w:tab/>
      </w:r>
      <w:r>
        <w:rPr>
          <w:rFonts w:asciiTheme="minorHAnsi" w:hAnsiTheme="minorHAnsi" w:cs="Tahoma"/>
          <w:b/>
          <w:sz w:val="21"/>
          <w:szCs w:val="21"/>
        </w:rPr>
        <w:t xml:space="preserve">DAS </w:t>
      </w:r>
      <w:r w:rsidRPr="00620C05">
        <w:rPr>
          <w:rFonts w:asciiTheme="minorHAnsi" w:hAnsiTheme="minorHAnsi" w:cs="Tahoma"/>
          <w:b/>
          <w:sz w:val="21"/>
          <w:szCs w:val="21"/>
        </w:rPr>
        <w:t>OBRIGAÇÕES DAS PARTES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b/>
          <w:sz w:val="21"/>
          <w:szCs w:val="21"/>
        </w:rPr>
      </w:pPr>
      <w:r w:rsidRPr="00140CA9">
        <w:rPr>
          <w:rFonts w:asciiTheme="minorHAnsi" w:hAnsiTheme="minorHAnsi" w:cs="Tahoma"/>
          <w:sz w:val="21"/>
          <w:szCs w:val="21"/>
        </w:rPr>
        <w:t>19.1</w:t>
      </w:r>
      <w:r w:rsidRPr="00620C05">
        <w:rPr>
          <w:rFonts w:asciiTheme="minorHAnsi" w:hAnsiTheme="minorHAnsi" w:cs="Tahoma"/>
          <w:b/>
          <w:sz w:val="21"/>
          <w:szCs w:val="21"/>
        </w:rPr>
        <w:tab/>
      </w:r>
      <w:r>
        <w:rPr>
          <w:rFonts w:asciiTheme="minorHAnsi" w:hAnsiTheme="minorHAnsi" w:cs="Tahoma"/>
          <w:b/>
          <w:sz w:val="21"/>
          <w:szCs w:val="21"/>
        </w:rPr>
        <w:t>DO CONTRATANTE</w:t>
      </w:r>
    </w:p>
    <w:p w:rsidR="00616CC2" w:rsidRDefault="00616CC2" w:rsidP="00616CC2">
      <w:pPr>
        <w:widowControl w:val="0"/>
        <w:ind w:left="709" w:hanging="709"/>
        <w:jc w:val="both"/>
        <w:rPr>
          <w:rFonts w:asciiTheme="minorHAnsi" w:hAnsiTheme="minorHAnsi" w:cs="Tahoma"/>
          <w:sz w:val="21"/>
          <w:szCs w:val="21"/>
        </w:rPr>
      </w:pPr>
    </w:p>
    <w:p w:rsidR="00616CC2" w:rsidRPr="00620C05" w:rsidRDefault="00616CC2" w:rsidP="00616CC2">
      <w:pPr>
        <w:widowControl w:val="0"/>
        <w:ind w:left="709"/>
        <w:jc w:val="both"/>
        <w:rPr>
          <w:rFonts w:asciiTheme="minorHAnsi" w:hAnsiTheme="minorHAnsi" w:cs="Tahoma"/>
          <w:sz w:val="21"/>
          <w:szCs w:val="21"/>
        </w:rPr>
      </w:pPr>
      <w:r>
        <w:rPr>
          <w:rFonts w:asciiTheme="minorHAnsi" w:hAnsiTheme="minorHAnsi" w:cs="Tahoma"/>
          <w:sz w:val="21"/>
          <w:szCs w:val="21"/>
        </w:rPr>
        <w:t>19.1.1</w:t>
      </w:r>
      <w:r>
        <w:rPr>
          <w:rFonts w:asciiTheme="minorHAnsi" w:hAnsiTheme="minorHAnsi" w:cs="Tahoma"/>
          <w:sz w:val="21"/>
          <w:szCs w:val="21"/>
        </w:rPr>
        <w:tab/>
      </w:r>
      <w:r w:rsidRPr="00620C05">
        <w:rPr>
          <w:rFonts w:asciiTheme="minorHAnsi" w:hAnsiTheme="minorHAnsi" w:cs="Tahoma"/>
          <w:sz w:val="21"/>
          <w:szCs w:val="21"/>
        </w:rPr>
        <w:t xml:space="preserve">Rejeitar qualquer empregado da CONTRATADA e pedir sua substituição, com a devida justificativa, obrigando-se esta a respeitar e a cumprir a decisão do </w:t>
      </w:r>
      <w:r>
        <w:rPr>
          <w:rFonts w:asciiTheme="minorHAnsi" w:hAnsiTheme="minorHAnsi" w:cs="Tahoma"/>
          <w:sz w:val="21"/>
          <w:szCs w:val="21"/>
        </w:rPr>
        <w:t>CFN</w:t>
      </w:r>
      <w:r w:rsidRPr="00620C05">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709"/>
        <w:jc w:val="both"/>
        <w:rPr>
          <w:rFonts w:asciiTheme="minorHAnsi" w:hAnsiTheme="minorHAnsi" w:cs="Tahoma"/>
          <w:sz w:val="21"/>
          <w:szCs w:val="21"/>
        </w:rPr>
      </w:pPr>
      <w:r>
        <w:rPr>
          <w:rFonts w:asciiTheme="minorHAnsi" w:hAnsiTheme="minorHAnsi" w:cs="Tahoma"/>
          <w:sz w:val="21"/>
          <w:szCs w:val="21"/>
        </w:rPr>
        <w:t>1</w:t>
      </w:r>
      <w:r w:rsidRPr="00620C05">
        <w:rPr>
          <w:rFonts w:asciiTheme="minorHAnsi" w:hAnsiTheme="minorHAnsi" w:cs="Tahoma"/>
          <w:sz w:val="21"/>
          <w:szCs w:val="21"/>
        </w:rPr>
        <w:t>9.2</w:t>
      </w:r>
      <w:r>
        <w:rPr>
          <w:rFonts w:asciiTheme="minorHAnsi" w:hAnsiTheme="minorHAnsi" w:cs="Tahoma"/>
          <w:sz w:val="21"/>
          <w:szCs w:val="21"/>
        </w:rPr>
        <w:t>.1</w:t>
      </w:r>
      <w:r w:rsidRPr="00620C05">
        <w:rPr>
          <w:rFonts w:asciiTheme="minorHAnsi" w:hAnsiTheme="minorHAnsi" w:cs="Tahoma"/>
          <w:sz w:val="21"/>
          <w:szCs w:val="21"/>
        </w:rPr>
        <w:tab/>
        <w:t>Disponibilizar instalações sanitárias e vestiários para uso dos empregados da CONTRATADA.</w:t>
      </w:r>
    </w:p>
    <w:p w:rsidR="00616CC2" w:rsidRPr="00620C05" w:rsidRDefault="00616CC2" w:rsidP="00616CC2">
      <w:pPr>
        <w:widowControl w:val="0"/>
        <w:ind w:left="1418" w:hanging="993"/>
        <w:jc w:val="both"/>
        <w:rPr>
          <w:rFonts w:asciiTheme="minorHAnsi" w:hAnsiTheme="minorHAnsi" w:cs="Tahoma"/>
          <w:sz w:val="21"/>
          <w:szCs w:val="21"/>
        </w:rPr>
      </w:pPr>
    </w:p>
    <w:p w:rsidR="00616CC2" w:rsidRDefault="00616CC2" w:rsidP="00616CC2">
      <w:pPr>
        <w:widowControl w:val="0"/>
        <w:ind w:left="709"/>
        <w:jc w:val="both"/>
        <w:rPr>
          <w:rFonts w:asciiTheme="minorHAnsi" w:hAnsiTheme="minorHAnsi" w:cs="Tahoma"/>
          <w:sz w:val="21"/>
          <w:szCs w:val="21"/>
        </w:rPr>
      </w:pPr>
      <w:r>
        <w:rPr>
          <w:rFonts w:asciiTheme="minorHAnsi" w:hAnsiTheme="minorHAnsi" w:cs="Tahoma"/>
          <w:sz w:val="21"/>
          <w:szCs w:val="21"/>
        </w:rPr>
        <w:t>1</w:t>
      </w:r>
      <w:r w:rsidRPr="00620C05">
        <w:rPr>
          <w:rFonts w:asciiTheme="minorHAnsi" w:hAnsiTheme="minorHAnsi" w:cs="Tahoma"/>
          <w:sz w:val="21"/>
          <w:szCs w:val="21"/>
        </w:rPr>
        <w:t>9.3</w:t>
      </w:r>
      <w:r>
        <w:rPr>
          <w:rFonts w:asciiTheme="minorHAnsi" w:hAnsiTheme="minorHAnsi" w:cs="Tahoma"/>
          <w:sz w:val="21"/>
          <w:szCs w:val="21"/>
        </w:rPr>
        <w:t>.1</w:t>
      </w:r>
      <w:r w:rsidRPr="00620C05">
        <w:rPr>
          <w:rFonts w:asciiTheme="minorHAnsi" w:hAnsiTheme="minorHAnsi" w:cs="Tahoma"/>
          <w:sz w:val="21"/>
          <w:szCs w:val="21"/>
        </w:rPr>
        <w:tab/>
        <w:t xml:space="preserve">Exercer a mais ampla Fiscalização sobre os serviços, </w:t>
      </w:r>
      <w:r>
        <w:rPr>
          <w:rFonts w:asciiTheme="minorHAnsi" w:hAnsiTheme="minorHAnsi" w:cs="Tahoma"/>
          <w:sz w:val="21"/>
          <w:szCs w:val="21"/>
        </w:rPr>
        <w:t>por intermédio de servidores especialmente designados, na forma prevista na Lei nº 8.666/93.</w:t>
      </w:r>
    </w:p>
    <w:p w:rsidR="00616CC2" w:rsidRDefault="00616CC2" w:rsidP="00616CC2">
      <w:pPr>
        <w:widowControl w:val="0"/>
        <w:ind w:left="709"/>
        <w:jc w:val="both"/>
        <w:rPr>
          <w:rFonts w:asciiTheme="minorHAnsi" w:hAnsiTheme="minorHAnsi" w:cs="Tahoma"/>
          <w:sz w:val="21"/>
          <w:szCs w:val="21"/>
        </w:rPr>
      </w:pPr>
    </w:p>
    <w:p w:rsidR="00616CC2" w:rsidRDefault="00616CC2" w:rsidP="00616CC2">
      <w:pPr>
        <w:widowControl w:val="0"/>
        <w:ind w:left="709"/>
        <w:jc w:val="both"/>
        <w:rPr>
          <w:rFonts w:asciiTheme="minorHAnsi" w:hAnsiTheme="minorHAnsi" w:cs="Tahoma"/>
          <w:sz w:val="21"/>
          <w:szCs w:val="21"/>
        </w:rPr>
      </w:pPr>
      <w:r>
        <w:rPr>
          <w:rFonts w:asciiTheme="minorHAnsi" w:hAnsiTheme="minorHAnsi" w:cs="Tahoma"/>
          <w:sz w:val="21"/>
          <w:szCs w:val="21"/>
        </w:rPr>
        <w:t xml:space="preserve">19.4.1 </w:t>
      </w:r>
      <w:r>
        <w:rPr>
          <w:rFonts w:asciiTheme="minorHAnsi" w:hAnsiTheme="minorHAnsi" w:cs="Tahoma"/>
          <w:sz w:val="21"/>
          <w:szCs w:val="21"/>
        </w:rPr>
        <w:tab/>
        <w:t>Destinar local para guarda dos saneantes domissanitários, materiais, equipamentos, ferramentas e utensílios.</w:t>
      </w: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ab/>
      </w: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19.2</w:t>
      </w:r>
      <w:r>
        <w:rPr>
          <w:rFonts w:asciiTheme="minorHAnsi" w:hAnsiTheme="minorHAnsi" w:cs="Tahoma"/>
          <w:sz w:val="21"/>
          <w:szCs w:val="21"/>
        </w:rPr>
        <w:tab/>
      </w:r>
      <w:r w:rsidRPr="00140CA9">
        <w:rPr>
          <w:rFonts w:asciiTheme="minorHAnsi" w:hAnsiTheme="minorHAnsi" w:cs="Tahoma"/>
          <w:b/>
          <w:sz w:val="21"/>
          <w:szCs w:val="21"/>
        </w:rPr>
        <w:t>DA CONTRATADA</w:t>
      </w:r>
    </w:p>
    <w:p w:rsidR="00616CC2" w:rsidRPr="00620C05" w:rsidRDefault="00616CC2" w:rsidP="00616CC2">
      <w:pPr>
        <w:tabs>
          <w:tab w:val="left" w:pos="6399"/>
        </w:tabs>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19.2.1</w:t>
      </w:r>
      <w:r>
        <w:rPr>
          <w:rFonts w:asciiTheme="minorHAnsi" w:hAnsiTheme="minorHAnsi" w:cs="Tahoma"/>
          <w:sz w:val="21"/>
          <w:szCs w:val="21"/>
        </w:rPr>
        <w:tab/>
      </w:r>
      <w:r w:rsidRPr="00620C05">
        <w:rPr>
          <w:rFonts w:asciiTheme="minorHAnsi" w:hAnsiTheme="minorHAnsi" w:cs="Tahoma"/>
          <w:sz w:val="21"/>
          <w:szCs w:val="21"/>
        </w:rPr>
        <w:t>Executar fielmente o objeto do presente Contrato e os serviços dele decorrentes, garantindo todos os recursos necessários à consecução dos serviços e responsabilizar-se pelo perfeito cumprimento dos mesmos.</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w:t>
      </w:r>
      <w:r w:rsidRPr="00620C05">
        <w:rPr>
          <w:rFonts w:asciiTheme="minorHAnsi" w:hAnsiTheme="minorHAnsi" w:cs="Tahoma"/>
          <w:sz w:val="21"/>
          <w:szCs w:val="21"/>
        </w:rPr>
        <w:t>2</w:t>
      </w:r>
      <w:r w:rsidRPr="00620C05">
        <w:rPr>
          <w:rFonts w:asciiTheme="minorHAnsi" w:hAnsiTheme="minorHAnsi" w:cs="Tahoma"/>
          <w:sz w:val="21"/>
          <w:szCs w:val="21"/>
        </w:rPr>
        <w:tab/>
        <w:t xml:space="preserve">Atender as notificações recebidas da Fiscalização do </w:t>
      </w:r>
      <w:r>
        <w:rPr>
          <w:rFonts w:asciiTheme="minorHAnsi" w:hAnsiTheme="minorHAnsi" w:cs="Tahoma"/>
          <w:sz w:val="21"/>
          <w:szCs w:val="21"/>
        </w:rPr>
        <w:t>CFN</w:t>
      </w:r>
      <w:r w:rsidRPr="00620C05">
        <w:rPr>
          <w:rFonts w:asciiTheme="minorHAnsi" w:hAnsiTheme="minorHAnsi" w:cs="Tahoma"/>
          <w:sz w:val="21"/>
          <w:szCs w:val="21"/>
        </w:rPr>
        <w:t xml:space="preserve">, observando/atendendo as normas, instruções e ordens internas emanadas pelo preposto do </w:t>
      </w:r>
      <w:r>
        <w:rPr>
          <w:rFonts w:asciiTheme="minorHAnsi" w:hAnsiTheme="minorHAnsi" w:cs="Tahoma"/>
          <w:sz w:val="21"/>
          <w:szCs w:val="21"/>
        </w:rPr>
        <w:t>CFN</w:t>
      </w:r>
      <w:r w:rsidRPr="00620C05">
        <w:rPr>
          <w:rFonts w:asciiTheme="minorHAnsi" w:hAnsiTheme="minorHAnsi" w:cs="Tahoma"/>
          <w:sz w:val="21"/>
          <w:szCs w:val="21"/>
        </w:rPr>
        <w:t>, além da legislação pertinente, regularizando pronta e imediatamente qualquer anormalidade constatada durante a execução dos serviços.</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w:t>
      </w:r>
      <w:r w:rsidRPr="00620C05">
        <w:rPr>
          <w:rFonts w:asciiTheme="minorHAnsi" w:hAnsiTheme="minorHAnsi" w:cs="Tahoma"/>
          <w:sz w:val="21"/>
          <w:szCs w:val="21"/>
        </w:rPr>
        <w:t>.</w:t>
      </w:r>
      <w:r>
        <w:rPr>
          <w:rFonts w:asciiTheme="minorHAnsi" w:hAnsiTheme="minorHAnsi" w:cs="Tahoma"/>
          <w:sz w:val="21"/>
          <w:szCs w:val="21"/>
        </w:rPr>
        <w:t>2.</w:t>
      </w:r>
      <w:r w:rsidRPr="00620C05">
        <w:rPr>
          <w:rFonts w:asciiTheme="minorHAnsi" w:hAnsiTheme="minorHAnsi" w:cs="Tahoma"/>
          <w:sz w:val="21"/>
          <w:szCs w:val="21"/>
        </w:rPr>
        <w:t>3</w:t>
      </w:r>
      <w:r w:rsidRPr="00620C05">
        <w:rPr>
          <w:rFonts w:asciiTheme="minorHAnsi" w:hAnsiTheme="minorHAnsi" w:cs="Tahoma"/>
          <w:sz w:val="21"/>
          <w:szCs w:val="21"/>
        </w:rPr>
        <w:tab/>
        <w:t xml:space="preserve">Garantir e responsabilizar-se pelo comportamento moral e profissional de seus empregados, cabendo-lhe responder integralmente por todos os danos ou atos ilícitos resultantes de ação ou omissão dos mesmos, inclusive por inobservância de ordens do </w:t>
      </w:r>
      <w:r>
        <w:rPr>
          <w:rFonts w:asciiTheme="minorHAnsi" w:hAnsiTheme="minorHAnsi" w:cs="Tahoma"/>
          <w:sz w:val="21"/>
          <w:szCs w:val="21"/>
        </w:rPr>
        <w:t>CFN</w:t>
      </w:r>
      <w:r w:rsidRPr="00620C05">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w:t>
      </w:r>
      <w:r w:rsidRPr="00620C05">
        <w:rPr>
          <w:rFonts w:asciiTheme="minorHAnsi" w:hAnsiTheme="minorHAnsi" w:cs="Tahoma"/>
          <w:sz w:val="21"/>
          <w:szCs w:val="21"/>
        </w:rPr>
        <w:t>.</w:t>
      </w:r>
      <w:r>
        <w:rPr>
          <w:rFonts w:asciiTheme="minorHAnsi" w:hAnsiTheme="minorHAnsi" w:cs="Tahoma"/>
          <w:sz w:val="21"/>
          <w:szCs w:val="21"/>
        </w:rPr>
        <w:t>2.</w:t>
      </w:r>
      <w:r w:rsidRPr="00620C05">
        <w:rPr>
          <w:rFonts w:asciiTheme="minorHAnsi" w:hAnsiTheme="minorHAnsi" w:cs="Tahoma"/>
          <w:sz w:val="21"/>
          <w:szCs w:val="21"/>
        </w:rPr>
        <w:t>4</w:t>
      </w:r>
      <w:r w:rsidRPr="00620C05">
        <w:rPr>
          <w:rFonts w:asciiTheme="minorHAnsi" w:hAnsiTheme="minorHAnsi" w:cs="Tahoma"/>
          <w:sz w:val="21"/>
          <w:szCs w:val="21"/>
        </w:rPr>
        <w:tab/>
        <w:t xml:space="preserve">Garantir a disciplina dos seus empregados durante a jornada de trabalho e, ainda, pela manutenção de respeito e cortesia no relacionamento entre colegas e com os empregados do </w:t>
      </w:r>
      <w:r>
        <w:rPr>
          <w:rFonts w:asciiTheme="minorHAnsi" w:hAnsiTheme="minorHAnsi" w:cs="Tahoma"/>
          <w:sz w:val="21"/>
          <w:szCs w:val="21"/>
        </w:rPr>
        <w:t>CFN, retirando no prazo máximo de vinte e quatro horas após a notificação, qualquer empregado cuja conduta seja tida como inconveniente pela Administração.</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.5</w:t>
      </w:r>
      <w:r w:rsidRPr="00620C05">
        <w:rPr>
          <w:rFonts w:asciiTheme="minorHAnsi" w:hAnsiTheme="minorHAnsi" w:cs="Tahoma"/>
          <w:sz w:val="21"/>
          <w:szCs w:val="21"/>
        </w:rPr>
        <w:tab/>
      </w:r>
      <w:r>
        <w:rPr>
          <w:rFonts w:asciiTheme="minorHAnsi" w:hAnsiTheme="minorHAnsi" w:cs="Tahoma"/>
          <w:sz w:val="21"/>
          <w:szCs w:val="21"/>
        </w:rPr>
        <w:t>Prover, o</w:t>
      </w:r>
      <w:r w:rsidRPr="00620C05">
        <w:rPr>
          <w:rFonts w:asciiTheme="minorHAnsi" w:hAnsiTheme="minorHAnsi" w:cs="Tahoma"/>
          <w:sz w:val="21"/>
          <w:szCs w:val="21"/>
        </w:rPr>
        <w:t xml:space="preserve">rientar e exigir de seus empregados a utilização dos equipamentos de segurança individual </w:t>
      </w:r>
      <w:r w:rsidRPr="00620C05">
        <w:rPr>
          <w:rFonts w:asciiTheme="minorHAnsi" w:hAnsiTheme="minorHAnsi" w:cs="Tahoma"/>
          <w:sz w:val="21"/>
          <w:szCs w:val="21"/>
        </w:rPr>
        <w:lastRenderedPageBreak/>
        <w:t>ou coletivo, sempre que os serviços o exigirem.</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.6</w:t>
      </w:r>
      <w:r w:rsidRPr="00620C05">
        <w:rPr>
          <w:rFonts w:asciiTheme="minorHAnsi" w:hAnsiTheme="minorHAnsi" w:cs="Tahoma"/>
          <w:sz w:val="21"/>
          <w:szCs w:val="21"/>
        </w:rPr>
        <w:tab/>
        <w:t xml:space="preserve">Responsabilizar-se por quaisquer encargos, sejam de natureza civil, fiscal, trabalhista ou previdenciária decorrentes da execução dos serviços ora contratados, mantendo-os em dia, </w:t>
      </w:r>
      <w:r>
        <w:rPr>
          <w:rFonts w:asciiTheme="minorHAnsi" w:hAnsiTheme="minorHAnsi" w:cs="Tahoma"/>
          <w:sz w:val="21"/>
          <w:szCs w:val="21"/>
        </w:rPr>
        <w:t>cabendo</w:t>
      </w:r>
      <w:r w:rsidRPr="00620C05">
        <w:rPr>
          <w:rFonts w:asciiTheme="minorHAnsi" w:hAnsiTheme="minorHAnsi" w:cs="Tahoma"/>
          <w:sz w:val="21"/>
          <w:szCs w:val="21"/>
        </w:rPr>
        <w:t xml:space="preserve"> ao </w:t>
      </w:r>
      <w:r>
        <w:rPr>
          <w:rFonts w:asciiTheme="minorHAnsi" w:hAnsiTheme="minorHAnsi" w:cs="Tahoma"/>
          <w:sz w:val="21"/>
          <w:szCs w:val="21"/>
        </w:rPr>
        <w:t>CFN</w:t>
      </w:r>
      <w:r w:rsidRPr="00620C05">
        <w:rPr>
          <w:rFonts w:asciiTheme="minorHAnsi" w:hAnsiTheme="minorHAnsi" w:cs="Tahoma"/>
          <w:sz w:val="21"/>
          <w:szCs w:val="21"/>
        </w:rPr>
        <w:t>, tão somente o pagamento do preço na forma ajustada no Contrato.</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.7</w:t>
      </w:r>
      <w:r w:rsidRPr="00620C05">
        <w:rPr>
          <w:rFonts w:asciiTheme="minorHAnsi" w:hAnsiTheme="minorHAnsi" w:cs="Tahoma"/>
          <w:sz w:val="21"/>
          <w:szCs w:val="21"/>
        </w:rPr>
        <w:tab/>
        <w:t>Efetuar as retenções fiscais e sociais inerentes aos seus empregados, obedecendo aos prazos estabelecidos pela legislação.</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.8</w:t>
      </w:r>
      <w:r w:rsidRPr="00620C05">
        <w:rPr>
          <w:rFonts w:asciiTheme="minorHAnsi" w:hAnsiTheme="minorHAnsi" w:cs="Tahoma"/>
          <w:sz w:val="21"/>
          <w:szCs w:val="21"/>
        </w:rPr>
        <w:tab/>
        <w:t xml:space="preserve">Manter o </w:t>
      </w:r>
      <w:r>
        <w:rPr>
          <w:rFonts w:asciiTheme="minorHAnsi" w:hAnsiTheme="minorHAnsi" w:cs="Tahoma"/>
          <w:sz w:val="21"/>
          <w:szCs w:val="21"/>
        </w:rPr>
        <w:t>CFN</w:t>
      </w:r>
      <w:r w:rsidRPr="00620C05">
        <w:rPr>
          <w:rFonts w:asciiTheme="minorHAnsi" w:hAnsiTheme="minorHAnsi" w:cs="Tahoma"/>
          <w:sz w:val="21"/>
          <w:szCs w:val="21"/>
        </w:rPr>
        <w:t xml:space="preserve"> livre de quaisquer reivindicações, demandas, queixas e representações de qualquer natureza, decorrentes da ação ou omissão da CONTRATADA.</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.9</w:t>
      </w:r>
      <w:r w:rsidRPr="00620C05">
        <w:rPr>
          <w:rFonts w:asciiTheme="minorHAnsi" w:hAnsiTheme="minorHAnsi" w:cs="Tahoma"/>
          <w:sz w:val="21"/>
          <w:szCs w:val="21"/>
        </w:rPr>
        <w:tab/>
        <w:t xml:space="preserve">Ressarcir o </w:t>
      </w:r>
      <w:r>
        <w:rPr>
          <w:rFonts w:asciiTheme="minorHAnsi" w:hAnsiTheme="minorHAnsi" w:cs="Tahoma"/>
          <w:sz w:val="21"/>
          <w:szCs w:val="21"/>
        </w:rPr>
        <w:t>CFN</w:t>
      </w:r>
      <w:r w:rsidRPr="00620C05">
        <w:rPr>
          <w:rFonts w:asciiTheme="minorHAnsi" w:hAnsiTheme="minorHAnsi" w:cs="Tahoma"/>
          <w:sz w:val="21"/>
          <w:szCs w:val="21"/>
        </w:rPr>
        <w:t xml:space="preserve">, por qualquer despesa ou transtorno decorrente de responsabilidade trabalhista ou previdenciária solidária, atinentes a empregados utilizados na prestação dos serviços, ciente que os empregados da CONTRATADA  na execução dos serviços não guardam vínculo empregatício com o </w:t>
      </w:r>
      <w:r>
        <w:rPr>
          <w:rFonts w:asciiTheme="minorHAnsi" w:hAnsiTheme="minorHAnsi" w:cs="Tahoma"/>
          <w:sz w:val="21"/>
          <w:szCs w:val="21"/>
        </w:rPr>
        <w:t>CFN</w:t>
      </w:r>
      <w:r w:rsidRPr="00620C05">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.10</w:t>
      </w:r>
      <w:r w:rsidRPr="00620C05">
        <w:rPr>
          <w:rFonts w:asciiTheme="minorHAnsi" w:hAnsiTheme="minorHAnsi" w:cs="Tahoma"/>
          <w:sz w:val="21"/>
          <w:szCs w:val="21"/>
        </w:rPr>
        <w:tab/>
        <w:t xml:space="preserve">Substituir o funcionário, no caso de ausência prolongada ou de férias, por outro que já tenha sido treinado anteriormente nas dependências do </w:t>
      </w:r>
      <w:r>
        <w:rPr>
          <w:rFonts w:asciiTheme="minorHAnsi" w:hAnsiTheme="minorHAnsi" w:cs="Tahoma"/>
          <w:sz w:val="21"/>
          <w:szCs w:val="21"/>
        </w:rPr>
        <w:t>CFN</w:t>
      </w:r>
      <w:r w:rsidRPr="00620C05">
        <w:rPr>
          <w:rFonts w:asciiTheme="minorHAnsi" w:hAnsiTheme="minorHAnsi" w:cs="Tahoma"/>
          <w:sz w:val="21"/>
          <w:szCs w:val="21"/>
        </w:rPr>
        <w:t xml:space="preserve"> e que seja considerado apto pelo Chefe do Departamento de </w:t>
      </w:r>
      <w:r>
        <w:rPr>
          <w:rFonts w:asciiTheme="minorHAnsi" w:hAnsiTheme="minorHAnsi" w:cs="Tahoma"/>
          <w:sz w:val="21"/>
          <w:szCs w:val="21"/>
        </w:rPr>
        <w:t>Administração.</w:t>
      </w:r>
    </w:p>
    <w:p w:rsidR="00616CC2" w:rsidRPr="00620C05" w:rsidRDefault="00616CC2" w:rsidP="00616CC2">
      <w:pPr>
        <w:widowControl w:val="0"/>
        <w:ind w:left="1418" w:hanging="993"/>
        <w:jc w:val="both"/>
        <w:rPr>
          <w:rFonts w:asciiTheme="minorHAnsi" w:hAnsiTheme="minorHAnsi" w:cs="Tahoma"/>
          <w:sz w:val="21"/>
          <w:szCs w:val="21"/>
        </w:rPr>
      </w:pPr>
    </w:p>
    <w:p w:rsidR="00616CC2" w:rsidRPr="008D65A0" w:rsidRDefault="00616CC2" w:rsidP="00616CC2">
      <w:pPr>
        <w:widowControl w:val="0"/>
        <w:ind w:left="1418" w:hanging="709"/>
        <w:jc w:val="both"/>
        <w:rPr>
          <w:rFonts w:asciiTheme="minorHAnsi" w:hAnsiTheme="minorHAnsi" w:cs="Tahoma"/>
          <w:b/>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.11</w:t>
      </w:r>
      <w:r w:rsidRPr="00620C05">
        <w:rPr>
          <w:rFonts w:asciiTheme="minorHAnsi" w:hAnsiTheme="minorHAnsi" w:cs="Tahoma"/>
          <w:sz w:val="21"/>
          <w:szCs w:val="21"/>
        </w:rPr>
        <w:tab/>
      </w:r>
      <w:r w:rsidRPr="008D65A0">
        <w:rPr>
          <w:rFonts w:asciiTheme="minorHAnsi" w:hAnsiTheme="minorHAnsi" w:cs="Tahoma"/>
          <w:b/>
          <w:sz w:val="21"/>
          <w:szCs w:val="21"/>
        </w:rPr>
        <w:t>Providenciar a reposição, em até 02 (duas) horas após o início do expediente, dos empregados que faltarem, por quaisquer motivos, sob pena das sanções previstas neste instrumento</w:t>
      </w:r>
      <w:r>
        <w:rPr>
          <w:rFonts w:asciiTheme="minorHAnsi" w:hAnsiTheme="minorHAnsi" w:cs="Tahoma"/>
          <w:b/>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.12</w:t>
      </w:r>
      <w:r w:rsidRPr="00620C05">
        <w:rPr>
          <w:rFonts w:asciiTheme="minorHAnsi" w:hAnsiTheme="minorHAnsi" w:cs="Tahoma"/>
          <w:sz w:val="21"/>
          <w:szCs w:val="21"/>
        </w:rPr>
        <w:tab/>
        <w:t xml:space="preserve">Não retirar ou substituir qualquer empregado seu, quando em serviço, sem justificativa e prévia e expressa anuência do </w:t>
      </w:r>
      <w:r>
        <w:rPr>
          <w:rFonts w:asciiTheme="minorHAnsi" w:hAnsiTheme="minorHAnsi" w:cs="Tahoma"/>
          <w:sz w:val="21"/>
          <w:szCs w:val="21"/>
        </w:rPr>
        <w:t>CFN</w:t>
      </w:r>
      <w:r w:rsidRPr="00620C05">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.13</w:t>
      </w:r>
      <w:r w:rsidRPr="00620C05">
        <w:rPr>
          <w:rFonts w:asciiTheme="minorHAnsi" w:hAnsiTheme="minorHAnsi" w:cs="Tahoma"/>
          <w:sz w:val="21"/>
          <w:szCs w:val="21"/>
        </w:rPr>
        <w:tab/>
        <w:t xml:space="preserve">Indenizar os danos morais ou materiais causados pelos seus empregados em pessoas e bens patrimoniais do </w:t>
      </w:r>
      <w:r>
        <w:rPr>
          <w:rFonts w:asciiTheme="minorHAnsi" w:hAnsiTheme="minorHAnsi" w:cs="Tahoma"/>
          <w:sz w:val="21"/>
          <w:szCs w:val="21"/>
        </w:rPr>
        <w:t>CFN</w:t>
      </w:r>
      <w:r w:rsidRPr="00620C05">
        <w:rPr>
          <w:rFonts w:asciiTheme="minorHAnsi" w:hAnsiTheme="minorHAnsi" w:cs="Tahoma"/>
          <w:sz w:val="21"/>
          <w:szCs w:val="21"/>
        </w:rPr>
        <w:t xml:space="preserve"> ou de terceiros nas dependências do </w:t>
      </w:r>
      <w:r>
        <w:rPr>
          <w:rFonts w:asciiTheme="minorHAnsi" w:hAnsiTheme="minorHAnsi" w:cs="Tahoma"/>
          <w:sz w:val="21"/>
          <w:szCs w:val="21"/>
        </w:rPr>
        <w:t>CFN</w:t>
      </w:r>
      <w:r w:rsidRPr="00620C05">
        <w:rPr>
          <w:rFonts w:asciiTheme="minorHAnsi" w:hAnsiTheme="minorHAnsi" w:cs="Tahoma"/>
          <w:sz w:val="21"/>
          <w:szCs w:val="21"/>
        </w:rPr>
        <w:t xml:space="preserve">, bem como pelo desaparecimento ou avaria de quaisquer objetos e valores encontrados nas dependências do </w:t>
      </w:r>
      <w:r>
        <w:rPr>
          <w:rFonts w:asciiTheme="minorHAnsi" w:hAnsiTheme="minorHAnsi" w:cs="Tahoma"/>
          <w:sz w:val="21"/>
          <w:szCs w:val="21"/>
        </w:rPr>
        <w:t>CFN</w:t>
      </w:r>
      <w:r w:rsidRPr="00620C05">
        <w:rPr>
          <w:rFonts w:asciiTheme="minorHAnsi" w:hAnsiTheme="minorHAnsi" w:cs="Tahoma"/>
          <w:sz w:val="21"/>
          <w:szCs w:val="21"/>
        </w:rPr>
        <w:t>, de quem quer que seja, desde que comprovado o dolo ou culpa do empregado da CONTRATADA.</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2410" w:hanging="992"/>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w:t>
      </w:r>
      <w:r w:rsidRPr="00620C05">
        <w:rPr>
          <w:rFonts w:asciiTheme="minorHAnsi" w:hAnsiTheme="minorHAnsi" w:cs="Tahoma"/>
          <w:sz w:val="21"/>
          <w:szCs w:val="21"/>
        </w:rPr>
        <w:t>.</w:t>
      </w:r>
      <w:r>
        <w:rPr>
          <w:rFonts w:asciiTheme="minorHAnsi" w:hAnsiTheme="minorHAnsi" w:cs="Tahoma"/>
          <w:sz w:val="21"/>
          <w:szCs w:val="21"/>
        </w:rPr>
        <w:t xml:space="preserve">2.13.1  </w:t>
      </w:r>
      <w:r w:rsidRPr="00620C05">
        <w:rPr>
          <w:rFonts w:asciiTheme="minorHAnsi" w:hAnsiTheme="minorHAnsi" w:cs="Tahoma"/>
          <w:sz w:val="21"/>
          <w:szCs w:val="21"/>
        </w:rPr>
        <w:t>Desde que apurado o dano e caracterizada a autoria de qualquer empregado da CONTRATADA, o valor da indenização poderá ser descontado no ato do pagamento da fatura a vencer.</w:t>
      </w:r>
    </w:p>
    <w:p w:rsidR="00616CC2" w:rsidRPr="00620C05" w:rsidRDefault="00616CC2" w:rsidP="00616CC2">
      <w:pPr>
        <w:widowControl w:val="0"/>
        <w:ind w:left="2409"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b/>
          <w:sz w:val="21"/>
          <w:szCs w:val="21"/>
        </w:rPr>
      </w:pPr>
      <w:r w:rsidRPr="008D65A0">
        <w:rPr>
          <w:rFonts w:asciiTheme="minorHAnsi" w:hAnsiTheme="minorHAnsi" w:cs="Tahoma"/>
          <w:sz w:val="21"/>
          <w:szCs w:val="21"/>
        </w:rPr>
        <w:t>1</w:t>
      </w:r>
      <w:r>
        <w:rPr>
          <w:rFonts w:asciiTheme="minorHAnsi" w:hAnsiTheme="minorHAnsi" w:cs="Tahoma"/>
          <w:sz w:val="21"/>
          <w:szCs w:val="21"/>
        </w:rPr>
        <w:t>9.2</w:t>
      </w:r>
      <w:r w:rsidRPr="008D65A0">
        <w:rPr>
          <w:rFonts w:asciiTheme="minorHAnsi" w:hAnsiTheme="minorHAnsi" w:cs="Tahoma"/>
          <w:sz w:val="21"/>
          <w:szCs w:val="21"/>
        </w:rPr>
        <w:t>.14</w:t>
      </w:r>
      <w:r w:rsidRPr="00620C05">
        <w:rPr>
          <w:rFonts w:asciiTheme="minorHAnsi" w:hAnsiTheme="minorHAnsi" w:cs="Tahoma"/>
          <w:b/>
          <w:sz w:val="21"/>
          <w:szCs w:val="21"/>
        </w:rPr>
        <w:tab/>
        <w:t>Manter sede, filial ou escritório em Brasília-DF com capacidade operacional para receber e solucionar qualquer demanda da Administração, bem como realizar todos os procedimentos pertinentes à seleção, treinamento, admissão e demissão dos funcionários.</w:t>
      </w:r>
    </w:p>
    <w:p w:rsidR="00616CC2" w:rsidRPr="00620C05" w:rsidRDefault="00616CC2" w:rsidP="00616CC2">
      <w:pPr>
        <w:widowControl w:val="0"/>
        <w:ind w:left="1418" w:hanging="993"/>
        <w:jc w:val="both"/>
        <w:rPr>
          <w:rFonts w:asciiTheme="minorHAnsi" w:hAnsiTheme="minorHAnsi" w:cs="Tahoma"/>
          <w:b/>
          <w:sz w:val="21"/>
          <w:szCs w:val="21"/>
        </w:rPr>
      </w:pPr>
    </w:p>
    <w:p w:rsidR="00616CC2" w:rsidRPr="00620C05" w:rsidRDefault="00616CC2" w:rsidP="00616CC2">
      <w:pPr>
        <w:widowControl w:val="0"/>
        <w:ind w:left="2410" w:hanging="992"/>
        <w:jc w:val="both"/>
        <w:rPr>
          <w:rFonts w:asciiTheme="minorHAnsi" w:hAnsiTheme="minorHAnsi" w:cs="Tahoma"/>
          <w:sz w:val="21"/>
          <w:szCs w:val="21"/>
        </w:rPr>
      </w:pPr>
      <w:r w:rsidRPr="008D65A0">
        <w:rPr>
          <w:rFonts w:asciiTheme="minorHAnsi" w:hAnsiTheme="minorHAnsi" w:cs="Tahoma"/>
          <w:sz w:val="21"/>
          <w:szCs w:val="21"/>
        </w:rPr>
        <w:t>1</w:t>
      </w:r>
      <w:r>
        <w:rPr>
          <w:rFonts w:asciiTheme="minorHAnsi" w:hAnsiTheme="minorHAnsi" w:cs="Tahoma"/>
          <w:sz w:val="21"/>
          <w:szCs w:val="21"/>
        </w:rPr>
        <w:t>9.2</w:t>
      </w:r>
      <w:r w:rsidRPr="008D65A0">
        <w:rPr>
          <w:rFonts w:asciiTheme="minorHAnsi" w:hAnsiTheme="minorHAnsi" w:cs="Tahoma"/>
          <w:sz w:val="21"/>
          <w:szCs w:val="21"/>
        </w:rPr>
        <w:t>.14.1</w:t>
      </w:r>
      <w:r>
        <w:rPr>
          <w:rFonts w:asciiTheme="minorHAnsi" w:hAnsiTheme="minorHAnsi" w:cs="Tahoma"/>
          <w:sz w:val="21"/>
          <w:szCs w:val="21"/>
        </w:rPr>
        <w:t xml:space="preserve">  </w:t>
      </w:r>
      <w:r w:rsidRPr="00620C05">
        <w:rPr>
          <w:rFonts w:asciiTheme="minorHAnsi" w:hAnsiTheme="minorHAnsi" w:cs="Tahoma"/>
          <w:b/>
          <w:sz w:val="21"/>
          <w:szCs w:val="21"/>
        </w:rPr>
        <w:t xml:space="preserve">A CONTRATADA deverá comprovar, </w:t>
      </w:r>
      <w:r w:rsidRPr="00F1624B">
        <w:rPr>
          <w:rFonts w:asciiTheme="minorHAnsi" w:hAnsiTheme="minorHAnsi" w:cs="Tahoma"/>
          <w:b/>
          <w:sz w:val="21"/>
          <w:szCs w:val="21"/>
        </w:rPr>
        <w:t>no prazo máximo de até 60 (sessenta) dias, a contar da assinatura do contrato, o cumpr</w:t>
      </w:r>
      <w:r w:rsidRPr="00620C05">
        <w:rPr>
          <w:rFonts w:asciiTheme="minorHAnsi" w:hAnsiTheme="minorHAnsi" w:cs="Tahoma"/>
          <w:b/>
          <w:sz w:val="21"/>
          <w:szCs w:val="21"/>
        </w:rPr>
        <w:t>imento desta obrigação.</w:t>
      </w:r>
    </w:p>
    <w:p w:rsidR="00616CC2" w:rsidRPr="00620C05" w:rsidRDefault="00616CC2" w:rsidP="00616CC2">
      <w:pPr>
        <w:widowControl w:val="0"/>
        <w:ind w:left="1418" w:hanging="993"/>
        <w:jc w:val="both"/>
        <w:rPr>
          <w:rFonts w:asciiTheme="minorHAnsi" w:hAnsiTheme="minorHAnsi" w:cs="Tahoma"/>
          <w:sz w:val="21"/>
          <w:szCs w:val="21"/>
        </w:rPr>
      </w:pPr>
    </w:p>
    <w:p w:rsidR="00616CC2" w:rsidRDefault="00616CC2" w:rsidP="00227F9A">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.15</w:t>
      </w:r>
      <w:r w:rsidRPr="00620C05">
        <w:rPr>
          <w:rFonts w:asciiTheme="minorHAnsi" w:hAnsiTheme="minorHAnsi" w:cs="Tahoma"/>
          <w:sz w:val="21"/>
          <w:szCs w:val="21"/>
        </w:rPr>
        <w:tab/>
      </w:r>
      <w:r>
        <w:rPr>
          <w:rFonts w:asciiTheme="minorHAnsi" w:hAnsiTheme="minorHAnsi" w:cs="Tahoma"/>
          <w:sz w:val="21"/>
          <w:szCs w:val="21"/>
        </w:rPr>
        <w:t>Selecionar e preparar rigorosamente os empregados que irão prestar os serviços, tendo funções profissionais legalmente registradas em suas CTPS.</w:t>
      </w:r>
      <w:r w:rsidR="001365D6">
        <w:rPr>
          <w:rFonts w:asciiTheme="minorHAnsi" w:hAnsiTheme="minorHAnsi" w:cs="Tahoma"/>
          <w:sz w:val="21"/>
          <w:szCs w:val="21"/>
        </w:rPr>
        <w:t xml:space="preserve"> </w:t>
      </w:r>
    </w:p>
    <w:p w:rsidR="004C6E7F" w:rsidRDefault="004C6E7F" w:rsidP="00227F9A">
      <w:pPr>
        <w:widowControl w:val="0"/>
        <w:ind w:left="1418"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19.2.16</w:t>
      </w:r>
      <w:r>
        <w:rPr>
          <w:rFonts w:asciiTheme="minorHAnsi" w:hAnsiTheme="minorHAnsi" w:cs="Tahoma"/>
          <w:sz w:val="21"/>
          <w:szCs w:val="21"/>
        </w:rPr>
        <w:tab/>
        <w:t xml:space="preserve">Manter seus empregados uniformizados, identificando-os através de crachás com fotografia recente. Deverão, ainda, se apresentarem sempre limpos e asseados, quer no aspecto de vestuário e calçado, quer no de higiene pessoal, devendo ser imediatamente substituído aquele que não estiver de </w:t>
      </w:r>
      <w:r>
        <w:rPr>
          <w:rFonts w:asciiTheme="minorHAnsi" w:hAnsiTheme="minorHAnsi" w:cs="Tahoma"/>
          <w:sz w:val="21"/>
          <w:szCs w:val="21"/>
        </w:rPr>
        <w:lastRenderedPageBreak/>
        <w:t>acordo com esta exigência, mediante comunicação do fiscal do órgão.</w:t>
      </w:r>
    </w:p>
    <w:p w:rsidR="00616CC2" w:rsidRDefault="00616CC2" w:rsidP="00616CC2">
      <w:pPr>
        <w:widowControl w:val="0"/>
        <w:ind w:left="709"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19.2.17</w:t>
      </w:r>
      <w:r>
        <w:rPr>
          <w:rFonts w:asciiTheme="minorHAnsi" w:hAnsiTheme="minorHAnsi" w:cs="Tahoma"/>
          <w:sz w:val="21"/>
          <w:szCs w:val="21"/>
        </w:rPr>
        <w:tab/>
        <w:t>Fornecer, além da mão-de-obra necessária, os saneantes domissanitários, todos os materiais, equipamentos, ferramentas e utensílios necessários a execução dos serviços.</w:t>
      </w:r>
    </w:p>
    <w:p w:rsidR="00616CC2" w:rsidRDefault="00616CC2" w:rsidP="00616CC2">
      <w:pPr>
        <w:widowControl w:val="0"/>
        <w:ind w:left="1418"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ab/>
        <w:t>19.2.17.1  Fornecer mensalmente os materiais informados neste Termo de Referência e, eventualmente, no prazo máximo de 24 (vinte e quatro) horas, se assim for necessário.</w:t>
      </w:r>
    </w:p>
    <w:p w:rsidR="00616CC2" w:rsidRDefault="00616CC2" w:rsidP="00616CC2">
      <w:pPr>
        <w:widowControl w:val="0"/>
        <w:ind w:left="1418"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ab/>
        <w:t>19.2.17.</w:t>
      </w:r>
      <w:r w:rsidRPr="002601CF">
        <w:rPr>
          <w:rFonts w:asciiTheme="minorHAnsi" w:hAnsiTheme="minorHAnsi" w:cs="Tahoma"/>
          <w:sz w:val="21"/>
          <w:szCs w:val="21"/>
        </w:rPr>
        <w:t xml:space="preserve">2     Fornecer papel higiênico, sabonete líquido </w:t>
      </w:r>
      <w:r>
        <w:rPr>
          <w:rFonts w:asciiTheme="minorHAnsi" w:hAnsiTheme="minorHAnsi" w:cs="Tahoma"/>
          <w:sz w:val="21"/>
          <w:szCs w:val="21"/>
        </w:rPr>
        <w:t xml:space="preserve">e papel toalha em quantidade suficiente e qualidade adequada contendo marca de conformidade de qualidade (INMETRO ou similar). </w:t>
      </w:r>
    </w:p>
    <w:p w:rsidR="00616CC2" w:rsidRDefault="00616CC2" w:rsidP="00616CC2">
      <w:pPr>
        <w:widowControl w:val="0"/>
        <w:ind w:left="709"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19.2.18</w:t>
      </w:r>
      <w:r>
        <w:rPr>
          <w:rFonts w:asciiTheme="minorHAnsi" w:hAnsiTheme="minorHAnsi" w:cs="Tahoma"/>
          <w:sz w:val="21"/>
          <w:szCs w:val="21"/>
        </w:rPr>
        <w:tab/>
        <w:t>Manter todos os equipamentos e utensílios necessários à execução dos serviços em perfeitas condições de uso e substituir os danificados em vinte e quatro horas.</w:t>
      </w:r>
    </w:p>
    <w:p w:rsidR="00616CC2" w:rsidRDefault="00616CC2" w:rsidP="00616CC2">
      <w:pPr>
        <w:widowControl w:val="0"/>
        <w:ind w:left="709"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19.2.19</w:t>
      </w:r>
      <w:r>
        <w:rPr>
          <w:rFonts w:asciiTheme="minorHAnsi" w:hAnsiTheme="minorHAnsi" w:cs="Tahoma"/>
          <w:sz w:val="21"/>
          <w:szCs w:val="21"/>
        </w:rPr>
        <w:tab/>
        <w:t>Identificar todos os equipamentos, ferramentas e utensílios de sua propriedade, tais como: baldes, enceradeiras, escadas, entre outros.</w:t>
      </w:r>
    </w:p>
    <w:p w:rsidR="00616CC2" w:rsidRDefault="00616CC2" w:rsidP="00616CC2">
      <w:pPr>
        <w:widowControl w:val="0"/>
        <w:ind w:left="709"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19.2.20</w:t>
      </w:r>
      <w:r>
        <w:rPr>
          <w:rFonts w:asciiTheme="minorHAnsi" w:hAnsiTheme="minorHAnsi" w:cs="Tahoma"/>
          <w:sz w:val="21"/>
          <w:szCs w:val="21"/>
        </w:rPr>
        <w:tab/>
        <w:t>Nomear funcionário encarregado responsável pelos serviços, com a missão de garantir o bom andamento dos mesmos, fiscalizando, orientando e corrigindo todas as falhas detectadas. Este encarregado deverá se reportar, quando necessário, ao fiscal do contrato nomeado pelo CFN.</w:t>
      </w:r>
    </w:p>
    <w:p w:rsidR="00616CC2" w:rsidRDefault="00616CC2" w:rsidP="00616CC2">
      <w:pPr>
        <w:widowControl w:val="0"/>
        <w:ind w:left="709"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19.2.21</w:t>
      </w:r>
      <w:r>
        <w:rPr>
          <w:rFonts w:asciiTheme="minorHAnsi" w:hAnsiTheme="minorHAnsi" w:cs="Tahoma"/>
          <w:sz w:val="21"/>
          <w:szCs w:val="21"/>
        </w:rPr>
        <w:tab/>
        <w:t>Instruir seus empregados quanto à prevenção de incêndios nas áreas da Administração.</w:t>
      </w:r>
    </w:p>
    <w:p w:rsidR="00616CC2" w:rsidRDefault="00616CC2" w:rsidP="00616CC2">
      <w:pPr>
        <w:widowControl w:val="0"/>
        <w:ind w:left="709" w:hanging="709"/>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19.2.22</w:t>
      </w:r>
      <w:r>
        <w:rPr>
          <w:rFonts w:asciiTheme="minorHAnsi" w:hAnsiTheme="minorHAnsi" w:cs="Tahoma"/>
          <w:sz w:val="21"/>
          <w:szCs w:val="21"/>
        </w:rPr>
        <w:tab/>
        <w:t>Registrar e controlar, diariamente, a assiduidade e a pontualidade de seu pessoal, bem como as ocorrências havidas.</w:t>
      </w:r>
    </w:p>
    <w:p w:rsidR="00616CC2" w:rsidRPr="00620C05" w:rsidRDefault="00616CC2" w:rsidP="00616CC2">
      <w:pPr>
        <w:widowControl w:val="0"/>
        <w:ind w:left="1418" w:hanging="993"/>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w:t>
      </w:r>
      <w:r>
        <w:rPr>
          <w:rFonts w:asciiTheme="minorHAnsi" w:hAnsiTheme="minorHAnsi" w:cs="Tahoma"/>
          <w:sz w:val="21"/>
          <w:szCs w:val="21"/>
        </w:rPr>
        <w:t>23</w:t>
      </w:r>
      <w:r w:rsidRPr="00620C05">
        <w:rPr>
          <w:rFonts w:asciiTheme="minorHAnsi" w:hAnsiTheme="minorHAnsi" w:cs="Tahoma"/>
          <w:sz w:val="21"/>
          <w:szCs w:val="21"/>
        </w:rPr>
        <w:tab/>
        <w:t>Instruir seus empregados a não executarem serviços particulares a pedido</w:t>
      </w:r>
      <w:r>
        <w:rPr>
          <w:rFonts w:asciiTheme="minorHAnsi" w:hAnsiTheme="minorHAnsi" w:cs="Tahoma"/>
          <w:sz w:val="21"/>
          <w:szCs w:val="21"/>
        </w:rPr>
        <w:t xml:space="preserve"> de funcionários do CONTRATANTE.</w:t>
      </w:r>
    </w:p>
    <w:p w:rsidR="00616CC2" w:rsidRDefault="00616CC2" w:rsidP="00616CC2">
      <w:pPr>
        <w:widowControl w:val="0"/>
        <w:ind w:left="709" w:hanging="709"/>
        <w:jc w:val="both"/>
        <w:rPr>
          <w:rFonts w:asciiTheme="minorHAnsi" w:hAnsiTheme="minorHAnsi" w:cs="Tahoma"/>
          <w:sz w:val="21"/>
          <w:szCs w:val="21"/>
        </w:rPr>
      </w:pPr>
    </w:p>
    <w:p w:rsidR="00616CC2" w:rsidRPr="00E800C6" w:rsidRDefault="00616CC2" w:rsidP="00616CC2">
      <w:pPr>
        <w:widowControl w:val="0"/>
        <w:ind w:left="1418" w:hanging="709"/>
        <w:jc w:val="both"/>
        <w:rPr>
          <w:rFonts w:asciiTheme="minorHAnsi" w:hAnsiTheme="minorHAnsi" w:cs="Tahoma"/>
          <w:sz w:val="21"/>
          <w:szCs w:val="21"/>
        </w:rPr>
      </w:pPr>
      <w:r w:rsidRPr="00E800C6">
        <w:rPr>
          <w:rFonts w:asciiTheme="minorHAnsi" w:hAnsiTheme="minorHAnsi" w:cs="Tahoma"/>
          <w:sz w:val="21"/>
          <w:szCs w:val="21"/>
        </w:rPr>
        <w:t>19.2.24</w:t>
      </w:r>
      <w:r w:rsidRPr="00E800C6">
        <w:rPr>
          <w:rFonts w:asciiTheme="minorHAnsi" w:hAnsiTheme="minorHAnsi" w:cs="Tahoma"/>
          <w:sz w:val="21"/>
          <w:szCs w:val="21"/>
        </w:rPr>
        <w:tab/>
      </w:r>
      <w:r w:rsidR="00E800C6" w:rsidRPr="00E800C6">
        <w:rPr>
          <w:rFonts w:asciiTheme="minorHAnsi" w:hAnsiTheme="minorHAnsi" w:cs="Tahoma"/>
          <w:sz w:val="21"/>
          <w:szCs w:val="21"/>
        </w:rPr>
        <w:t>Fornecer auxílio transporte</w:t>
      </w:r>
      <w:r w:rsidR="00E800C6">
        <w:rPr>
          <w:rFonts w:asciiTheme="minorHAnsi" w:hAnsiTheme="minorHAnsi" w:cs="Tahoma"/>
          <w:sz w:val="21"/>
          <w:szCs w:val="21"/>
        </w:rPr>
        <w:t xml:space="preserve">, </w:t>
      </w:r>
      <w:r w:rsidR="00E800C6" w:rsidRPr="00E800C6">
        <w:rPr>
          <w:rFonts w:asciiTheme="minorHAnsi" w:hAnsiTheme="minorHAnsi" w:cs="Tahoma"/>
          <w:sz w:val="21"/>
          <w:szCs w:val="21"/>
        </w:rPr>
        <w:t xml:space="preserve"> alimentação </w:t>
      </w:r>
      <w:r w:rsidR="00E800C6">
        <w:rPr>
          <w:rFonts w:asciiTheme="minorHAnsi" w:hAnsiTheme="minorHAnsi" w:cs="Tahoma"/>
          <w:sz w:val="21"/>
          <w:szCs w:val="21"/>
        </w:rPr>
        <w:t xml:space="preserve">e demais </w:t>
      </w:r>
      <w:r w:rsidR="00E800C6" w:rsidRPr="00E800C6">
        <w:rPr>
          <w:rFonts w:asciiTheme="minorHAnsi" w:hAnsiTheme="minorHAnsi" w:cs="Tahoma"/>
          <w:sz w:val="21"/>
          <w:szCs w:val="21"/>
        </w:rPr>
        <w:t xml:space="preserve"> benefícios. </w:t>
      </w:r>
    </w:p>
    <w:p w:rsidR="00616CC2" w:rsidRPr="00E800C6"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9.2.25</w:t>
      </w:r>
      <w:r w:rsidRPr="00620C05">
        <w:rPr>
          <w:rFonts w:asciiTheme="minorHAnsi" w:hAnsiTheme="minorHAnsi" w:cs="Tahoma"/>
          <w:sz w:val="21"/>
          <w:szCs w:val="21"/>
        </w:rPr>
        <w:tab/>
        <w:t xml:space="preserve">Atender as solicitações de serviços extraordinários demandados pelo </w:t>
      </w:r>
      <w:r>
        <w:rPr>
          <w:rFonts w:asciiTheme="minorHAnsi" w:hAnsiTheme="minorHAnsi" w:cs="Tahoma"/>
          <w:sz w:val="21"/>
          <w:szCs w:val="21"/>
        </w:rPr>
        <w:t>CFN</w:t>
      </w:r>
      <w:r w:rsidRPr="00620C05">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w:t>
      </w:r>
      <w:r w:rsidRPr="00620C05">
        <w:rPr>
          <w:rFonts w:asciiTheme="minorHAnsi" w:hAnsiTheme="minorHAnsi" w:cs="Tahoma"/>
          <w:sz w:val="21"/>
          <w:szCs w:val="21"/>
        </w:rPr>
        <w:t>.</w:t>
      </w:r>
      <w:r>
        <w:rPr>
          <w:rFonts w:asciiTheme="minorHAnsi" w:hAnsiTheme="minorHAnsi" w:cs="Tahoma"/>
          <w:sz w:val="21"/>
          <w:szCs w:val="21"/>
        </w:rPr>
        <w:t>26</w:t>
      </w:r>
      <w:r w:rsidRPr="00620C05">
        <w:rPr>
          <w:rFonts w:asciiTheme="minorHAnsi" w:hAnsiTheme="minorHAnsi" w:cs="Tahoma"/>
          <w:sz w:val="21"/>
          <w:szCs w:val="21"/>
        </w:rPr>
        <w:tab/>
        <w:t>Efetuar o pagamento mensal dos empregados em agência ban</w:t>
      </w:r>
      <w:r>
        <w:rPr>
          <w:rFonts w:asciiTheme="minorHAnsi" w:hAnsiTheme="minorHAnsi" w:cs="Tahoma"/>
          <w:sz w:val="21"/>
          <w:szCs w:val="21"/>
        </w:rPr>
        <w:t>cária localizada em Brasília-DF.</w:t>
      </w:r>
    </w:p>
    <w:p w:rsidR="00616CC2" w:rsidRPr="00620C05" w:rsidRDefault="00616CC2" w:rsidP="00616CC2">
      <w:pPr>
        <w:widowControl w:val="0"/>
        <w:ind w:left="1418" w:hanging="993"/>
        <w:jc w:val="both"/>
        <w:rPr>
          <w:rFonts w:asciiTheme="minorHAnsi" w:hAnsiTheme="minorHAnsi" w:cs="Tahoma"/>
          <w:sz w:val="21"/>
          <w:szCs w:val="21"/>
        </w:rPr>
      </w:pPr>
    </w:p>
    <w:p w:rsidR="00616CC2" w:rsidRPr="005910FD" w:rsidRDefault="00616CC2" w:rsidP="00616CC2">
      <w:pPr>
        <w:widowControl w:val="0"/>
        <w:ind w:left="1418" w:hanging="709"/>
        <w:jc w:val="both"/>
        <w:rPr>
          <w:rFonts w:asciiTheme="minorHAnsi" w:hAnsiTheme="minorHAnsi" w:cs="Tahoma"/>
          <w:sz w:val="21"/>
          <w:szCs w:val="21"/>
        </w:rPr>
      </w:pPr>
      <w:r w:rsidRPr="005910FD">
        <w:rPr>
          <w:rFonts w:asciiTheme="minorHAnsi" w:hAnsiTheme="minorHAnsi" w:cs="Tahoma"/>
          <w:sz w:val="21"/>
          <w:szCs w:val="21"/>
        </w:rPr>
        <w:t>19.2.27</w:t>
      </w:r>
      <w:r w:rsidRPr="005910FD">
        <w:rPr>
          <w:rFonts w:asciiTheme="minorHAnsi" w:hAnsiTheme="minorHAnsi" w:cs="Tahoma"/>
          <w:sz w:val="21"/>
          <w:szCs w:val="21"/>
        </w:rPr>
        <w:tab/>
        <w:t>Fica a CONTRATADA obrigada a respeitar os direitos individuais e coletivos de trabalho</w:t>
      </w:r>
      <w:r w:rsidR="00E800C6" w:rsidRPr="005910FD">
        <w:rPr>
          <w:rFonts w:asciiTheme="minorHAnsi" w:hAnsiTheme="minorHAnsi" w:cs="Tahoma"/>
          <w:sz w:val="21"/>
          <w:szCs w:val="21"/>
        </w:rPr>
        <w:t xml:space="preserve">. </w:t>
      </w:r>
    </w:p>
    <w:p w:rsidR="00616CC2" w:rsidRPr="00027B44" w:rsidRDefault="00616CC2" w:rsidP="00616CC2">
      <w:pPr>
        <w:widowControl w:val="0"/>
        <w:ind w:left="1418" w:hanging="993"/>
        <w:jc w:val="both"/>
        <w:rPr>
          <w:rFonts w:asciiTheme="minorHAnsi" w:hAnsiTheme="minorHAnsi" w:cs="Tahoma"/>
          <w:color w:val="FF0000"/>
          <w:sz w:val="21"/>
          <w:szCs w:val="21"/>
        </w:rPr>
      </w:pPr>
    </w:p>
    <w:p w:rsidR="00616CC2"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.2</w:t>
      </w:r>
      <w:r>
        <w:rPr>
          <w:rFonts w:asciiTheme="minorHAnsi" w:hAnsiTheme="minorHAnsi" w:cs="Tahoma"/>
          <w:sz w:val="21"/>
          <w:szCs w:val="21"/>
        </w:rPr>
        <w:t>8</w:t>
      </w:r>
      <w:r w:rsidRPr="00620C05">
        <w:rPr>
          <w:rFonts w:asciiTheme="minorHAnsi" w:hAnsiTheme="minorHAnsi" w:cs="Tahoma"/>
          <w:sz w:val="21"/>
          <w:szCs w:val="21"/>
        </w:rPr>
        <w:tab/>
        <w:t>Assumir as responsabilidades e tomar as medidas necessárias em relação ao atendimento de seus empregados, acidentados ou com mal súbitos.</w:t>
      </w:r>
    </w:p>
    <w:p w:rsidR="00616CC2" w:rsidRDefault="00616CC2" w:rsidP="00616CC2">
      <w:pPr>
        <w:jc w:val="both"/>
        <w:rPr>
          <w:rFonts w:asciiTheme="minorHAnsi" w:hAnsiTheme="minorHAnsi"/>
          <w:sz w:val="21"/>
          <w:szCs w:val="21"/>
          <w:lang w:eastAsia="ar-SA"/>
        </w:rPr>
      </w:pPr>
    </w:p>
    <w:p w:rsidR="00616CC2" w:rsidRPr="007C5F3D" w:rsidRDefault="00616CC2" w:rsidP="00616CC2">
      <w:pPr>
        <w:widowControl w:val="0"/>
        <w:ind w:left="1418" w:hanging="709"/>
        <w:jc w:val="both"/>
        <w:rPr>
          <w:rFonts w:asciiTheme="minorHAnsi" w:hAnsiTheme="minorHAnsi" w:cs="Tahoma"/>
          <w:color w:val="FF0000"/>
          <w:sz w:val="21"/>
          <w:szCs w:val="21"/>
        </w:rPr>
      </w:pPr>
      <w:r>
        <w:rPr>
          <w:rFonts w:asciiTheme="minorHAnsi" w:hAnsiTheme="minorHAnsi" w:cs="Tahoma"/>
          <w:sz w:val="21"/>
          <w:szCs w:val="21"/>
        </w:rPr>
        <w:t xml:space="preserve">19.2.29 </w:t>
      </w:r>
      <w:r w:rsidRPr="00620C05">
        <w:rPr>
          <w:rFonts w:asciiTheme="minorHAnsi" w:hAnsiTheme="minorHAnsi" w:cs="Tahoma"/>
          <w:sz w:val="21"/>
          <w:szCs w:val="21"/>
        </w:rPr>
        <w:t xml:space="preserve">A CONTRATADA apresentará ao </w:t>
      </w:r>
      <w:r>
        <w:rPr>
          <w:rFonts w:asciiTheme="minorHAnsi" w:hAnsiTheme="minorHAnsi" w:cs="Tahoma"/>
          <w:sz w:val="21"/>
          <w:szCs w:val="21"/>
        </w:rPr>
        <w:t>CFN</w:t>
      </w:r>
      <w:r w:rsidRPr="00620C05">
        <w:rPr>
          <w:rFonts w:asciiTheme="minorHAnsi" w:hAnsiTheme="minorHAnsi" w:cs="Tahoma"/>
          <w:sz w:val="21"/>
          <w:szCs w:val="21"/>
        </w:rPr>
        <w:t>, obrigatoriamente no primeiro mês do Contrato, os atestados de Saúde Ocupacional de seus empregados, dentre outros exigidos, conforme determinação contida na NR.7- PCMSO, com suas respectivas periodicidades,</w:t>
      </w:r>
      <w:r>
        <w:rPr>
          <w:rFonts w:asciiTheme="minorHAnsi" w:hAnsiTheme="minorHAnsi" w:cs="Tahoma"/>
          <w:sz w:val="21"/>
          <w:szCs w:val="21"/>
        </w:rPr>
        <w:t>devendo ser cumpridas todas as exigências de seus itens, subitens e alíneas. D</w:t>
      </w:r>
      <w:r w:rsidRPr="00620C05">
        <w:rPr>
          <w:rFonts w:asciiTheme="minorHAnsi" w:hAnsiTheme="minorHAnsi" w:cs="Tahoma"/>
          <w:sz w:val="21"/>
          <w:szCs w:val="21"/>
        </w:rPr>
        <w:t>eve</w:t>
      </w:r>
      <w:r>
        <w:rPr>
          <w:rFonts w:asciiTheme="minorHAnsi" w:hAnsiTheme="minorHAnsi" w:cs="Tahoma"/>
          <w:sz w:val="21"/>
          <w:szCs w:val="21"/>
        </w:rPr>
        <w:t>rá</w:t>
      </w:r>
      <w:r w:rsidRPr="00620C05">
        <w:rPr>
          <w:rFonts w:asciiTheme="minorHAnsi" w:hAnsiTheme="minorHAnsi" w:cs="Tahoma"/>
          <w:sz w:val="21"/>
          <w:szCs w:val="21"/>
        </w:rPr>
        <w:t xml:space="preserve"> </w:t>
      </w:r>
      <w:r>
        <w:rPr>
          <w:rFonts w:asciiTheme="minorHAnsi" w:hAnsiTheme="minorHAnsi" w:cs="Tahoma"/>
          <w:sz w:val="21"/>
          <w:szCs w:val="21"/>
        </w:rPr>
        <w:t xml:space="preserve">entregar, também, no prazos estipulados, todos os documentos descritos nos subitens </w:t>
      </w:r>
      <w:r w:rsidR="00C72E36">
        <w:rPr>
          <w:rFonts w:asciiTheme="minorHAnsi" w:hAnsiTheme="minorHAnsi" w:cs="Tahoma"/>
          <w:sz w:val="21"/>
          <w:szCs w:val="21"/>
        </w:rPr>
        <w:t>19.2.30 e 19.2.31</w:t>
      </w:r>
      <w:r w:rsidRPr="00F804AD">
        <w:rPr>
          <w:rFonts w:asciiTheme="minorHAnsi" w:hAnsiTheme="minorHAnsi" w:cs="Tahoma"/>
          <w:color w:val="FF0000"/>
          <w:sz w:val="21"/>
          <w:szCs w:val="21"/>
        </w:rPr>
        <w:t xml:space="preserve"> </w:t>
      </w:r>
      <w:r>
        <w:rPr>
          <w:rFonts w:asciiTheme="minorHAnsi" w:hAnsiTheme="minorHAnsi" w:cs="Tahoma"/>
          <w:sz w:val="21"/>
          <w:szCs w:val="21"/>
        </w:rPr>
        <w:t>instrumento.</w:t>
      </w:r>
      <w:r w:rsidR="003B37B4">
        <w:rPr>
          <w:rFonts w:asciiTheme="minorHAnsi" w:hAnsiTheme="minorHAnsi" w:cs="Tahoma"/>
          <w:sz w:val="21"/>
          <w:szCs w:val="21"/>
        </w:rPr>
        <w:t xml:space="preserve"> </w:t>
      </w:r>
    </w:p>
    <w:p w:rsidR="00616CC2" w:rsidRDefault="00616CC2" w:rsidP="00616CC2">
      <w:pPr>
        <w:widowControl w:val="0"/>
        <w:ind w:left="1418" w:hanging="993"/>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w:t>
      </w:r>
      <w:r>
        <w:rPr>
          <w:rFonts w:asciiTheme="minorHAnsi" w:hAnsiTheme="minorHAnsi" w:cs="Tahoma"/>
          <w:sz w:val="21"/>
          <w:szCs w:val="21"/>
        </w:rPr>
        <w:t>30</w:t>
      </w:r>
      <w:r w:rsidRPr="00620C05">
        <w:rPr>
          <w:rFonts w:asciiTheme="minorHAnsi" w:hAnsiTheme="minorHAnsi" w:cs="Tahoma"/>
          <w:sz w:val="21"/>
          <w:szCs w:val="21"/>
        </w:rPr>
        <w:tab/>
        <w:t xml:space="preserve">A CONTRATADA apresentará ao </w:t>
      </w:r>
      <w:r>
        <w:rPr>
          <w:rFonts w:asciiTheme="minorHAnsi" w:hAnsiTheme="minorHAnsi" w:cs="Tahoma"/>
          <w:sz w:val="21"/>
          <w:szCs w:val="21"/>
        </w:rPr>
        <w:t>CFN</w:t>
      </w:r>
      <w:r w:rsidRPr="00620C05">
        <w:rPr>
          <w:rFonts w:asciiTheme="minorHAnsi" w:hAnsiTheme="minorHAnsi" w:cs="Tahoma"/>
          <w:sz w:val="21"/>
          <w:szCs w:val="21"/>
        </w:rPr>
        <w:t>, obrigatoriamente no primeiro mês do Contrato, o Laudo Técnico de Condições Ambientais do Trabalho LTCAT, de cada profissional</w:t>
      </w:r>
      <w:r>
        <w:rPr>
          <w:rFonts w:asciiTheme="minorHAnsi" w:hAnsiTheme="minorHAnsi" w:cs="Tahoma"/>
          <w:sz w:val="21"/>
          <w:szCs w:val="21"/>
        </w:rPr>
        <w:t>.</w:t>
      </w:r>
    </w:p>
    <w:p w:rsidR="00616CC2" w:rsidRDefault="00616CC2" w:rsidP="00616CC2">
      <w:pPr>
        <w:widowControl w:val="0"/>
        <w:ind w:left="1418" w:hanging="993"/>
        <w:jc w:val="both"/>
        <w:rPr>
          <w:rFonts w:asciiTheme="minorHAnsi" w:hAnsiTheme="minorHAnsi" w:cs="Tahoma"/>
          <w:sz w:val="21"/>
          <w:szCs w:val="21"/>
        </w:rPr>
      </w:pPr>
    </w:p>
    <w:p w:rsidR="00616CC2" w:rsidRDefault="00616CC2" w:rsidP="00616CC2">
      <w:pPr>
        <w:ind w:left="1418" w:hanging="709"/>
        <w:jc w:val="both"/>
        <w:rPr>
          <w:rFonts w:asciiTheme="minorHAnsi" w:hAnsiTheme="minorHAnsi"/>
          <w:sz w:val="21"/>
          <w:szCs w:val="21"/>
          <w:lang w:eastAsia="ar-SA"/>
        </w:rPr>
      </w:pPr>
      <w:r>
        <w:rPr>
          <w:rFonts w:asciiTheme="minorHAnsi" w:hAnsiTheme="minorHAnsi"/>
          <w:sz w:val="21"/>
          <w:szCs w:val="21"/>
          <w:lang w:eastAsia="ar-SA"/>
        </w:rPr>
        <w:lastRenderedPageBreak/>
        <w:t>19.2.31</w:t>
      </w:r>
      <w:r w:rsidRPr="00941657">
        <w:rPr>
          <w:rFonts w:asciiTheme="minorHAnsi" w:hAnsiTheme="minorHAnsi"/>
          <w:sz w:val="21"/>
          <w:szCs w:val="21"/>
          <w:lang w:eastAsia="ar-SA"/>
        </w:rPr>
        <w:tab/>
      </w:r>
      <w:r w:rsidRPr="00663AD5">
        <w:rPr>
          <w:rFonts w:asciiTheme="minorHAnsi" w:hAnsiTheme="minorHAnsi"/>
          <w:sz w:val="21"/>
          <w:szCs w:val="21"/>
          <w:lang w:eastAsia="ar-SA"/>
        </w:rPr>
        <w:t>A CONTRADATA deverá fornecer, no primeiro mês da prestação dos serviços, e manter atualizada junto ao Fiscal do Contrato</w:t>
      </w:r>
      <w:r>
        <w:rPr>
          <w:rFonts w:asciiTheme="minorHAnsi" w:hAnsiTheme="minorHAnsi"/>
          <w:sz w:val="21"/>
          <w:szCs w:val="21"/>
          <w:lang w:eastAsia="ar-SA"/>
        </w:rPr>
        <w:t xml:space="preserve"> os seguintes documentos:</w:t>
      </w:r>
    </w:p>
    <w:p w:rsidR="00616CC2" w:rsidRDefault="00616CC2" w:rsidP="00616CC2">
      <w:pPr>
        <w:ind w:left="1418" w:hanging="709"/>
        <w:jc w:val="both"/>
        <w:rPr>
          <w:rFonts w:asciiTheme="minorHAnsi" w:hAnsiTheme="minorHAnsi"/>
          <w:sz w:val="21"/>
          <w:szCs w:val="21"/>
          <w:lang w:eastAsia="ar-SA"/>
        </w:rPr>
      </w:pPr>
    </w:p>
    <w:p w:rsidR="00616CC2" w:rsidRDefault="00616CC2" w:rsidP="00616CC2">
      <w:pPr>
        <w:numPr>
          <w:ilvl w:val="0"/>
          <w:numId w:val="2"/>
        </w:numPr>
        <w:autoSpaceDE w:val="0"/>
        <w:autoSpaceDN w:val="0"/>
        <w:adjustRightInd w:val="0"/>
        <w:ind w:left="1843" w:hanging="425"/>
        <w:jc w:val="both"/>
        <w:rPr>
          <w:rFonts w:asciiTheme="minorHAnsi" w:hAnsiTheme="minorHAnsi" w:cs="Tahoma"/>
          <w:sz w:val="21"/>
          <w:szCs w:val="21"/>
        </w:rPr>
      </w:pPr>
      <w:r>
        <w:rPr>
          <w:rFonts w:asciiTheme="minorHAnsi" w:hAnsiTheme="minorHAnsi" w:cs="Tahoma"/>
          <w:sz w:val="21"/>
          <w:szCs w:val="21"/>
        </w:rPr>
        <w:t>Relação dos empregados, contendo nome completo, cargo ou função, horário do posto de trabalho, números da carteira de identidade (RG) e da inscrição no Cadastro de Pessoas físicas (CPF), número de telefones residências e celulares, com indicação dos responsáveis técnicos pela execução dos serviços, quando for o caso;</w:t>
      </w:r>
    </w:p>
    <w:p w:rsidR="00616CC2" w:rsidRDefault="00616CC2" w:rsidP="00616CC2">
      <w:pPr>
        <w:pStyle w:val="PargrafodaLista"/>
        <w:numPr>
          <w:ilvl w:val="0"/>
          <w:numId w:val="2"/>
        </w:numPr>
        <w:autoSpaceDE w:val="0"/>
        <w:autoSpaceDN w:val="0"/>
        <w:adjustRightInd w:val="0"/>
        <w:spacing w:before="240"/>
        <w:ind w:left="1843" w:hanging="425"/>
        <w:jc w:val="both"/>
        <w:rPr>
          <w:rFonts w:asciiTheme="minorHAnsi" w:hAnsiTheme="minorHAnsi" w:cs="Tahoma"/>
          <w:sz w:val="21"/>
          <w:szCs w:val="21"/>
        </w:rPr>
      </w:pPr>
      <w:r w:rsidRPr="001D77ED">
        <w:rPr>
          <w:rFonts w:asciiTheme="minorHAnsi" w:hAnsiTheme="minorHAnsi" w:cs="Tahoma"/>
          <w:sz w:val="21"/>
          <w:szCs w:val="21"/>
        </w:rPr>
        <w:t>Carteira de Trabalho e Previdência Social (CTPS) dos empregados admitidos e dos responsáveis técnicos pela execução dos serviços, quando for o caso, devidam</w:t>
      </w:r>
      <w:r w:rsidR="00D7033D">
        <w:rPr>
          <w:rFonts w:asciiTheme="minorHAnsi" w:hAnsiTheme="minorHAnsi" w:cs="Tahoma"/>
          <w:sz w:val="21"/>
          <w:szCs w:val="21"/>
        </w:rPr>
        <w:t xml:space="preserve">ente assinada pela contratada; </w:t>
      </w:r>
    </w:p>
    <w:p w:rsidR="00616CC2" w:rsidRPr="001D77ED" w:rsidRDefault="00616CC2" w:rsidP="00616CC2">
      <w:pPr>
        <w:pStyle w:val="PargrafodaLista"/>
        <w:numPr>
          <w:ilvl w:val="0"/>
          <w:numId w:val="2"/>
        </w:numPr>
        <w:autoSpaceDE w:val="0"/>
        <w:autoSpaceDN w:val="0"/>
        <w:adjustRightInd w:val="0"/>
        <w:spacing w:before="240"/>
        <w:ind w:left="1843" w:hanging="425"/>
        <w:jc w:val="both"/>
        <w:rPr>
          <w:rFonts w:asciiTheme="minorHAnsi" w:hAnsiTheme="minorHAnsi" w:cs="Tahoma"/>
          <w:sz w:val="21"/>
          <w:szCs w:val="21"/>
        </w:rPr>
      </w:pPr>
      <w:r w:rsidRPr="001D77ED">
        <w:rPr>
          <w:rFonts w:asciiTheme="minorHAnsi" w:hAnsiTheme="minorHAnsi" w:cs="Tahoma"/>
          <w:sz w:val="21"/>
          <w:szCs w:val="21"/>
        </w:rPr>
        <w:t>Exames médicos admissionais dos empregados da contratada que prestarão os serviços</w:t>
      </w:r>
      <w:r>
        <w:rPr>
          <w:rFonts w:asciiTheme="minorHAnsi" w:hAnsiTheme="minorHAnsi" w:cs="Tahoma"/>
          <w:sz w:val="21"/>
          <w:szCs w:val="21"/>
        </w:rPr>
        <w:t>.</w:t>
      </w:r>
    </w:p>
    <w:p w:rsidR="00616CC2" w:rsidRPr="00027B44" w:rsidRDefault="00616CC2" w:rsidP="00616CC2">
      <w:pPr>
        <w:autoSpaceDE w:val="0"/>
        <w:autoSpaceDN w:val="0"/>
        <w:adjustRightInd w:val="0"/>
        <w:ind w:left="1843"/>
        <w:jc w:val="both"/>
        <w:rPr>
          <w:rFonts w:asciiTheme="minorHAnsi" w:hAnsiTheme="minorHAnsi" w:cs="Tahoma"/>
          <w:color w:val="FF0000"/>
          <w:sz w:val="21"/>
          <w:szCs w:val="21"/>
        </w:rPr>
      </w:pPr>
    </w:p>
    <w:p w:rsidR="00616CC2" w:rsidRPr="001A0C34" w:rsidRDefault="00616CC2" w:rsidP="00616CC2">
      <w:pPr>
        <w:tabs>
          <w:tab w:val="left" w:pos="284"/>
        </w:tabs>
        <w:autoSpaceDE w:val="0"/>
        <w:autoSpaceDN w:val="0"/>
        <w:adjustRightInd w:val="0"/>
        <w:ind w:left="1418" w:hanging="709"/>
        <w:jc w:val="both"/>
        <w:rPr>
          <w:rFonts w:asciiTheme="minorHAnsi" w:hAnsiTheme="minorHAnsi" w:cs="Tahoma"/>
          <w:b/>
          <w:sz w:val="21"/>
          <w:szCs w:val="21"/>
        </w:rPr>
      </w:pPr>
      <w:r w:rsidRPr="001A0C34">
        <w:rPr>
          <w:rFonts w:asciiTheme="minorHAnsi" w:hAnsiTheme="minorHAnsi" w:cs="Tahoma"/>
          <w:sz w:val="21"/>
          <w:szCs w:val="21"/>
        </w:rPr>
        <w:t>19.2.32</w:t>
      </w:r>
      <w:r w:rsidRPr="001A0C34">
        <w:rPr>
          <w:rFonts w:asciiTheme="minorHAnsi" w:hAnsiTheme="minorHAnsi" w:cs="Tahoma"/>
          <w:b/>
          <w:sz w:val="21"/>
          <w:szCs w:val="21"/>
        </w:rPr>
        <w:t xml:space="preserve"> A CONTRATADA, à luz do que determina a Instrução Normativa nº 2, de 30 de abril de 2008, alterada pela Instrução Normativa nº 6, de 23 de dezembro de 2013, deverá entregar A CONTRATADA,  até o dia trinta do mês seguinte ao da prestação dos serviços ao setor responsável pela fiscalização do contrato os seguintes documentos, quando não for possível a verificação da regularidade dos mesmos no Sistema de Cadastro de Fornecedores – SICAF:</w:t>
      </w:r>
    </w:p>
    <w:p w:rsidR="00616CC2" w:rsidRPr="001A0C34" w:rsidRDefault="00616CC2" w:rsidP="00616CC2">
      <w:pPr>
        <w:autoSpaceDE w:val="0"/>
        <w:autoSpaceDN w:val="0"/>
        <w:adjustRightInd w:val="0"/>
        <w:jc w:val="both"/>
        <w:rPr>
          <w:rFonts w:asciiTheme="minorHAnsi" w:hAnsiTheme="minorHAnsi" w:cs="Tahoma"/>
          <w:sz w:val="21"/>
          <w:szCs w:val="21"/>
        </w:rPr>
      </w:pPr>
    </w:p>
    <w:p w:rsidR="00616CC2" w:rsidRPr="001A0C34" w:rsidRDefault="00616CC2" w:rsidP="00616CC2">
      <w:pPr>
        <w:pStyle w:val="PargrafodaLista"/>
        <w:numPr>
          <w:ilvl w:val="0"/>
          <w:numId w:val="6"/>
        </w:numPr>
        <w:autoSpaceDE w:val="0"/>
        <w:autoSpaceDN w:val="0"/>
        <w:adjustRightInd w:val="0"/>
        <w:ind w:left="1843" w:hanging="425"/>
        <w:jc w:val="both"/>
        <w:rPr>
          <w:rFonts w:asciiTheme="minorHAnsi" w:hAnsiTheme="minorHAnsi" w:cs="Tahoma"/>
          <w:sz w:val="21"/>
          <w:szCs w:val="21"/>
        </w:rPr>
      </w:pPr>
      <w:r w:rsidRPr="001A0C34">
        <w:rPr>
          <w:rFonts w:asciiTheme="minorHAnsi" w:hAnsiTheme="minorHAnsi" w:cs="Tahoma"/>
          <w:sz w:val="21"/>
          <w:szCs w:val="21"/>
        </w:rPr>
        <w:t>Prova de regularidade relativa à seguridade Social.</w:t>
      </w:r>
    </w:p>
    <w:p w:rsidR="00616CC2" w:rsidRPr="001A0C34" w:rsidRDefault="00616CC2" w:rsidP="00616CC2">
      <w:pPr>
        <w:numPr>
          <w:ilvl w:val="0"/>
          <w:numId w:val="6"/>
        </w:numPr>
        <w:autoSpaceDE w:val="0"/>
        <w:autoSpaceDN w:val="0"/>
        <w:adjustRightInd w:val="0"/>
        <w:ind w:left="1843" w:hanging="425"/>
        <w:jc w:val="both"/>
        <w:rPr>
          <w:rFonts w:asciiTheme="minorHAnsi" w:hAnsiTheme="minorHAnsi" w:cs="Tahoma"/>
          <w:sz w:val="21"/>
          <w:szCs w:val="21"/>
        </w:rPr>
      </w:pPr>
      <w:r w:rsidRPr="001A0C34">
        <w:rPr>
          <w:rFonts w:asciiTheme="minorHAnsi" w:hAnsiTheme="minorHAnsi" w:cs="Tahoma"/>
          <w:sz w:val="21"/>
          <w:szCs w:val="21"/>
        </w:rPr>
        <w:t>Certidão conjunta relativa aos tributos federais e à Divida Ativa da União;</w:t>
      </w:r>
    </w:p>
    <w:p w:rsidR="00616CC2" w:rsidRPr="001A0C34" w:rsidRDefault="00616CC2" w:rsidP="00616CC2">
      <w:pPr>
        <w:numPr>
          <w:ilvl w:val="0"/>
          <w:numId w:val="6"/>
        </w:numPr>
        <w:autoSpaceDE w:val="0"/>
        <w:autoSpaceDN w:val="0"/>
        <w:adjustRightInd w:val="0"/>
        <w:ind w:left="1843" w:hanging="425"/>
        <w:jc w:val="both"/>
        <w:rPr>
          <w:rFonts w:asciiTheme="minorHAnsi" w:hAnsiTheme="minorHAnsi" w:cs="Tahoma"/>
          <w:sz w:val="21"/>
          <w:szCs w:val="21"/>
        </w:rPr>
      </w:pPr>
      <w:r w:rsidRPr="001A0C34">
        <w:rPr>
          <w:rFonts w:asciiTheme="minorHAnsi" w:hAnsiTheme="minorHAnsi" w:cs="Tahoma"/>
          <w:sz w:val="21"/>
          <w:szCs w:val="21"/>
        </w:rPr>
        <w:t>Certidões que comprovem a regularidade perante as Fazendas Estadual, Distrital e Municipas do domicílio ou sede do contratado;</w:t>
      </w:r>
    </w:p>
    <w:p w:rsidR="00616CC2" w:rsidRPr="001A0C34" w:rsidRDefault="00616CC2" w:rsidP="00616CC2">
      <w:pPr>
        <w:numPr>
          <w:ilvl w:val="0"/>
          <w:numId w:val="6"/>
        </w:numPr>
        <w:autoSpaceDE w:val="0"/>
        <w:autoSpaceDN w:val="0"/>
        <w:adjustRightInd w:val="0"/>
        <w:ind w:left="1843" w:hanging="425"/>
        <w:jc w:val="both"/>
        <w:rPr>
          <w:rFonts w:asciiTheme="minorHAnsi" w:hAnsiTheme="minorHAnsi" w:cs="Tahoma"/>
          <w:sz w:val="21"/>
          <w:szCs w:val="21"/>
        </w:rPr>
      </w:pPr>
      <w:r w:rsidRPr="001A0C34">
        <w:rPr>
          <w:rFonts w:asciiTheme="minorHAnsi" w:hAnsiTheme="minorHAnsi" w:cs="Tahoma"/>
          <w:sz w:val="21"/>
          <w:szCs w:val="21"/>
        </w:rPr>
        <w:t>Certidão de regularidade do FGTS – CRF; e</w:t>
      </w:r>
    </w:p>
    <w:p w:rsidR="00616CC2" w:rsidRPr="00027B44" w:rsidRDefault="00616CC2" w:rsidP="00616CC2">
      <w:pPr>
        <w:numPr>
          <w:ilvl w:val="0"/>
          <w:numId w:val="6"/>
        </w:numPr>
        <w:autoSpaceDE w:val="0"/>
        <w:autoSpaceDN w:val="0"/>
        <w:adjustRightInd w:val="0"/>
        <w:ind w:left="1843" w:hanging="425"/>
        <w:jc w:val="both"/>
        <w:rPr>
          <w:rFonts w:asciiTheme="minorHAnsi" w:hAnsiTheme="minorHAnsi" w:cs="Tahoma"/>
          <w:color w:val="FF0000"/>
          <w:sz w:val="21"/>
          <w:szCs w:val="21"/>
        </w:rPr>
      </w:pPr>
      <w:r w:rsidRPr="001A0C34">
        <w:rPr>
          <w:rFonts w:asciiTheme="minorHAnsi" w:hAnsiTheme="minorHAnsi" w:cs="Tahoma"/>
          <w:sz w:val="21"/>
          <w:szCs w:val="21"/>
        </w:rPr>
        <w:t>Certidão de Débitos Trabalhistas – CNDT</w:t>
      </w:r>
      <w:r w:rsidRPr="00027B44">
        <w:rPr>
          <w:rFonts w:asciiTheme="minorHAnsi" w:hAnsiTheme="minorHAnsi" w:cs="Tahoma"/>
          <w:color w:val="FF0000"/>
          <w:sz w:val="21"/>
          <w:szCs w:val="21"/>
        </w:rPr>
        <w:t>.</w:t>
      </w:r>
      <w:r w:rsidR="00027B44">
        <w:rPr>
          <w:rFonts w:asciiTheme="minorHAnsi" w:hAnsiTheme="minorHAnsi" w:cs="Tahoma"/>
          <w:color w:val="FF0000"/>
          <w:sz w:val="21"/>
          <w:szCs w:val="21"/>
        </w:rPr>
        <w:t xml:space="preserve"> </w:t>
      </w:r>
    </w:p>
    <w:p w:rsidR="00616CC2" w:rsidRDefault="00616CC2" w:rsidP="00616CC2">
      <w:pPr>
        <w:autoSpaceDE w:val="0"/>
        <w:autoSpaceDN w:val="0"/>
        <w:adjustRightInd w:val="0"/>
        <w:jc w:val="both"/>
        <w:rPr>
          <w:rFonts w:asciiTheme="minorHAnsi" w:hAnsiTheme="minorHAnsi" w:cs="Tahoma"/>
          <w:sz w:val="21"/>
          <w:szCs w:val="21"/>
        </w:rPr>
      </w:pPr>
    </w:p>
    <w:p w:rsidR="00616CC2" w:rsidRPr="009F36CC" w:rsidRDefault="00616CC2" w:rsidP="00616CC2">
      <w:pPr>
        <w:ind w:left="1418" w:hanging="709"/>
        <w:jc w:val="both"/>
        <w:rPr>
          <w:rFonts w:asciiTheme="minorHAnsi" w:hAnsiTheme="minorHAnsi"/>
          <w:sz w:val="21"/>
          <w:szCs w:val="21"/>
          <w:lang w:eastAsia="ar-SA"/>
        </w:rPr>
      </w:pPr>
      <w:r w:rsidRPr="00FF4FE3">
        <w:rPr>
          <w:rFonts w:asciiTheme="minorHAnsi" w:hAnsiTheme="minorHAnsi"/>
          <w:sz w:val="21"/>
          <w:szCs w:val="21"/>
          <w:lang w:eastAsia="ar-SA"/>
        </w:rPr>
        <w:t>1</w:t>
      </w:r>
      <w:r>
        <w:rPr>
          <w:rFonts w:asciiTheme="minorHAnsi" w:hAnsiTheme="minorHAnsi"/>
          <w:sz w:val="21"/>
          <w:szCs w:val="21"/>
          <w:lang w:eastAsia="ar-SA"/>
        </w:rPr>
        <w:t>9.</w:t>
      </w:r>
      <w:r w:rsidRPr="009F36CC">
        <w:rPr>
          <w:rFonts w:asciiTheme="minorHAnsi" w:hAnsiTheme="minorHAnsi"/>
          <w:sz w:val="21"/>
          <w:szCs w:val="21"/>
          <w:lang w:eastAsia="ar-SA"/>
        </w:rPr>
        <w:t xml:space="preserve">2.33 Apresentar à </w:t>
      </w:r>
      <w:r w:rsidRPr="009F36CC">
        <w:rPr>
          <w:rFonts w:asciiTheme="minorHAnsi" w:hAnsiTheme="minorHAnsi"/>
          <w:b/>
          <w:sz w:val="21"/>
          <w:szCs w:val="21"/>
          <w:lang w:eastAsia="ar-SA"/>
        </w:rPr>
        <w:t>CONTRATANTE</w:t>
      </w:r>
      <w:r w:rsidRPr="009F36CC">
        <w:rPr>
          <w:rFonts w:asciiTheme="minorHAnsi" w:hAnsiTheme="minorHAnsi"/>
          <w:sz w:val="21"/>
          <w:szCs w:val="21"/>
          <w:lang w:eastAsia="ar-SA"/>
        </w:rPr>
        <w:t xml:space="preserve">, em observância às disposições das alíneas “b”, “c” e “d” do inciso I § 5º, do art. 34, da IN/SLTI/MP nº 02/2008, nos seguintes prazos, </w:t>
      </w:r>
      <w:r w:rsidRPr="009F36CC">
        <w:rPr>
          <w:rFonts w:asciiTheme="minorHAnsi" w:hAnsiTheme="minorHAnsi"/>
          <w:b/>
          <w:sz w:val="21"/>
          <w:szCs w:val="21"/>
          <w:u w:val="single"/>
          <w:lang w:eastAsia="ar-SA"/>
        </w:rPr>
        <w:t>as informações e/ou documentos listados abaixo</w:t>
      </w:r>
      <w:r w:rsidRPr="009F36CC">
        <w:rPr>
          <w:rFonts w:asciiTheme="minorHAnsi" w:hAnsiTheme="minorHAnsi"/>
          <w:sz w:val="21"/>
          <w:szCs w:val="21"/>
          <w:lang w:eastAsia="ar-SA"/>
        </w:rPr>
        <w:t>:</w:t>
      </w:r>
    </w:p>
    <w:p w:rsidR="00616CC2" w:rsidRPr="009F36CC" w:rsidRDefault="00616CC2" w:rsidP="00616CC2">
      <w:pPr>
        <w:jc w:val="both"/>
        <w:rPr>
          <w:rFonts w:asciiTheme="minorHAnsi" w:hAnsiTheme="minorHAnsi"/>
          <w:sz w:val="21"/>
          <w:szCs w:val="21"/>
          <w:lang w:eastAsia="ar-SA"/>
        </w:rPr>
      </w:pPr>
    </w:p>
    <w:p w:rsidR="00616CC2" w:rsidRPr="00FF4FE3" w:rsidRDefault="00616CC2" w:rsidP="00616CC2">
      <w:pPr>
        <w:ind w:firstLine="1418"/>
        <w:jc w:val="both"/>
        <w:rPr>
          <w:rFonts w:asciiTheme="minorHAnsi" w:hAnsiTheme="minorHAnsi"/>
          <w:b/>
          <w:sz w:val="21"/>
          <w:szCs w:val="21"/>
          <w:lang w:eastAsia="ar-SA"/>
        </w:rPr>
      </w:pPr>
      <w:r w:rsidRPr="00FF4FE3">
        <w:rPr>
          <w:rFonts w:asciiTheme="minorHAnsi" w:hAnsiTheme="minorHAnsi"/>
          <w:sz w:val="21"/>
          <w:szCs w:val="21"/>
          <w:lang w:eastAsia="ar-SA"/>
        </w:rPr>
        <w:t>1</w:t>
      </w:r>
      <w:r>
        <w:rPr>
          <w:rFonts w:asciiTheme="minorHAnsi" w:hAnsiTheme="minorHAnsi"/>
          <w:sz w:val="21"/>
          <w:szCs w:val="21"/>
          <w:lang w:eastAsia="ar-SA"/>
        </w:rPr>
        <w:t>9</w:t>
      </w:r>
      <w:r w:rsidRPr="00FF4FE3">
        <w:rPr>
          <w:rFonts w:asciiTheme="minorHAnsi" w:hAnsiTheme="minorHAnsi"/>
          <w:sz w:val="21"/>
          <w:szCs w:val="21"/>
          <w:lang w:eastAsia="ar-SA"/>
        </w:rPr>
        <w:t>.</w:t>
      </w:r>
      <w:r>
        <w:rPr>
          <w:rFonts w:asciiTheme="minorHAnsi" w:hAnsiTheme="minorHAnsi"/>
          <w:sz w:val="21"/>
          <w:szCs w:val="21"/>
          <w:lang w:eastAsia="ar-SA"/>
        </w:rPr>
        <w:t>2.</w:t>
      </w:r>
      <w:r w:rsidRPr="00FF4FE3">
        <w:rPr>
          <w:rFonts w:asciiTheme="minorHAnsi" w:hAnsiTheme="minorHAnsi"/>
          <w:sz w:val="21"/>
          <w:szCs w:val="21"/>
          <w:lang w:eastAsia="ar-SA"/>
        </w:rPr>
        <w:t>3</w:t>
      </w:r>
      <w:r>
        <w:rPr>
          <w:rFonts w:asciiTheme="minorHAnsi" w:hAnsiTheme="minorHAnsi"/>
          <w:sz w:val="21"/>
          <w:szCs w:val="21"/>
          <w:lang w:eastAsia="ar-SA"/>
        </w:rPr>
        <w:t>3</w:t>
      </w:r>
      <w:r w:rsidRPr="00FF4FE3">
        <w:rPr>
          <w:rFonts w:asciiTheme="minorHAnsi" w:hAnsiTheme="minorHAnsi"/>
          <w:sz w:val="21"/>
          <w:szCs w:val="21"/>
          <w:lang w:eastAsia="ar-SA"/>
        </w:rPr>
        <w:t xml:space="preserve">.1 </w:t>
      </w:r>
      <w:r w:rsidRPr="00FF4FE3">
        <w:rPr>
          <w:rFonts w:asciiTheme="minorHAnsi" w:hAnsiTheme="minorHAnsi"/>
          <w:b/>
          <w:sz w:val="21"/>
          <w:szCs w:val="21"/>
          <w:lang w:eastAsia="ar-SA"/>
        </w:rPr>
        <w:t>Mensalmente ou em outra periodicidade conforme o caso:</w:t>
      </w:r>
    </w:p>
    <w:p w:rsidR="00616CC2" w:rsidRPr="00FF4FE3" w:rsidRDefault="00616CC2" w:rsidP="00616CC2">
      <w:pPr>
        <w:jc w:val="both"/>
        <w:rPr>
          <w:rFonts w:asciiTheme="minorHAnsi" w:hAnsiTheme="minorHAnsi"/>
          <w:sz w:val="21"/>
          <w:szCs w:val="21"/>
          <w:lang w:eastAsia="ar-SA"/>
        </w:rPr>
      </w:pPr>
    </w:p>
    <w:p w:rsidR="00616CC2" w:rsidRPr="00FF4FE3" w:rsidRDefault="00616CC2" w:rsidP="00616CC2">
      <w:pPr>
        <w:numPr>
          <w:ilvl w:val="0"/>
          <w:numId w:val="11"/>
        </w:numPr>
        <w:tabs>
          <w:tab w:val="left" w:pos="993"/>
        </w:tabs>
        <w:ind w:firstLine="1548"/>
        <w:jc w:val="both"/>
        <w:rPr>
          <w:rFonts w:asciiTheme="minorHAnsi" w:hAnsiTheme="minorHAnsi"/>
          <w:sz w:val="21"/>
          <w:szCs w:val="21"/>
          <w:lang w:eastAsia="ar-SA"/>
        </w:rPr>
      </w:pPr>
      <w:r w:rsidRPr="00FF4FE3">
        <w:rPr>
          <w:rFonts w:asciiTheme="minorHAnsi" w:hAnsiTheme="minorHAnsi"/>
          <w:sz w:val="21"/>
          <w:szCs w:val="21"/>
          <w:lang w:eastAsia="ar-SA"/>
        </w:rPr>
        <w:t>Nota Fiscal/Fatura;</w:t>
      </w:r>
    </w:p>
    <w:p w:rsidR="00616CC2" w:rsidRPr="00FF4FE3" w:rsidRDefault="00616CC2" w:rsidP="00616CC2">
      <w:pPr>
        <w:numPr>
          <w:ilvl w:val="0"/>
          <w:numId w:val="11"/>
        </w:numPr>
        <w:tabs>
          <w:tab w:val="clear" w:pos="720"/>
          <w:tab w:val="left" w:pos="993"/>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Comprovantes de pagamento dos salários, referentes ao mês anterior, juntamente com as cópias das folhas de pagamento ou contracheques e/ou outros documentos equivalentes, com as respectivas assinaturas dos empregados alocados na execução dos serviços contratados, atestando o recebimento dos valores;</w:t>
      </w:r>
    </w:p>
    <w:p w:rsidR="00616CC2" w:rsidRPr="00FF4FE3" w:rsidRDefault="00616CC2" w:rsidP="00616CC2">
      <w:pPr>
        <w:numPr>
          <w:ilvl w:val="0"/>
          <w:numId w:val="11"/>
        </w:numPr>
        <w:tabs>
          <w:tab w:val="clear" w:pos="720"/>
          <w:tab w:val="left" w:pos="993"/>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comprovantes/guias de recolhimento da contribuição previdenciária (INSS) do empregador e dos empregados alocados na execução dos serviços contratados conforme dispõe o § 3º, do artigo 195, da Constituição Federal, sob pena de rescisão contratual, observada a obrigatoriedade de fornecer a relação nominal dos empregados a que se referem os recolhimentos;</w:t>
      </w:r>
    </w:p>
    <w:p w:rsidR="00616CC2" w:rsidRPr="00FF4FE3" w:rsidRDefault="00616CC2" w:rsidP="00616CC2">
      <w:pPr>
        <w:numPr>
          <w:ilvl w:val="0"/>
          <w:numId w:val="11"/>
        </w:numPr>
        <w:tabs>
          <w:tab w:val="clear" w:pos="720"/>
          <w:tab w:val="left" w:pos="993"/>
          <w:tab w:val="num" w:pos="2835"/>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 xml:space="preserve">comprovante da entrega dos vales alimentação e transporte aos empregados alocados na execução dos serviços contratados, </w:t>
      </w:r>
      <w:r w:rsidRPr="00FF4FE3">
        <w:rPr>
          <w:rFonts w:asciiTheme="minorHAnsi" w:hAnsiTheme="minorHAnsi"/>
          <w:b/>
          <w:sz w:val="21"/>
          <w:szCs w:val="21"/>
          <w:lang w:eastAsia="ar-SA"/>
        </w:rPr>
        <w:t>sem o que não serão liberados os pagamentos das referidas faturas</w:t>
      </w:r>
      <w:r w:rsidRPr="00FF4FE3">
        <w:rPr>
          <w:rFonts w:asciiTheme="minorHAnsi" w:hAnsiTheme="minorHAnsi"/>
          <w:sz w:val="21"/>
          <w:szCs w:val="21"/>
          <w:lang w:eastAsia="ar-SA"/>
        </w:rPr>
        <w:t>;</w:t>
      </w:r>
    </w:p>
    <w:p w:rsidR="00616CC2" w:rsidRPr="00FF4FE3" w:rsidRDefault="00616CC2" w:rsidP="00616CC2">
      <w:pPr>
        <w:numPr>
          <w:ilvl w:val="0"/>
          <w:numId w:val="11"/>
        </w:numPr>
        <w:tabs>
          <w:tab w:val="clear" w:pos="720"/>
          <w:tab w:val="left" w:pos="993"/>
          <w:tab w:val="num" w:pos="2835"/>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comprovante do pagamento do 13º salário aos empregados alocados na execução dos serviços contratados, quando necessário;</w:t>
      </w:r>
    </w:p>
    <w:p w:rsidR="00616CC2" w:rsidRPr="00FF4FE3" w:rsidRDefault="00616CC2" w:rsidP="00616CC2">
      <w:pPr>
        <w:numPr>
          <w:ilvl w:val="0"/>
          <w:numId w:val="11"/>
        </w:numPr>
        <w:tabs>
          <w:tab w:val="clear" w:pos="720"/>
          <w:tab w:val="left" w:pos="993"/>
          <w:tab w:val="num" w:pos="2835"/>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lastRenderedPageBreak/>
        <w:t>comprovante da concessão de férias e correspondente pagamento do adicional de férias aos empregados alocados na execução dos serviços contratados, na forma da Lei;</w:t>
      </w:r>
    </w:p>
    <w:p w:rsidR="00616CC2" w:rsidRPr="00FF4FE3" w:rsidRDefault="00616CC2" w:rsidP="00616CC2">
      <w:pPr>
        <w:numPr>
          <w:ilvl w:val="0"/>
          <w:numId w:val="11"/>
        </w:numPr>
        <w:tabs>
          <w:tab w:val="clear" w:pos="720"/>
          <w:tab w:val="left" w:pos="993"/>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encaminhamento das informações trabalhistas dos empregados alocados na execução dos serviços contratados exigidos pela legislação, tais como a RAIS e a CAGED;</w:t>
      </w:r>
    </w:p>
    <w:p w:rsidR="00616CC2" w:rsidRPr="00FF4FE3" w:rsidRDefault="00616CC2" w:rsidP="00616CC2">
      <w:pPr>
        <w:numPr>
          <w:ilvl w:val="0"/>
          <w:numId w:val="11"/>
        </w:numPr>
        <w:tabs>
          <w:tab w:val="clear" w:pos="720"/>
          <w:tab w:val="left" w:pos="993"/>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cumprimento das demais obrigações contidas em convenção coletiva, acordo coletivo ou sentença normativa em dissídio coletivo de trabalho; e</w:t>
      </w:r>
    </w:p>
    <w:p w:rsidR="00616CC2" w:rsidRPr="00FF4FE3" w:rsidRDefault="00616CC2" w:rsidP="00616CC2">
      <w:pPr>
        <w:numPr>
          <w:ilvl w:val="0"/>
          <w:numId w:val="11"/>
        </w:numPr>
        <w:tabs>
          <w:tab w:val="clear" w:pos="720"/>
          <w:tab w:val="left" w:pos="993"/>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 xml:space="preserve">cumprimento das demais obrigações dispostas na legislação trabalhista em relação aos empregados vinculados ao contrato. </w:t>
      </w:r>
    </w:p>
    <w:p w:rsidR="00616CC2" w:rsidRPr="00532CEF" w:rsidRDefault="00616CC2" w:rsidP="00616CC2">
      <w:pPr>
        <w:ind w:firstLine="709"/>
        <w:jc w:val="both"/>
        <w:rPr>
          <w:szCs w:val="22"/>
          <w:lang w:eastAsia="ar-SA"/>
        </w:rPr>
      </w:pPr>
    </w:p>
    <w:p w:rsidR="00616CC2" w:rsidRPr="00FF4FE3" w:rsidRDefault="00616CC2" w:rsidP="00616CC2">
      <w:pPr>
        <w:ind w:firstLine="1418"/>
        <w:jc w:val="both"/>
        <w:rPr>
          <w:rFonts w:asciiTheme="minorHAnsi" w:hAnsiTheme="minorHAnsi"/>
          <w:sz w:val="21"/>
          <w:szCs w:val="21"/>
          <w:lang w:eastAsia="ar-SA"/>
        </w:rPr>
      </w:pPr>
      <w:r w:rsidRPr="00FF4FE3">
        <w:rPr>
          <w:rFonts w:asciiTheme="minorHAnsi" w:hAnsiTheme="minorHAnsi"/>
          <w:sz w:val="21"/>
          <w:szCs w:val="21"/>
          <w:lang w:eastAsia="ar-SA"/>
        </w:rPr>
        <w:t>1</w:t>
      </w:r>
      <w:r>
        <w:rPr>
          <w:rFonts w:asciiTheme="minorHAnsi" w:hAnsiTheme="minorHAnsi"/>
          <w:sz w:val="21"/>
          <w:szCs w:val="21"/>
          <w:lang w:eastAsia="ar-SA"/>
        </w:rPr>
        <w:t>9.2</w:t>
      </w:r>
      <w:r w:rsidRPr="00FF4FE3">
        <w:rPr>
          <w:rFonts w:asciiTheme="minorHAnsi" w:hAnsiTheme="minorHAnsi"/>
          <w:sz w:val="21"/>
          <w:szCs w:val="21"/>
          <w:lang w:eastAsia="ar-SA"/>
        </w:rPr>
        <w:t>.3</w:t>
      </w:r>
      <w:r>
        <w:rPr>
          <w:rFonts w:asciiTheme="minorHAnsi" w:hAnsiTheme="minorHAnsi"/>
          <w:sz w:val="21"/>
          <w:szCs w:val="21"/>
          <w:lang w:eastAsia="ar-SA"/>
        </w:rPr>
        <w:t xml:space="preserve">3.2 </w:t>
      </w:r>
      <w:r w:rsidRPr="00FF4FE3">
        <w:rPr>
          <w:rFonts w:asciiTheme="minorHAnsi" w:hAnsiTheme="minorHAnsi"/>
          <w:sz w:val="21"/>
          <w:szCs w:val="21"/>
          <w:lang w:eastAsia="ar-SA"/>
        </w:rPr>
        <w:t xml:space="preserve"> </w:t>
      </w:r>
      <w:r w:rsidRPr="00FF4FE3">
        <w:rPr>
          <w:rFonts w:asciiTheme="minorHAnsi" w:hAnsiTheme="minorHAnsi"/>
          <w:b/>
          <w:sz w:val="21"/>
          <w:szCs w:val="21"/>
          <w:lang w:eastAsia="ar-SA"/>
        </w:rPr>
        <w:t>Quando solicitado pela CONTRATANTE</w:t>
      </w:r>
      <w:r w:rsidRPr="00FF4FE3">
        <w:rPr>
          <w:rFonts w:asciiTheme="minorHAnsi" w:hAnsiTheme="minorHAnsi"/>
          <w:sz w:val="21"/>
          <w:szCs w:val="21"/>
          <w:lang w:eastAsia="ar-SA"/>
        </w:rPr>
        <w:t xml:space="preserve">: </w:t>
      </w:r>
    </w:p>
    <w:p w:rsidR="00616CC2" w:rsidRPr="00FF4FE3" w:rsidRDefault="00616CC2" w:rsidP="00616CC2">
      <w:pPr>
        <w:ind w:firstLine="708"/>
        <w:jc w:val="both"/>
        <w:rPr>
          <w:rFonts w:asciiTheme="minorHAnsi" w:hAnsiTheme="minorHAnsi"/>
          <w:sz w:val="21"/>
          <w:szCs w:val="21"/>
          <w:lang w:eastAsia="ar-SA"/>
        </w:rPr>
      </w:pPr>
    </w:p>
    <w:p w:rsidR="00616CC2" w:rsidRPr="00FF4FE3" w:rsidRDefault="00616CC2" w:rsidP="00616CC2">
      <w:pPr>
        <w:ind w:left="2552" w:hanging="284"/>
        <w:jc w:val="both"/>
        <w:rPr>
          <w:rFonts w:asciiTheme="minorHAnsi" w:hAnsiTheme="minorHAnsi"/>
          <w:sz w:val="21"/>
          <w:szCs w:val="21"/>
          <w:lang w:eastAsia="ar-SA"/>
        </w:rPr>
      </w:pPr>
      <w:r w:rsidRPr="00FF4FE3">
        <w:rPr>
          <w:rFonts w:asciiTheme="minorHAnsi" w:hAnsiTheme="minorHAnsi"/>
          <w:sz w:val="21"/>
          <w:szCs w:val="21"/>
          <w:lang w:eastAsia="ar-SA"/>
        </w:rPr>
        <w:t xml:space="preserve">a) extrato da conta do INSS e do FGTS de qualquer empregado, a critério da CONTRATANTE; </w:t>
      </w:r>
    </w:p>
    <w:p w:rsidR="00616CC2" w:rsidRPr="0042472C" w:rsidRDefault="00616CC2" w:rsidP="00616CC2">
      <w:pPr>
        <w:pStyle w:val="PargrafodaLista"/>
        <w:numPr>
          <w:ilvl w:val="0"/>
          <w:numId w:val="10"/>
        </w:numPr>
        <w:ind w:left="2552" w:hanging="284"/>
        <w:jc w:val="both"/>
        <w:rPr>
          <w:rFonts w:asciiTheme="minorHAnsi" w:hAnsiTheme="minorHAnsi"/>
          <w:sz w:val="21"/>
          <w:szCs w:val="21"/>
          <w:lang w:eastAsia="ar-SA"/>
        </w:rPr>
      </w:pPr>
      <w:r w:rsidRPr="0042472C">
        <w:rPr>
          <w:rFonts w:asciiTheme="minorHAnsi" w:hAnsiTheme="minorHAnsi"/>
          <w:sz w:val="21"/>
          <w:szCs w:val="21"/>
          <w:lang w:eastAsia="ar-SA"/>
        </w:rPr>
        <w:t xml:space="preserve"> cópia da folha de pagamento analítica de qualquer mês da prestação dos serviços, em que conste como tomador o órgão ou entidade contratante; </w:t>
      </w:r>
    </w:p>
    <w:p w:rsidR="00616CC2" w:rsidRPr="0042472C" w:rsidRDefault="00616CC2" w:rsidP="00616CC2">
      <w:pPr>
        <w:pStyle w:val="PargrafodaLista"/>
        <w:numPr>
          <w:ilvl w:val="0"/>
          <w:numId w:val="10"/>
        </w:numPr>
        <w:ind w:left="2552" w:hanging="284"/>
        <w:jc w:val="both"/>
        <w:rPr>
          <w:rFonts w:asciiTheme="minorHAnsi" w:hAnsiTheme="minorHAnsi"/>
          <w:sz w:val="21"/>
          <w:szCs w:val="21"/>
          <w:lang w:eastAsia="ar-SA"/>
        </w:rPr>
      </w:pPr>
      <w:r w:rsidRPr="0042472C">
        <w:rPr>
          <w:rFonts w:asciiTheme="minorHAnsi" w:hAnsiTheme="minorHAnsi"/>
          <w:sz w:val="21"/>
          <w:szCs w:val="21"/>
          <w:lang w:eastAsia="ar-SA"/>
        </w:rPr>
        <w:t xml:space="preserve"> cópia dos contracheques dos empregados relativos a qualquer mês da prestação dos </w:t>
      </w:r>
    </w:p>
    <w:p w:rsidR="00616CC2" w:rsidRPr="00FF4FE3" w:rsidRDefault="00616CC2" w:rsidP="00616CC2">
      <w:pPr>
        <w:ind w:left="2552" w:hanging="1"/>
        <w:jc w:val="both"/>
        <w:rPr>
          <w:rFonts w:asciiTheme="minorHAnsi" w:hAnsiTheme="minorHAnsi"/>
          <w:sz w:val="21"/>
          <w:szCs w:val="21"/>
          <w:lang w:eastAsia="ar-SA"/>
        </w:rPr>
      </w:pPr>
      <w:r w:rsidRPr="00FF4FE3">
        <w:rPr>
          <w:rFonts w:asciiTheme="minorHAnsi" w:hAnsiTheme="minorHAnsi"/>
          <w:sz w:val="21"/>
          <w:szCs w:val="21"/>
          <w:lang w:eastAsia="ar-SA"/>
        </w:rPr>
        <w:t xml:space="preserve">serviços ou, ainda, quando necessário, cópia de recibos de depósitos bancários; </w:t>
      </w:r>
    </w:p>
    <w:p w:rsidR="00616CC2" w:rsidRPr="00FF4FE3" w:rsidRDefault="00616CC2" w:rsidP="00616CC2">
      <w:pPr>
        <w:ind w:left="2552" w:hanging="284"/>
        <w:jc w:val="both"/>
        <w:rPr>
          <w:rFonts w:asciiTheme="minorHAnsi" w:hAnsiTheme="minorHAnsi"/>
          <w:sz w:val="21"/>
          <w:szCs w:val="21"/>
          <w:lang w:eastAsia="ar-SA"/>
        </w:rPr>
      </w:pPr>
      <w:r w:rsidRPr="00FF4FE3">
        <w:rPr>
          <w:rFonts w:asciiTheme="minorHAnsi" w:hAnsiTheme="minorHAnsi"/>
          <w:sz w:val="21"/>
          <w:szCs w:val="21"/>
          <w:lang w:eastAsia="ar-SA"/>
        </w:rPr>
        <w:t xml:space="preserve">d)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616CC2" w:rsidRPr="00FF4FE3" w:rsidRDefault="00616CC2" w:rsidP="00616CC2">
      <w:pPr>
        <w:ind w:left="2552" w:hanging="284"/>
        <w:jc w:val="both"/>
        <w:rPr>
          <w:rFonts w:asciiTheme="minorHAnsi" w:hAnsiTheme="minorHAnsi"/>
          <w:sz w:val="21"/>
          <w:szCs w:val="21"/>
          <w:lang w:eastAsia="ar-SA"/>
        </w:rPr>
      </w:pPr>
      <w:r w:rsidRPr="00FF4FE3">
        <w:rPr>
          <w:rFonts w:asciiTheme="minorHAnsi" w:hAnsiTheme="minorHAnsi"/>
          <w:sz w:val="21"/>
          <w:szCs w:val="21"/>
          <w:lang w:eastAsia="ar-SA"/>
        </w:rPr>
        <w:t>e) comprovantes de realização de eventuais cursos de treinamento e reciclagem que forem exigidos por lei ou pelo contrato.</w:t>
      </w:r>
    </w:p>
    <w:p w:rsidR="00616CC2" w:rsidRPr="00FF4FE3" w:rsidRDefault="00616CC2" w:rsidP="00616CC2">
      <w:pPr>
        <w:ind w:left="1069"/>
        <w:jc w:val="both"/>
        <w:rPr>
          <w:rFonts w:asciiTheme="minorHAnsi" w:hAnsiTheme="minorHAnsi"/>
          <w:sz w:val="21"/>
          <w:szCs w:val="21"/>
          <w:lang w:eastAsia="ar-SA"/>
        </w:rPr>
      </w:pPr>
    </w:p>
    <w:p w:rsidR="00616CC2" w:rsidRPr="00FF4FE3" w:rsidRDefault="00616CC2" w:rsidP="00616CC2">
      <w:pPr>
        <w:ind w:left="2268" w:hanging="850"/>
        <w:jc w:val="both"/>
        <w:rPr>
          <w:rFonts w:asciiTheme="minorHAnsi" w:hAnsiTheme="minorHAnsi"/>
          <w:sz w:val="21"/>
          <w:szCs w:val="21"/>
          <w:lang w:eastAsia="ar-SA"/>
        </w:rPr>
      </w:pPr>
      <w:r w:rsidRPr="00FF4FE3">
        <w:rPr>
          <w:rFonts w:asciiTheme="minorHAnsi" w:hAnsiTheme="minorHAnsi"/>
          <w:sz w:val="21"/>
          <w:szCs w:val="21"/>
          <w:lang w:eastAsia="ar-SA"/>
        </w:rPr>
        <w:t>1</w:t>
      </w:r>
      <w:r>
        <w:rPr>
          <w:rFonts w:asciiTheme="minorHAnsi" w:hAnsiTheme="minorHAnsi"/>
          <w:sz w:val="21"/>
          <w:szCs w:val="21"/>
          <w:lang w:eastAsia="ar-SA"/>
        </w:rPr>
        <w:t>9</w:t>
      </w:r>
      <w:r w:rsidRPr="00FF4FE3">
        <w:rPr>
          <w:rFonts w:asciiTheme="minorHAnsi" w:hAnsiTheme="minorHAnsi"/>
          <w:sz w:val="21"/>
          <w:szCs w:val="21"/>
          <w:lang w:eastAsia="ar-SA"/>
        </w:rPr>
        <w:t>.</w:t>
      </w:r>
      <w:r>
        <w:rPr>
          <w:rFonts w:asciiTheme="minorHAnsi" w:hAnsiTheme="minorHAnsi"/>
          <w:sz w:val="21"/>
          <w:szCs w:val="21"/>
          <w:lang w:eastAsia="ar-SA"/>
        </w:rPr>
        <w:t>2.</w:t>
      </w:r>
      <w:r w:rsidRPr="00FF4FE3">
        <w:rPr>
          <w:rFonts w:asciiTheme="minorHAnsi" w:hAnsiTheme="minorHAnsi"/>
          <w:sz w:val="21"/>
          <w:szCs w:val="21"/>
          <w:lang w:eastAsia="ar-SA"/>
        </w:rPr>
        <w:t>3</w:t>
      </w:r>
      <w:r>
        <w:rPr>
          <w:rFonts w:asciiTheme="minorHAnsi" w:hAnsiTheme="minorHAnsi"/>
          <w:sz w:val="21"/>
          <w:szCs w:val="21"/>
          <w:lang w:eastAsia="ar-SA"/>
        </w:rPr>
        <w:t>3.3</w:t>
      </w:r>
      <w:r w:rsidRPr="00FF4FE3">
        <w:rPr>
          <w:rFonts w:asciiTheme="minorHAnsi" w:hAnsiTheme="minorHAnsi"/>
          <w:sz w:val="21"/>
          <w:szCs w:val="21"/>
          <w:lang w:eastAsia="ar-SA"/>
        </w:rPr>
        <w:t xml:space="preserve"> </w:t>
      </w:r>
      <w:r w:rsidRPr="00FF4FE3">
        <w:rPr>
          <w:rFonts w:asciiTheme="minorHAnsi" w:hAnsiTheme="minorHAnsi"/>
          <w:b/>
          <w:sz w:val="21"/>
          <w:szCs w:val="21"/>
          <w:lang w:eastAsia="ar-SA"/>
        </w:rPr>
        <w:t>Quando da extinção ou rescisão do contrato, após o último mês de prestação dos serviços,</w:t>
      </w:r>
      <w:r w:rsidRPr="00FF4FE3">
        <w:rPr>
          <w:rFonts w:asciiTheme="minorHAnsi" w:hAnsiTheme="minorHAnsi"/>
          <w:sz w:val="21"/>
          <w:szCs w:val="21"/>
          <w:lang w:eastAsia="ar-SA"/>
        </w:rPr>
        <w:t xml:space="preserve"> no prazo definido no contrato: </w:t>
      </w:r>
    </w:p>
    <w:p w:rsidR="00616CC2" w:rsidRPr="00FF4FE3" w:rsidRDefault="00616CC2" w:rsidP="00616CC2">
      <w:pPr>
        <w:ind w:firstLine="708"/>
        <w:jc w:val="both"/>
        <w:rPr>
          <w:rFonts w:asciiTheme="minorHAnsi" w:hAnsiTheme="minorHAnsi"/>
          <w:sz w:val="21"/>
          <w:szCs w:val="21"/>
          <w:lang w:eastAsia="ar-SA"/>
        </w:rPr>
      </w:pPr>
    </w:p>
    <w:p w:rsidR="00616CC2" w:rsidRPr="00FF4FE3" w:rsidRDefault="00616CC2" w:rsidP="00616CC2">
      <w:pPr>
        <w:ind w:left="2552" w:hanging="284"/>
        <w:jc w:val="both"/>
        <w:rPr>
          <w:rFonts w:asciiTheme="minorHAnsi" w:hAnsiTheme="minorHAnsi"/>
          <w:sz w:val="21"/>
          <w:szCs w:val="21"/>
          <w:lang w:eastAsia="ar-SA"/>
        </w:rPr>
      </w:pPr>
      <w:r w:rsidRPr="00FF4FE3">
        <w:rPr>
          <w:rFonts w:asciiTheme="minorHAnsi" w:hAnsiTheme="minorHAnsi"/>
          <w:sz w:val="21"/>
          <w:szCs w:val="21"/>
          <w:lang w:eastAsia="ar-SA"/>
        </w:rPr>
        <w:t xml:space="preserve">a) </w:t>
      </w:r>
      <w:r>
        <w:rPr>
          <w:rFonts w:asciiTheme="minorHAnsi" w:hAnsiTheme="minorHAnsi"/>
          <w:sz w:val="21"/>
          <w:szCs w:val="21"/>
          <w:lang w:eastAsia="ar-SA"/>
        </w:rPr>
        <w:t xml:space="preserve"> t</w:t>
      </w:r>
      <w:r w:rsidRPr="00FF4FE3">
        <w:rPr>
          <w:rFonts w:asciiTheme="minorHAnsi" w:hAnsiTheme="minorHAnsi"/>
          <w:sz w:val="21"/>
          <w:szCs w:val="21"/>
          <w:lang w:eastAsia="ar-SA"/>
        </w:rPr>
        <w:t xml:space="preserve">ermos de rescisão dos contratos de trabalho dos empregados prestadores de serviço, devidamente homologados, quando exigível pelo sindicato da categoria; </w:t>
      </w:r>
    </w:p>
    <w:p w:rsidR="00616CC2" w:rsidRPr="00FF4FE3" w:rsidRDefault="00616CC2" w:rsidP="00616CC2">
      <w:pPr>
        <w:ind w:left="2552" w:hanging="284"/>
        <w:jc w:val="both"/>
        <w:rPr>
          <w:rFonts w:asciiTheme="minorHAnsi" w:hAnsiTheme="minorHAnsi"/>
          <w:sz w:val="21"/>
          <w:szCs w:val="21"/>
          <w:lang w:eastAsia="ar-SA"/>
        </w:rPr>
      </w:pPr>
      <w:r w:rsidRPr="00FF4FE3">
        <w:rPr>
          <w:rFonts w:asciiTheme="minorHAnsi" w:hAnsiTheme="minorHAnsi"/>
          <w:sz w:val="21"/>
          <w:szCs w:val="21"/>
          <w:lang w:eastAsia="ar-SA"/>
        </w:rPr>
        <w:t>b) guias</w:t>
      </w:r>
      <w:r>
        <w:rPr>
          <w:rFonts w:asciiTheme="minorHAnsi" w:hAnsiTheme="minorHAnsi"/>
          <w:sz w:val="21"/>
          <w:szCs w:val="21"/>
          <w:lang w:eastAsia="ar-SA"/>
        </w:rPr>
        <w:t xml:space="preserve"> </w:t>
      </w:r>
      <w:r w:rsidRPr="00FF4FE3">
        <w:rPr>
          <w:rFonts w:asciiTheme="minorHAnsi" w:hAnsiTheme="minorHAnsi"/>
          <w:sz w:val="21"/>
          <w:szCs w:val="21"/>
          <w:lang w:eastAsia="ar-SA"/>
        </w:rPr>
        <w:t xml:space="preserve">de recolhimento da contribuição previdenciária e do FGTS, referentes às rescisões contratuais; </w:t>
      </w:r>
    </w:p>
    <w:p w:rsidR="00616CC2" w:rsidRPr="00FF4FE3" w:rsidRDefault="00616CC2" w:rsidP="00616CC2">
      <w:pPr>
        <w:ind w:left="2268"/>
        <w:jc w:val="both"/>
        <w:rPr>
          <w:rFonts w:asciiTheme="minorHAnsi" w:hAnsiTheme="minorHAnsi"/>
          <w:sz w:val="21"/>
          <w:szCs w:val="21"/>
          <w:lang w:eastAsia="ar-SA"/>
        </w:rPr>
      </w:pPr>
      <w:r w:rsidRPr="00FF4FE3">
        <w:rPr>
          <w:rFonts w:asciiTheme="minorHAnsi" w:hAnsiTheme="minorHAnsi"/>
          <w:sz w:val="21"/>
          <w:szCs w:val="21"/>
          <w:lang w:eastAsia="ar-SA"/>
        </w:rPr>
        <w:t xml:space="preserve">c) extratos dos depósitos efetuados nas contas vinculadas individuais do FGTS de cada empregado dispensado; e </w:t>
      </w:r>
    </w:p>
    <w:p w:rsidR="00616CC2" w:rsidRPr="00FF4FE3" w:rsidRDefault="00616CC2" w:rsidP="00616CC2">
      <w:pPr>
        <w:ind w:left="709" w:firstLine="1559"/>
        <w:jc w:val="both"/>
        <w:rPr>
          <w:rFonts w:asciiTheme="minorHAnsi" w:hAnsiTheme="minorHAnsi"/>
          <w:sz w:val="21"/>
          <w:szCs w:val="21"/>
          <w:lang w:eastAsia="ar-SA"/>
        </w:rPr>
      </w:pPr>
      <w:r w:rsidRPr="00FF4FE3">
        <w:rPr>
          <w:rFonts w:asciiTheme="minorHAnsi" w:hAnsiTheme="minorHAnsi"/>
          <w:sz w:val="21"/>
          <w:szCs w:val="21"/>
          <w:lang w:eastAsia="ar-SA"/>
        </w:rPr>
        <w:t>d) exames médicos demissionais dos empregados dispensados.</w:t>
      </w:r>
    </w:p>
    <w:p w:rsidR="00616CC2" w:rsidRDefault="00616CC2" w:rsidP="00616CC2">
      <w:pPr>
        <w:autoSpaceDE w:val="0"/>
        <w:autoSpaceDN w:val="0"/>
        <w:adjustRightInd w:val="0"/>
        <w:jc w:val="both"/>
        <w:rPr>
          <w:rFonts w:asciiTheme="minorHAnsi" w:hAnsiTheme="minorHAnsi" w:cs="Tahoma"/>
          <w:sz w:val="21"/>
          <w:szCs w:val="21"/>
        </w:rPr>
      </w:pPr>
    </w:p>
    <w:p w:rsidR="00616CC2" w:rsidRPr="00D75017" w:rsidRDefault="00616CC2" w:rsidP="00616CC2">
      <w:pPr>
        <w:ind w:left="1418" w:hanging="709"/>
        <w:jc w:val="both"/>
        <w:rPr>
          <w:rFonts w:asciiTheme="minorHAnsi" w:hAnsiTheme="minorHAnsi"/>
          <w:sz w:val="21"/>
          <w:szCs w:val="21"/>
          <w:lang w:eastAsia="ar-SA"/>
        </w:rPr>
      </w:pPr>
      <w:r>
        <w:rPr>
          <w:rFonts w:asciiTheme="minorHAnsi" w:hAnsiTheme="minorHAnsi"/>
          <w:sz w:val="21"/>
          <w:szCs w:val="21"/>
          <w:lang w:eastAsia="ar-SA"/>
        </w:rPr>
        <w:t>19.2.34</w:t>
      </w:r>
      <w:r w:rsidRPr="00D75017">
        <w:rPr>
          <w:rFonts w:asciiTheme="minorHAnsi" w:hAnsiTheme="minorHAnsi"/>
          <w:sz w:val="21"/>
          <w:szCs w:val="21"/>
          <w:lang w:eastAsia="ar-SA"/>
        </w:rPr>
        <w:tab/>
      </w:r>
      <w:r>
        <w:rPr>
          <w:rFonts w:asciiTheme="minorHAnsi" w:hAnsiTheme="minorHAnsi"/>
          <w:sz w:val="21"/>
          <w:szCs w:val="21"/>
          <w:lang w:eastAsia="ar-SA"/>
        </w:rPr>
        <w:t xml:space="preserve"> A CONTRATADA deverá f</w:t>
      </w:r>
      <w:r w:rsidRPr="00D75017">
        <w:rPr>
          <w:rFonts w:asciiTheme="minorHAnsi" w:hAnsiTheme="minorHAnsi"/>
          <w:sz w:val="21"/>
          <w:szCs w:val="21"/>
          <w:lang w:eastAsia="ar-SA"/>
        </w:rPr>
        <w:t>ornecer ao</w:t>
      </w:r>
      <w:r>
        <w:rPr>
          <w:rFonts w:asciiTheme="minorHAnsi" w:hAnsiTheme="minorHAnsi"/>
          <w:sz w:val="21"/>
          <w:szCs w:val="21"/>
          <w:lang w:eastAsia="ar-SA"/>
        </w:rPr>
        <w:t xml:space="preserve"> Fiscal</w:t>
      </w:r>
      <w:r w:rsidRPr="00D75017">
        <w:rPr>
          <w:rFonts w:asciiTheme="minorHAnsi" w:hAnsiTheme="minorHAnsi"/>
          <w:sz w:val="21"/>
          <w:szCs w:val="21"/>
          <w:lang w:eastAsia="ar-SA"/>
        </w:rPr>
        <w:t xml:space="preserve"> do Contrato relações nominais de licenças, faltas</w:t>
      </w:r>
      <w:r>
        <w:rPr>
          <w:rFonts w:asciiTheme="minorHAnsi" w:hAnsiTheme="minorHAnsi"/>
          <w:sz w:val="21"/>
          <w:szCs w:val="21"/>
          <w:lang w:eastAsia="ar-SA"/>
        </w:rPr>
        <w:t>,</w:t>
      </w:r>
      <w:r w:rsidRPr="00D75017">
        <w:rPr>
          <w:rFonts w:asciiTheme="minorHAnsi" w:hAnsiTheme="minorHAnsi"/>
          <w:sz w:val="21"/>
          <w:szCs w:val="21"/>
          <w:lang w:eastAsia="ar-SA"/>
        </w:rPr>
        <w:t xml:space="preserve"> etc., se houver, bem como escala nominal de férias dos empregados e seus respectivos substitutos</w:t>
      </w:r>
      <w:r>
        <w:rPr>
          <w:rFonts w:asciiTheme="minorHAnsi" w:hAnsiTheme="minorHAnsi"/>
          <w:sz w:val="21"/>
          <w:szCs w:val="21"/>
          <w:lang w:eastAsia="ar-SA"/>
        </w:rPr>
        <w:t>.</w:t>
      </w:r>
    </w:p>
    <w:p w:rsidR="00616CC2" w:rsidRPr="00D75017" w:rsidRDefault="00616CC2" w:rsidP="00616CC2">
      <w:pPr>
        <w:jc w:val="both"/>
        <w:rPr>
          <w:rFonts w:asciiTheme="minorHAnsi" w:hAnsiTheme="minorHAnsi"/>
          <w:sz w:val="21"/>
          <w:szCs w:val="21"/>
          <w:lang w:eastAsia="ar-SA"/>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w:t>
      </w:r>
      <w:r>
        <w:rPr>
          <w:rFonts w:asciiTheme="minorHAnsi" w:hAnsiTheme="minorHAnsi" w:cs="Tahoma"/>
          <w:sz w:val="21"/>
          <w:szCs w:val="21"/>
        </w:rPr>
        <w:t>35</w:t>
      </w:r>
      <w:r w:rsidRPr="00620C05">
        <w:rPr>
          <w:rFonts w:asciiTheme="minorHAnsi" w:hAnsiTheme="minorHAnsi" w:cs="Tahoma"/>
          <w:sz w:val="21"/>
          <w:szCs w:val="21"/>
        </w:rPr>
        <w:tab/>
        <w:t xml:space="preserve">A CONTRATADA deverá adquirir, fornecer e tornar obrigatório o uso de Equipamento de Proteção Individual - EPI's e Equipamento Conjugado de proteção Individual, adequados aos riscos de cada atividade, conforme determinação contida na NR.6 - EPI, devendo ser cumpridas todas as exigências de seus itens, subitens e alíneas, e os mesmos deverão ser substituídos a cada 6 (seis) meses ou quando a Fiscalização do </w:t>
      </w:r>
      <w:r>
        <w:rPr>
          <w:rFonts w:asciiTheme="minorHAnsi" w:hAnsiTheme="minorHAnsi" w:cs="Tahoma"/>
          <w:sz w:val="21"/>
          <w:szCs w:val="21"/>
        </w:rPr>
        <w:t>CFN</w:t>
      </w:r>
      <w:r w:rsidRPr="00620C05">
        <w:rPr>
          <w:rFonts w:asciiTheme="minorHAnsi" w:hAnsiTheme="minorHAnsi" w:cs="Tahoma"/>
          <w:sz w:val="21"/>
          <w:szCs w:val="21"/>
        </w:rPr>
        <w:t xml:space="preserve"> assim solicitar</w:t>
      </w:r>
      <w:r>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1A0C34" w:rsidRDefault="00616CC2" w:rsidP="00DB738E">
      <w:pPr>
        <w:widowControl w:val="0"/>
        <w:ind w:left="1418" w:hanging="709"/>
        <w:jc w:val="both"/>
        <w:rPr>
          <w:rFonts w:asciiTheme="minorHAnsi" w:hAnsiTheme="minorHAnsi" w:cs="Tahoma"/>
          <w:sz w:val="21"/>
          <w:szCs w:val="21"/>
        </w:rPr>
      </w:pPr>
      <w:r>
        <w:rPr>
          <w:rFonts w:asciiTheme="minorHAnsi" w:hAnsiTheme="minorHAnsi" w:cs="Tahoma"/>
          <w:sz w:val="21"/>
          <w:szCs w:val="21"/>
        </w:rPr>
        <w:t>19</w:t>
      </w:r>
      <w:r w:rsidRPr="00620C05">
        <w:rPr>
          <w:rFonts w:asciiTheme="minorHAnsi" w:hAnsiTheme="minorHAnsi" w:cs="Tahoma"/>
          <w:sz w:val="21"/>
          <w:szCs w:val="21"/>
        </w:rPr>
        <w:t>.</w:t>
      </w:r>
      <w:r>
        <w:rPr>
          <w:rFonts w:asciiTheme="minorHAnsi" w:hAnsiTheme="minorHAnsi" w:cs="Tahoma"/>
          <w:sz w:val="21"/>
          <w:szCs w:val="21"/>
        </w:rPr>
        <w:t>2.</w:t>
      </w:r>
      <w:r w:rsidRPr="00620C05">
        <w:rPr>
          <w:rFonts w:asciiTheme="minorHAnsi" w:hAnsiTheme="minorHAnsi" w:cs="Tahoma"/>
          <w:sz w:val="21"/>
          <w:szCs w:val="21"/>
        </w:rPr>
        <w:t>3</w:t>
      </w:r>
      <w:r>
        <w:rPr>
          <w:rFonts w:asciiTheme="minorHAnsi" w:hAnsiTheme="minorHAnsi" w:cs="Tahoma"/>
          <w:sz w:val="21"/>
          <w:szCs w:val="21"/>
        </w:rPr>
        <w:t>6</w:t>
      </w:r>
      <w:r w:rsidRPr="00620C05">
        <w:rPr>
          <w:rFonts w:asciiTheme="minorHAnsi" w:hAnsiTheme="minorHAnsi" w:cs="Tahoma"/>
          <w:sz w:val="21"/>
          <w:szCs w:val="21"/>
        </w:rPr>
        <w:tab/>
        <w:t xml:space="preserve">A CONTRATADA deverá atender as determinações contidas na NR.5 - CIPA, principalmente </w:t>
      </w:r>
      <w:r w:rsidRPr="001A0C34">
        <w:rPr>
          <w:rFonts w:asciiTheme="minorHAnsi" w:hAnsiTheme="minorHAnsi" w:cs="Tahoma"/>
          <w:sz w:val="21"/>
          <w:szCs w:val="21"/>
        </w:rPr>
        <w:t>referentes aos itens 5.47 e 5.48. O seu representante deverá receber treinamento conforme estabelecido na referida Norma.</w:t>
      </w:r>
      <w:r w:rsidR="009F36CC" w:rsidRPr="001A0C34">
        <w:rPr>
          <w:rFonts w:asciiTheme="minorHAnsi" w:hAnsiTheme="minorHAnsi" w:cs="Tahoma"/>
          <w:sz w:val="21"/>
          <w:szCs w:val="21"/>
        </w:rPr>
        <w:t xml:space="preserve">  </w:t>
      </w:r>
      <w:r w:rsidR="009F36CC" w:rsidRPr="009664E0">
        <w:rPr>
          <w:rFonts w:asciiTheme="minorHAnsi" w:hAnsiTheme="minorHAnsi" w:cs="Tahoma"/>
          <w:color w:val="C0504D" w:themeColor="accent2"/>
          <w:sz w:val="21"/>
          <w:szCs w:val="21"/>
        </w:rPr>
        <w:t xml:space="preserve"> </w:t>
      </w:r>
    </w:p>
    <w:p w:rsidR="00DB738E" w:rsidRPr="00620C05" w:rsidRDefault="00DB738E" w:rsidP="00DB738E">
      <w:pPr>
        <w:widowControl w:val="0"/>
        <w:ind w:left="1418" w:hanging="709"/>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w:t>
      </w:r>
      <w:r>
        <w:rPr>
          <w:rFonts w:asciiTheme="minorHAnsi" w:hAnsiTheme="minorHAnsi" w:cs="Tahoma"/>
          <w:sz w:val="21"/>
          <w:szCs w:val="21"/>
        </w:rPr>
        <w:t>37</w:t>
      </w:r>
      <w:r w:rsidRPr="00620C05">
        <w:rPr>
          <w:rFonts w:asciiTheme="minorHAnsi" w:hAnsiTheme="minorHAnsi" w:cs="Tahoma"/>
          <w:sz w:val="21"/>
          <w:szCs w:val="21"/>
        </w:rPr>
        <w:tab/>
        <w:t>A CONTRATADA deverá promover ciclos de melhoria nos programas destinados a prevenir acidentes do trabalho, reduzir agravos à saúde e à integridade física dos seus empregados em conformidade com Normas e Leis Trabalhistas</w:t>
      </w:r>
      <w:r>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w:t>
      </w:r>
      <w:r>
        <w:rPr>
          <w:rFonts w:asciiTheme="minorHAnsi" w:hAnsiTheme="minorHAnsi" w:cs="Tahoma"/>
          <w:sz w:val="21"/>
          <w:szCs w:val="21"/>
        </w:rPr>
        <w:t>38</w:t>
      </w:r>
      <w:r w:rsidRPr="00620C05">
        <w:rPr>
          <w:rFonts w:asciiTheme="minorHAnsi" w:hAnsiTheme="minorHAnsi" w:cs="Tahoma"/>
          <w:sz w:val="21"/>
          <w:szCs w:val="21"/>
        </w:rPr>
        <w:tab/>
        <w:t xml:space="preserve">A CONTRATADA deverá alocar ao </w:t>
      </w:r>
      <w:r>
        <w:rPr>
          <w:rFonts w:asciiTheme="minorHAnsi" w:hAnsiTheme="minorHAnsi" w:cs="Tahoma"/>
          <w:sz w:val="21"/>
          <w:szCs w:val="21"/>
        </w:rPr>
        <w:t>CFN</w:t>
      </w:r>
      <w:r w:rsidRPr="00620C05">
        <w:rPr>
          <w:rFonts w:asciiTheme="minorHAnsi" w:hAnsiTheme="minorHAnsi" w:cs="Tahoma"/>
          <w:sz w:val="21"/>
          <w:szCs w:val="21"/>
        </w:rPr>
        <w:t>, somente trabalhadores ou profissionais idôneos</w:t>
      </w:r>
      <w:r>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w:t>
      </w:r>
      <w:r>
        <w:rPr>
          <w:rFonts w:asciiTheme="minorHAnsi" w:hAnsiTheme="minorHAnsi" w:cs="Tahoma"/>
          <w:sz w:val="21"/>
          <w:szCs w:val="21"/>
        </w:rPr>
        <w:t>39</w:t>
      </w:r>
      <w:r w:rsidRPr="00620C05">
        <w:rPr>
          <w:rFonts w:asciiTheme="minorHAnsi" w:hAnsiTheme="minorHAnsi" w:cs="Tahoma"/>
          <w:sz w:val="21"/>
          <w:szCs w:val="21"/>
        </w:rPr>
        <w:tab/>
        <w:t xml:space="preserve">O </w:t>
      </w:r>
      <w:r>
        <w:rPr>
          <w:rFonts w:asciiTheme="minorHAnsi" w:hAnsiTheme="minorHAnsi" w:cs="Tahoma"/>
          <w:sz w:val="21"/>
          <w:szCs w:val="21"/>
        </w:rPr>
        <w:t>CFN</w:t>
      </w:r>
      <w:r w:rsidRPr="00620C05">
        <w:rPr>
          <w:rFonts w:asciiTheme="minorHAnsi" w:hAnsiTheme="minorHAnsi" w:cs="Tahoma"/>
          <w:sz w:val="21"/>
          <w:szCs w:val="21"/>
        </w:rPr>
        <w:t xml:space="preserve"> terá o direito de vistoriar e auditar, a qualquer tempo, equipamentos, materiais, ferramentas, documentos e quaisquer outros, colocados à disposição ou sob a guarda dos empregados da CONTRATADA, podendo solicitar a substituição imediata quando não estiverem em conformidade com as Normas ou forem considerados inseguros.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20</w:t>
      </w:r>
      <w:r w:rsidRPr="00620C05">
        <w:rPr>
          <w:rFonts w:asciiTheme="minorHAnsi" w:hAnsiTheme="minorHAnsi" w:cs="Tahoma"/>
          <w:b/>
          <w:sz w:val="21"/>
          <w:szCs w:val="21"/>
        </w:rPr>
        <w:tab/>
        <w:t>DAS SANÇÕES ADMINISTRATIVAS</w:t>
      </w:r>
    </w:p>
    <w:p w:rsidR="00616CC2" w:rsidRDefault="00616CC2" w:rsidP="00616CC2">
      <w:pPr>
        <w:ind w:left="1418" w:hanging="710"/>
        <w:jc w:val="both"/>
        <w:rPr>
          <w:rFonts w:asciiTheme="minorHAnsi" w:hAnsiTheme="minorHAnsi" w:cs="Tahoma"/>
          <w:b/>
          <w:color w:val="FF0000"/>
          <w:sz w:val="21"/>
          <w:szCs w:val="21"/>
          <w:u w:val="single" w:color="0000FF"/>
        </w:rPr>
      </w:pPr>
    </w:p>
    <w:p w:rsidR="00616CC2" w:rsidRDefault="00616CC2" w:rsidP="00616CC2">
      <w:pPr>
        <w:ind w:left="709" w:hanging="709"/>
        <w:jc w:val="both"/>
        <w:rPr>
          <w:rFonts w:asciiTheme="minorHAnsi" w:hAnsiTheme="minorHAnsi" w:cs="Tahoma"/>
          <w:b/>
          <w:color w:val="FF0000"/>
          <w:sz w:val="21"/>
          <w:szCs w:val="21"/>
          <w:u w:val="single" w:color="0000FF"/>
        </w:rPr>
      </w:pPr>
      <w:r w:rsidRPr="00D7646C">
        <w:rPr>
          <w:rFonts w:asciiTheme="minorHAnsi" w:hAnsiTheme="minorHAnsi" w:cs="Tahoma"/>
          <w:sz w:val="21"/>
          <w:szCs w:val="21"/>
        </w:rPr>
        <w:t>20.1</w:t>
      </w:r>
      <w:r w:rsidRPr="00D7646C">
        <w:rPr>
          <w:rFonts w:asciiTheme="minorHAnsi" w:hAnsiTheme="minorHAnsi" w:cs="Tahoma"/>
          <w:sz w:val="21"/>
          <w:szCs w:val="21"/>
        </w:rPr>
        <w:tab/>
      </w:r>
      <w:r w:rsidRPr="00D7646C">
        <w:rPr>
          <w:rFonts w:asciiTheme="minorHAnsi" w:hAnsiTheme="minorHAnsi" w:cs="Tahoma"/>
          <w:b/>
          <w:sz w:val="21"/>
          <w:szCs w:val="21"/>
        </w:rPr>
        <w:t>DAS SANÇÕES APLICÁVEIS À LICITANTE</w:t>
      </w:r>
      <w:r w:rsidRPr="00620C05">
        <w:rPr>
          <w:rFonts w:asciiTheme="minorHAnsi" w:hAnsiTheme="minorHAnsi" w:cs="Tahoma"/>
          <w:b/>
          <w:color w:val="FF0000"/>
          <w:sz w:val="21"/>
          <w:szCs w:val="21"/>
          <w:u w:val="single" w:color="0000FF"/>
        </w:rPr>
        <w:t xml:space="preserve"> </w:t>
      </w:r>
    </w:p>
    <w:p w:rsidR="00616CC2" w:rsidRDefault="00616CC2" w:rsidP="00616CC2">
      <w:pPr>
        <w:ind w:left="709" w:hanging="709"/>
        <w:jc w:val="both"/>
        <w:rPr>
          <w:rFonts w:asciiTheme="minorHAnsi" w:hAnsiTheme="minorHAnsi" w:cs="Tahoma"/>
          <w:sz w:val="21"/>
          <w:szCs w:val="21"/>
        </w:rPr>
      </w:pPr>
    </w:p>
    <w:p w:rsidR="00616CC2" w:rsidRPr="00620C05" w:rsidRDefault="00616CC2" w:rsidP="00616CC2">
      <w:pPr>
        <w:widowControl w:val="0"/>
        <w:ind w:left="709" w:hanging="709"/>
        <w:jc w:val="both"/>
        <w:rPr>
          <w:rFonts w:asciiTheme="minorHAnsi" w:hAnsiTheme="minorHAnsi" w:cs="Tahoma"/>
          <w:sz w:val="21"/>
          <w:szCs w:val="21"/>
        </w:rPr>
      </w:pPr>
      <w:r>
        <w:rPr>
          <w:rFonts w:asciiTheme="minorHAnsi" w:hAnsiTheme="minorHAnsi" w:cs="Tahoma"/>
          <w:sz w:val="21"/>
          <w:szCs w:val="21"/>
        </w:rPr>
        <w:t>20.1.1</w:t>
      </w:r>
      <w:r>
        <w:rPr>
          <w:rFonts w:asciiTheme="minorHAnsi" w:hAnsiTheme="minorHAnsi" w:cs="Tahoma"/>
          <w:sz w:val="21"/>
          <w:szCs w:val="21"/>
        </w:rPr>
        <w:tab/>
      </w:r>
      <w:r w:rsidRPr="00620C05">
        <w:rPr>
          <w:rFonts w:asciiTheme="minorHAnsi" w:hAnsiTheme="minorHAnsi" w:cs="Tahoma"/>
          <w:sz w:val="21"/>
          <w:szCs w:val="21"/>
        </w:rPr>
        <w:t xml:space="preserve">Com fundamento no artigo 7º da Lei nº 10.520/2002 e no art. 28 do Decreto nº 5.450/2005, ficará impedida de licitar e contratar com a União, Estados, Distrito Federal e Municípios, e será descredenciada no SICAF, </w:t>
      </w:r>
      <w:r w:rsidRPr="00620C05">
        <w:rPr>
          <w:rFonts w:asciiTheme="minorHAnsi" w:hAnsiTheme="minorHAnsi" w:cs="Tahoma"/>
          <w:b/>
          <w:bCs/>
          <w:sz w:val="21"/>
          <w:szCs w:val="21"/>
        </w:rPr>
        <w:t>pelo prazo de até 0</w:t>
      </w:r>
      <w:r>
        <w:rPr>
          <w:rFonts w:asciiTheme="minorHAnsi" w:hAnsiTheme="minorHAnsi" w:cs="Tahoma"/>
          <w:b/>
          <w:bCs/>
          <w:sz w:val="21"/>
          <w:szCs w:val="21"/>
        </w:rPr>
        <w:t>5</w:t>
      </w:r>
      <w:r w:rsidRPr="00620C05">
        <w:rPr>
          <w:rFonts w:asciiTheme="minorHAnsi" w:hAnsiTheme="minorHAnsi" w:cs="Tahoma"/>
          <w:b/>
          <w:bCs/>
          <w:sz w:val="21"/>
          <w:szCs w:val="21"/>
        </w:rPr>
        <w:t xml:space="preserve"> (cinco) anos</w:t>
      </w:r>
      <w:r w:rsidRPr="00620C05">
        <w:rPr>
          <w:rFonts w:asciiTheme="minorHAnsi" w:hAnsiTheme="minorHAnsi" w:cs="Tahoma"/>
          <w:sz w:val="21"/>
          <w:szCs w:val="21"/>
        </w:rPr>
        <w:t xml:space="preserve">, </w:t>
      </w:r>
      <w:r w:rsidRPr="00620C05">
        <w:rPr>
          <w:rFonts w:asciiTheme="minorHAnsi" w:hAnsiTheme="minorHAnsi" w:cs="Tahoma"/>
          <w:bCs/>
          <w:sz w:val="21"/>
          <w:szCs w:val="21"/>
        </w:rPr>
        <w:t>garantido o direito</w:t>
      </w:r>
      <w:r w:rsidRPr="00620C05">
        <w:rPr>
          <w:rFonts w:asciiTheme="minorHAnsi" w:hAnsiTheme="minorHAnsi" w:cs="Tahoma"/>
          <w:sz w:val="21"/>
          <w:szCs w:val="21"/>
        </w:rPr>
        <w:t xml:space="preserve"> à </w:t>
      </w:r>
      <w:r w:rsidRPr="00620C05">
        <w:rPr>
          <w:rFonts w:asciiTheme="minorHAnsi" w:hAnsiTheme="minorHAnsi" w:cs="Tahoma"/>
          <w:bCs/>
          <w:sz w:val="21"/>
          <w:szCs w:val="21"/>
        </w:rPr>
        <w:t>ampla defesa</w:t>
      </w:r>
      <w:r w:rsidRPr="00620C05">
        <w:rPr>
          <w:rFonts w:asciiTheme="minorHAnsi" w:hAnsiTheme="minorHAnsi" w:cs="Tahoma"/>
          <w:sz w:val="21"/>
          <w:szCs w:val="21"/>
        </w:rPr>
        <w:t xml:space="preserve"> e ao </w:t>
      </w:r>
      <w:r w:rsidRPr="00620C05">
        <w:rPr>
          <w:rFonts w:asciiTheme="minorHAnsi" w:hAnsiTheme="minorHAnsi" w:cs="Tahoma"/>
          <w:bCs/>
          <w:sz w:val="21"/>
          <w:szCs w:val="21"/>
        </w:rPr>
        <w:t>contraditório</w:t>
      </w:r>
      <w:r w:rsidRPr="00620C05">
        <w:rPr>
          <w:rFonts w:asciiTheme="minorHAnsi" w:hAnsiTheme="minorHAnsi" w:cs="Tahoma"/>
          <w:sz w:val="21"/>
          <w:szCs w:val="21"/>
        </w:rPr>
        <w:t xml:space="preserve">, sem prejuízo das demais cominações legais, e ensejará a aplicação de multa de </w:t>
      </w:r>
      <w:r w:rsidRPr="00620C05">
        <w:rPr>
          <w:rFonts w:asciiTheme="minorHAnsi" w:hAnsiTheme="minorHAnsi" w:cs="Tahoma"/>
          <w:b/>
          <w:bCs/>
          <w:sz w:val="21"/>
          <w:szCs w:val="21"/>
        </w:rPr>
        <w:t xml:space="preserve">até </w:t>
      </w:r>
      <w:r>
        <w:rPr>
          <w:rFonts w:asciiTheme="minorHAnsi" w:hAnsiTheme="minorHAnsi" w:cs="Tahoma"/>
          <w:b/>
          <w:bCs/>
          <w:sz w:val="21"/>
          <w:szCs w:val="21"/>
        </w:rPr>
        <w:t>1</w:t>
      </w:r>
      <w:r w:rsidRPr="00620C05">
        <w:rPr>
          <w:rFonts w:asciiTheme="minorHAnsi" w:hAnsiTheme="minorHAnsi" w:cs="Tahoma"/>
          <w:b/>
          <w:bCs/>
          <w:sz w:val="21"/>
          <w:szCs w:val="21"/>
        </w:rPr>
        <w:t>0% (</w:t>
      </w:r>
      <w:r>
        <w:rPr>
          <w:rFonts w:asciiTheme="minorHAnsi" w:hAnsiTheme="minorHAnsi" w:cs="Tahoma"/>
          <w:b/>
          <w:bCs/>
          <w:sz w:val="21"/>
          <w:szCs w:val="21"/>
        </w:rPr>
        <w:t>dez</w:t>
      </w:r>
      <w:r w:rsidRPr="00620C05">
        <w:rPr>
          <w:rFonts w:asciiTheme="minorHAnsi" w:hAnsiTheme="minorHAnsi" w:cs="Tahoma"/>
          <w:b/>
          <w:bCs/>
          <w:sz w:val="21"/>
          <w:szCs w:val="21"/>
        </w:rPr>
        <w:t xml:space="preserve"> por cento) </w:t>
      </w:r>
      <w:r>
        <w:rPr>
          <w:rFonts w:asciiTheme="minorHAnsi" w:hAnsiTheme="minorHAnsi" w:cs="Tahoma"/>
          <w:b/>
          <w:bCs/>
          <w:sz w:val="21"/>
          <w:szCs w:val="21"/>
        </w:rPr>
        <w:t>sobre o</w:t>
      </w:r>
      <w:r w:rsidRPr="00620C05">
        <w:rPr>
          <w:rFonts w:asciiTheme="minorHAnsi" w:hAnsiTheme="minorHAnsi" w:cs="Tahoma"/>
          <w:b/>
          <w:bCs/>
          <w:sz w:val="21"/>
          <w:szCs w:val="21"/>
        </w:rPr>
        <w:t xml:space="preserve"> valor </w:t>
      </w:r>
      <w:r w:rsidRPr="00920DBF">
        <w:rPr>
          <w:rFonts w:asciiTheme="minorHAnsi" w:hAnsiTheme="minorHAnsi"/>
          <w:b/>
          <w:spacing w:val="-3"/>
          <w:sz w:val="21"/>
          <w:szCs w:val="21"/>
        </w:rPr>
        <w:t>total da proposta ou lance final ofertado</w:t>
      </w:r>
      <w:r w:rsidRPr="00920DBF">
        <w:rPr>
          <w:rFonts w:asciiTheme="minorHAnsi" w:hAnsiTheme="minorHAnsi"/>
          <w:spacing w:val="-3"/>
          <w:sz w:val="21"/>
          <w:szCs w:val="21"/>
        </w:rPr>
        <w:t xml:space="preserve"> devidamente atualizado</w:t>
      </w:r>
      <w:r w:rsidRPr="00920DBF">
        <w:rPr>
          <w:rFonts w:asciiTheme="minorHAnsi" w:hAnsiTheme="minorHAnsi"/>
          <w:sz w:val="21"/>
          <w:szCs w:val="21"/>
        </w:rPr>
        <w:t>, sem prejuízo da aplicação de outras sanções previstas no art. 28, do Decreto nº 5.450/2005</w:t>
      </w:r>
      <w:r>
        <w:t xml:space="preserve">, </w:t>
      </w:r>
      <w:r w:rsidRPr="00620C05">
        <w:rPr>
          <w:rFonts w:asciiTheme="minorHAnsi" w:hAnsiTheme="minorHAnsi" w:cs="Tahoma"/>
          <w:sz w:val="21"/>
          <w:szCs w:val="21"/>
        </w:rPr>
        <w:t xml:space="preserve"> a </w:t>
      </w:r>
      <w:r w:rsidRPr="00620C05">
        <w:rPr>
          <w:rFonts w:asciiTheme="minorHAnsi" w:hAnsiTheme="minorHAnsi" w:cs="Tahoma"/>
          <w:b/>
          <w:bCs/>
          <w:sz w:val="21"/>
          <w:szCs w:val="21"/>
        </w:rPr>
        <w:t xml:space="preserve">licitante </w:t>
      </w:r>
      <w:r w:rsidRPr="00620C05">
        <w:rPr>
          <w:rFonts w:asciiTheme="minorHAnsi" w:hAnsiTheme="minorHAnsi" w:cs="Tahoma"/>
          <w:sz w:val="21"/>
          <w:szCs w:val="21"/>
        </w:rPr>
        <w:t>que:</w:t>
      </w:r>
    </w:p>
    <w:p w:rsidR="00616CC2" w:rsidRPr="00620C05" w:rsidRDefault="00616CC2" w:rsidP="00616CC2">
      <w:pPr>
        <w:widowControl w:val="0"/>
        <w:ind w:left="1418" w:hanging="709"/>
        <w:jc w:val="both"/>
        <w:rPr>
          <w:rFonts w:asciiTheme="minorHAnsi" w:hAnsiTheme="minorHAnsi" w:cs="Tahoma"/>
          <w:sz w:val="21"/>
          <w:szCs w:val="21"/>
        </w:rPr>
      </w:pPr>
    </w:p>
    <w:p w:rsidR="00616CC2" w:rsidRPr="00BD0D33" w:rsidRDefault="00616CC2" w:rsidP="00616CC2">
      <w:pPr>
        <w:pStyle w:val="PargrafodaLista"/>
        <w:numPr>
          <w:ilvl w:val="0"/>
          <w:numId w:val="18"/>
        </w:numPr>
        <w:jc w:val="both"/>
        <w:rPr>
          <w:rFonts w:asciiTheme="minorHAnsi" w:hAnsiTheme="minorHAnsi" w:cs="Tahoma"/>
          <w:b/>
          <w:sz w:val="21"/>
          <w:szCs w:val="21"/>
        </w:rPr>
      </w:pPr>
      <w:r w:rsidRPr="00BD0D33">
        <w:rPr>
          <w:rFonts w:asciiTheme="minorHAnsi" w:hAnsiTheme="minorHAnsi" w:cs="Tahoma"/>
          <w:b/>
          <w:sz w:val="21"/>
          <w:szCs w:val="21"/>
        </w:rPr>
        <w:t>Não assinar o contrato, quando convocada dentro do prazo estipulado no subitem 17.</w:t>
      </w:r>
      <w:r w:rsidR="00934AE2" w:rsidRPr="00BD0D33">
        <w:rPr>
          <w:rFonts w:asciiTheme="minorHAnsi" w:hAnsiTheme="minorHAnsi" w:cs="Tahoma"/>
          <w:b/>
          <w:sz w:val="21"/>
          <w:szCs w:val="21"/>
        </w:rPr>
        <w:t>2</w:t>
      </w:r>
      <w:r w:rsidRPr="00BD0D33">
        <w:rPr>
          <w:rFonts w:asciiTheme="minorHAnsi" w:hAnsiTheme="minorHAnsi" w:cs="Tahoma"/>
          <w:b/>
          <w:sz w:val="21"/>
          <w:szCs w:val="21"/>
        </w:rPr>
        <w:t xml:space="preserve"> do Edital;</w:t>
      </w:r>
      <w:r w:rsidR="00934AE2" w:rsidRPr="00BD0D33">
        <w:rPr>
          <w:rFonts w:asciiTheme="minorHAnsi" w:hAnsiTheme="minorHAnsi" w:cs="Tahoma"/>
          <w:b/>
          <w:sz w:val="21"/>
          <w:szCs w:val="21"/>
        </w:rPr>
        <w:t xml:space="preserve"> </w:t>
      </w:r>
    </w:p>
    <w:p w:rsidR="00616CC2" w:rsidRPr="00DB4F68" w:rsidRDefault="00616CC2" w:rsidP="00616CC2">
      <w:pPr>
        <w:pStyle w:val="PargrafodaLista"/>
        <w:numPr>
          <w:ilvl w:val="0"/>
          <w:numId w:val="18"/>
        </w:numPr>
        <w:jc w:val="both"/>
        <w:rPr>
          <w:rFonts w:asciiTheme="minorHAnsi" w:hAnsiTheme="minorHAnsi" w:cs="Tahoma"/>
          <w:b/>
          <w:sz w:val="21"/>
          <w:szCs w:val="21"/>
        </w:rPr>
      </w:pPr>
      <w:r w:rsidRPr="00DB4F68">
        <w:rPr>
          <w:rFonts w:asciiTheme="minorHAnsi" w:hAnsiTheme="minorHAnsi" w:cs="Tahoma"/>
          <w:b/>
          <w:sz w:val="21"/>
          <w:szCs w:val="21"/>
        </w:rPr>
        <w:t xml:space="preserve">deixar de entregar documentação exigida no Edital; </w:t>
      </w:r>
    </w:p>
    <w:p w:rsidR="00616CC2" w:rsidRPr="00DB4F68" w:rsidRDefault="00616CC2" w:rsidP="00616CC2">
      <w:pPr>
        <w:pStyle w:val="PargrafodaLista"/>
        <w:numPr>
          <w:ilvl w:val="0"/>
          <w:numId w:val="18"/>
        </w:numPr>
        <w:jc w:val="both"/>
        <w:rPr>
          <w:rFonts w:asciiTheme="minorHAnsi" w:hAnsiTheme="minorHAnsi" w:cs="Tahoma"/>
          <w:b/>
          <w:sz w:val="21"/>
          <w:szCs w:val="21"/>
        </w:rPr>
      </w:pPr>
      <w:r w:rsidRPr="00DB4F68">
        <w:rPr>
          <w:rFonts w:asciiTheme="minorHAnsi" w:hAnsiTheme="minorHAnsi" w:cs="Tahoma"/>
          <w:b/>
          <w:sz w:val="21"/>
          <w:szCs w:val="21"/>
        </w:rPr>
        <w:t xml:space="preserve">apresentar documentação falsa; </w:t>
      </w:r>
    </w:p>
    <w:p w:rsidR="00616CC2" w:rsidRPr="00DB4F68" w:rsidRDefault="00616CC2" w:rsidP="00616CC2">
      <w:pPr>
        <w:pStyle w:val="PargrafodaLista"/>
        <w:numPr>
          <w:ilvl w:val="0"/>
          <w:numId w:val="18"/>
        </w:numPr>
        <w:jc w:val="both"/>
        <w:rPr>
          <w:rFonts w:asciiTheme="minorHAnsi" w:hAnsiTheme="minorHAnsi" w:cs="Tahoma"/>
          <w:b/>
          <w:sz w:val="21"/>
          <w:szCs w:val="21"/>
        </w:rPr>
      </w:pPr>
      <w:r w:rsidRPr="00DB4F68">
        <w:rPr>
          <w:rFonts w:asciiTheme="minorHAnsi" w:hAnsiTheme="minorHAnsi" w:cs="Tahoma"/>
          <w:b/>
          <w:sz w:val="21"/>
          <w:szCs w:val="21"/>
        </w:rPr>
        <w:t xml:space="preserve">não mantiver a proposta; </w:t>
      </w:r>
    </w:p>
    <w:p w:rsidR="00616CC2" w:rsidRPr="00DB4F68" w:rsidRDefault="00616CC2" w:rsidP="00616CC2">
      <w:pPr>
        <w:pStyle w:val="PargrafodaLista"/>
        <w:numPr>
          <w:ilvl w:val="0"/>
          <w:numId w:val="18"/>
        </w:numPr>
        <w:jc w:val="both"/>
        <w:rPr>
          <w:rFonts w:asciiTheme="minorHAnsi" w:hAnsiTheme="minorHAnsi" w:cs="Tahoma"/>
          <w:b/>
          <w:sz w:val="21"/>
          <w:szCs w:val="21"/>
        </w:rPr>
      </w:pPr>
      <w:r w:rsidRPr="00DB4F68">
        <w:rPr>
          <w:rFonts w:asciiTheme="minorHAnsi" w:hAnsiTheme="minorHAnsi" w:cs="Tahoma"/>
          <w:b/>
          <w:sz w:val="21"/>
          <w:szCs w:val="21"/>
        </w:rPr>
        <w:t xml:space="preserve">comportar-se de modo inidôneo; </w:t>
      </w:r>
    </w:p>
    <w:p w:rsidR="00616CC2" w:rsidRPr="00DB4F68" w:rsidRDefault="00616CC2" w:rsidP="00616CC2">
      <w:pPr>
        <w:pStyle w:val="PargrafodaLista"/>
        <w:numPr>
          <w:ilvl w:val="0"/>
          <w:numId w:val="18"/>
        </w:numPr>
        <w:jc w:val="both"/>
        <w:rPr>
          <w:rFonts w:asciiTheme="minorHAnsi" w:hAnsiTheme="minorHAnsi" w:cs="Tahoma"/>
          <w:b/>
          <w:sz w:val="21"/>
          <w:szCs w:val="21"/>
        </w:rPr>
      </w:pPr>
      <w:r w:rsidRPr="00DB4F68">
        <w:rPr>
          <w:rFonts w:asciiTheme="minorHAnsi" w:hAnsiTheme="minorHAnsi" w:cs="Tahoma"/>
          <w:b/>
          <w:sz w:val="21"/>
          <w:szCs w:val="21"/>
        </w:rPr>
        <w:t>fizer declaração falsa; e</w:t>
      </w:r>
    </w:p>
    <w:p w:rsidR="00616CC2" w:rsidRPr="00DB4F68" w:rsidRDefault="00616CC2" w:rsidP="00616CC2">
      <w:pPr>
        <w:pStyle w:val="PargrafodaLista"/>
        <w:numPr>
          <w:ilvl w:val="0"/>
          <w:numId w:val="18"/>
        </w:numPr>
        <w:jc w:val="both"/>
        <w:rPr>
          <w:rFonts w:asciiTheme="minorHAnsi" w:hAnsiTheme="minorHAnsi" w:cs="Tahoma"/>
          <w:b/>
          <w:sz w:val="21"/>
          <w:szCs w:val="21"/>
        </w:rPr>
      </w:pPr>
      <w:r w:rsidRPr="00DB4F68">
        <w:rPr>
          <w:rFonts w:asciiTheme="minorHAnsi" w:hAnsiTheme="minorHAnsi" w:cs="Tahoma"/>
          <w:b/>
          <w:sz w:val="21"/>
          <w:szCs w:val="21"/>
        </w:rPr>
        <w:t>cometer fraude fiscal.</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D7646C">
        <w:rPr>
          <w:rFonts w:asciiTheme="minorHAnsi" w:hAnsiTheme="minorHAnsi" w:cs="Tahoma"/>
          <w:sz w:val="21"/>
          <w:szCs w:val="21"/>
        </w:rPr>
        <w:t>20.2</w:t>
      </w:r>
      <w:r w:rsidRPr="00620C05">
        <w:rPr>
          <w:rFonts w:asciiTheme="minorHAnsi" w:hAnsiTheme="minorHAnsi" w:cs="Tahoma"/>
          <w:b/>
          <w:color w:val="FF0000"/>
          <w:sz w:val="21"/>
          <w:szCs w:val="21"/>
        </w:rPr>
        <w:tab/>
      </w:r>
      <w:r w:rsidRPr="00D7646C">
        <w:rPr>
          <w:rFonts w:asciiTheme="minorHAnsi" w:hAnsiTheme="minorHAnsi" w:cs="Tahoma"/>
          <w:b/>
          <w:sz w:val="21"/>
          <w:szCs w:val="21"/>
          <w:u w:val="single" w:color="0000FF"/>
        </w:rPr>
        <w:t>DAS SANÇÕES APLICÁVEIS À CONTRADADA</w:t>
      </w:r>
    </w:p>
    <w:p w:rsidR="00616CC2" w:rsidRPr="00620C05" w:rsidRDefault="00616CC2" w:rsidP="00616CC2">
      <w:pPr>
        <w:ind w:left="1418" w:hanging="710"/>
        <w:jc w:val="both"/>
        <w:rPr>
          <w:rFonts w:asciiTheme="minorHAnsi" w:hAnsiTheme="minorHAnsi" w:cs="Tahoma"/>
          <w:b/>
          <w:color w:val="FF0000"/>
          <w:sz w:val="21"/>
          <w:szCs w:val="21"/>
          <w:u w:val="single" w:color="0000FF"/>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w:t>
      </w:r>
      <w:r w:rsidRPr="00620C05">
        <w:rPr>
          <w:rFonts w:asciiTheme="minorHAnsi" w:hAnsiTheme="minorHAnsi" w:cs="Tahoma"/>
          <w:sz w:val="21"/>
          <w:szCs w:val="21"/>
        </w:rPr>
        <w:t>.1</w:t>
      </w:r>
      <w:r w:rsidRPr="00620C05">
        <w:rPr>
          <w:rFonts w:asciiTheme="minorHAnsi" w:hAnsiTheme="minorHAnsi" w:cs="Tahoma"/>
          <w:sz w:val="21"/>
          <w:szCs w:val="21"/>
        </w:rPr>
        <w:tab/>
        <w:t xml:space="preserve">Com fundamento no artigo 7º da Lei nº 10.520/2002 e no art. 28 do Decreto nº 5.450/2005, ficará impedida de licitar e contratar com a União, Estados, Distrito Federal e Municípios e será descredenciada no SICAF, pelo prazo de até 5 (cinco) anos, garantida a ampla defesa, sem prejuízo das multas previstas neste Contrato e demais cominações legais a </w:t>
      </w:r>
      <w:r w:rsidRPr="00620C05">
        <w:rPr>
          <w:rFonts w:asciiTheme="minorHAnsi" w:hAnsiTheme="minorHAnsi" w:cs="Tahoma"/>
          <w:b/>
          <w:bCs/>
          <w:sz w:val="21"/>
          <w:szCs w:val="21"/>
        </w:rPr>
        <w:t xml:space="preserve">CONTRATADA </w:t>
      </w:r>
      <w:r w:rsidRPr="00620C05">
        <w:rPr>
          <w:rFonts w:asciiTheme="minorHAnsi" w:hAnsiTheme="minorHAnsi" w:cs="Tahoma"/>
          <w:sz w:val="21"/>
          <w:szCs w:val="21"/>
        </w:rPr>
        <w:t>que:</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20.2.1.1</w:t>
      </w:r>
      <w:r w:rsidRPr="00620C05">
        <w:rPr>
          <w:rFonts w:asciiTheme="minorHAnsi" w:hAnsiTheme="minorHAnsi" w:cs="Tahoma"/>
          <w:sz w:val="21"/>
          <w:szCs w:val="21"/>
        </w:rPr>
        <w:tab/>
        <w:t>Apresentar documentação falsa;</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20.2.1.2</w:t>
      </w:r>
      <w:r w:rsidRPr="00620C05">
        <w:rPr>
          <w:rFonts w:asciiTheme="minorHAnsi" w:hAnsiTheme="minorHAnsi" w:cs="Tahoma"/>
          <w:sz w:val="21"/>
          <w:szCs w:val="21"/>
        </w:rPr>
        <w:tab/>
        <w:t>Ensejar o retardamento da execução do objeto;</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20.2.1.3</w:t>
      </w:r>
      <w:r w:rsidRPr="00620C05">
        <w:rPr>
          <w:rFonts w:asciiTheme="minorHAnsi" w:hAnsiTheme="minorHAnsi" w:cs="Tahoma"/>
          <w:sz w:val="21"/>
          <w:szCs w:val="21"/>
        </w:rPr>
        <w:tab/>
        <w:t>Falhar ou fraudar na execução do Contrato;</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20.2.1.4</w:t>
      </w:r>
      <w:r w:rsidRPr="00620C05">
        <w:rPr>
          <w:rFonts w:asciiTheme="minorHAnsi" w:hAnsiTheme="minorHAnsi" w:cs="Tahoma"/>
          <w:sz w:val="21"/>
          <w:szCs w:val="21"/>
        </w:rPr>
        <w:tab/>
        <w:t>Comportar-se de modo inidôneo;</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20.2.1.5</w:t>
      </w:r>
      <w:r w:rsidRPr="00620C05">
        <w:rPr>
          <w:rFonts w:asciiTheme="minorHAnsi" w:hAnsiTheme="minorHAnsi" w:cs="Tahoma"/>
          <w:sz w:val="21"/>
          <w:szCs w:val="21"/>
        </w:rPr>
        <w:tab/>
        <w:t>Fizer declaração falsa;</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20.2.1.6</w:t>
      </w:r>
      <w:r w:rsidRPr="00620C05">
        <w:rPr>
          <w:rFonts w:asciiTheme="minorHAnsi" w:hAnsiTheme="minorHAnsi" w:cs="Tahoma"/>
          <w:sz w:val="21"/>
          <w:szCs w:val="21"/>
        </w:rPr>
        <w:tab/>
        <w:t>Cometer fraude fiscal.</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w:t>
      </w:r>
      <w:r w:rsidRPr="00620C05">
        <w:rPr>
          <w:rFonts w:asciiTheme="minorHAnsi" w:hAnsiTheme="minorHAnsi" w:cs="Tahoma"/>
          <w:sz w:val="21"/>
          <w:szCs w:val="21"/>
        </w:rPr>
        <w:t>.2</w:t>
      </w:r>
      <w:r>
        <w:rPr>
          <w:rFonts w:asciiTheme="minorHAnsi" w:hAnsiTheme="minorHAnsi" w:cs="Tahoma"/>
          <w:sz w:val="21"/>
          <w:szCs w:val="21"/>
        </w:rPr>
        <w:t>.2</w:t>
      </w:r>
      <w:r w:rsidRPr="00620C05">
        <w:rPr>
          <w:rFonts w:asciiTheme="minorHAnsi" w:hAnsiTheme="minorHAnsi" w:cs="Tahoma"/>
          <w:sz w:val="21"/>
          <w:szCs w:val="21"/>
        </w:rPr>
        <w:tab/>
        <w:t>O atraso injustificado na execução do Contrato sujeitará a CONTRATADA à multa de mora de 1% (um por cento) ao dia, incidente sobre a soma dos valores mensais do Contrato, limitada ao total de 10% (dez por cento).</w:t>
      </w:r>
    </w:p>
    <w:p w:rsidR="00616CC2" w:rsidRPr="00620C05" w:rsidRDefault="00616CC2" w:rsidP="00616CC2">
      <w:pPr>
        <w:autoSpaceDE w:val="0"/>
        <w:autoSpaceDN w:val="0"/>
        <w:adjustRightInd w:val="0"/>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20.2.3</w:t>
      </w:r>
      <w:r w:rsidRPr="00620C05">
        <w:rPr>
          <w:rFonts w:asciiTheme="minorHAnsi" w:hAnsiTheme="minorHAnsi" w:cs="Tahoma"/>
          <w:sz w:val="21"/>
          <w:szCs w:val="21"/>
        </w:rPr>
        <w:tab/>
        <w:t>Pela inexecução total ou parcial do Contrato, o CONTRATANTE poderá, garantida a prévia defesa, aplicar as seguintes sanções:</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20.2.3</w:t>
      </w:r>
      <w:r w:rsidRPr="00620C05">
        <w:rPr>
          <w:rFonts w:asciiTheme="minorHAnsi" w:hAnsiTheme="minorHAnsi" w:cs="Tahoma"/>
          <w:sz w:val="21"/>
          <w:szCs w:val="21"/>
        </w:rPr>
        <w:t>.1</w:t>
      </w:r>
      <w:r w:rsidRPr="00620C05">
        <w:rPr>
          <w:rFonts w:asciiTheme="minorHAnsi" w:hAnsiTheme="minorHAnsi" w:cs="Tahoma"/>
          <w:sz w:val="21"/>
          <w:szCs w:val="21"/>
        </w:rPr>
        <w:tab/>
        <w:t>advertência;</w:t>
      </w: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20.2.3.2</w:t>
      </w:r>
      <w:r w:rsidRPr="00620C05">
        <w:rPr>
          <w:rFonts w:asciiTheme="minorHAnsi" w:hAnsiTheme="minorHAnsi" w:cs="Tahoma"/>
          <w:sz w:val="21"/>
          <w:szCs w:val="21"/>
        </w:rPr>
        <w:tab/>
        <w:t>multa de 10% (dez por cento) sobre o preço global anual do Contrato, no caso de inexecução total ou de 5% (cinco por cento) no caso de inexecução parcial;</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20.2.3.3</w:t>
      </w:r>
      <w:r w:rsidRPr="00620C05">
        <w:rPr>
          <w:rFonts w:asciiTheme="minorHAnsi" w:hAnsiTheme="minorHAnsi" w:cs="Tahoma"/>
          <w:sz w:val="21"/>
          <w:szCs w:val="21"/>
        </w:rPr>
        <w:tab/>
        <w:t xml:space="preserve">suspensão temporária do direito de participar de licitação e impedimento de contratar com o Conselho </w:t>
      </w:r>
      <w:r w:rsidR="00A950F6">
        <w:rPr>
          <w:rFonts w:asciiTheme="minorHAnsi" w:hAnsiTheme="minorHAnsi" w:cs="Tahoma"/>
          <w:sz w:val="21"/>
          <w:szCs w:val="21"/>
        </w:rPr>
        <w:t>Federal de Nutricionistas</w:t>
      </w:r>
      <w:r w:rsidRPr="00620C05">
        <w:rPr>
          <w:rFonts w:asciiTheme="minorHAnsi" w:hAnsiTheme="minorHAnsi" w:cs="Tahoma"/>
          <w:sz w:val="21"/>
          <w:szCs w:val="21"/>
        </w:rPr>
        <w:t>, pelo prazo de até 5 (cinco) anos;</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BD0D33" w:rsidRDefault="00616CC2" w:rsidP="00BD0D33">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20.2.3.4</w:t>
      </w:r>
      <w:r w:rsidRPr="00620C05">
        <w:rPr>
          <w:rFonts w:asciiTheme="minorHAnsi" w:hAnsiTheme="minorHAnsi" w:cs="Tahoma"/>
          <w:sz w:val="21"/>
          <w:szCs w:val="21"/>
        </w:rPr>
        <w:tab/>
        <w:t xml:space="preserve">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w:t>
      </w:r>
      <w:r w:rsidRPr="00BD0D33">
        <w:rPr>
          <w:rFonts w:asciiTheme="minorHAnsi" w:hAnsiTheme="minorHAnsi" w:cs="Tahoma"/>
          <w:sz w:val="21"/>
          <w:szCs w:val="21"/>
        </w:rPr>
        <w:t xml:space="preserve">no subitem </w:t>
      </w:r>
      <w:r w:rsidR="00934AE2" w:rsidRPr="00BD0D33">
        <w:rPr>
          <w:rFonts w:asciiTheme="minorHAnsi" w:hAnsiTheme="minorHAnsi" w:cs="Tahoma"/>
          <w:sz w:val="21"/>
          <w:szCs w:val="21"/>
        </w:rPr>
        <w:t>20.2.</w:t>
      </w:r>
      <w:r w:rsidRPr="00BD0D33">
        <w:rPr>
          <w:rFonts w:asciiTheme="minorHAnsi" w:hAnsiTheme="minorHAnsi" w:cs="Tahoma"/>
          <w:sz w:val="21"/>
          <w:szCs w:val="21"/>
        </w:rPr>
        <w:t>3.3 desta Cláusula.</w:t>
      </w:r>
      <w:r w:rsidR="00934AE2" w:rsidRPr="00BD0D33">
        <w:rPr>
          <w:rFonts w:asciiTheme="minorHAnsi" w:hAnsiTheme="minorHAnsi" w:cs="Tahoma"/>
          <w:sz w:val="21"/>
          <w:szCs w:val="21"/>
        </w:rPr>
        <w:t xml:space="preserve"> </w:t>
      </w:r>
    </w:p>
    <w:p w:rsidR="00BD0D33" w:rsidRPr="00620C05" w:rsidRDefault="00BD0D33" w:rsidP="00BD0D33">
      <w:pPr>
        <w:pStyle w:val="Recuodecorpodetexto"/>
        <w:widowControl w:val="0"/>
        <w:spacing w:before="0" w:beforeAutospacing="0" w:after="0" w:afterAutospacing="0"/>
        <w:ind w:left="2410" w:hanging="992"/>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w:t>
      </w:r>
      <w:r w:rsidRPr="00620C05">
        <w:rPr>
          <w:rFonts w:asciiTheme="minorHAnsi" w:hAnsiTheme="minorHAnsi" w:cs="Tahoma"/>
          <w:sz w:val="21"/>
          <w:szCs w:val="21"/>
        </w:rPr>
        <w:t>.4</w:t>
      </w:r>
      <w:r w:rsidRPr="00620C05">
        <w:rPr>
          <w:rFonts w:asciiTheme="minorHAnsi" w:hAnsiTheme="minorHAnsi" w:cs="Tahoma"/>
          <w:sz w:val="21"/>
          <w:szCs w:val="21"/>
        </w:rPr>
        <w:tab/>
        <w:t>De conformidade com o art. 87, § 2º, da Lei nº 8.666/93, as sanções previstas são independentes e cumulativas.</w:t>
      </w:r>
    </w:p>
    <w:p w:rsidR="00616CC2" w:rsidRPr="00620C05" w:rsidRDefault="00616CC2" w:rsidP="00616CC2">
      <w:pPr>
        <w:widowControl w:val="0"/>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w:t>
      </w:r>
      <w:r w:rsidRPr="00620C05">
        <w:rPr>
          <w:rFonts w:asciiTheme="minorHAnsi" w:hAnsiTheme="minorHAnsi" w:cs="Tahoma"/>
          <w:sz w:val="21"/>
          <w:szCs w:val="21"/>
        </w:rPr>
        <w:t>.5</w:t>
      </w:r>
      <w:r w:rsidRPr="00620C05">
        <w:rPr>
          <w:rFonts w:asciiTheme="minorHAnsi" w:hAnsiTheme="minorHAnsi" w:cs="Tahoma"/>
          <w:sz w:val="21"/>
          <w:szCs w:val="21"/>
        </w:rPr>
        <w:tab/>
        <w:t>Para fins de aplicação de MULTA serão considerados como infrações, no caso da CONTRATADA:</w:t>
      </w:r>
    </w:p>
    <w:p w:rsidR="00616CC2" w:rsidRPr="00620C05" w:rsidRDefault="00616CC2" w:rsidP="00616CC2">
      <w:pPr>
        <w:widowControl w:val="0"/>
        <w:jc w:val="both"/>
        <w:rPr>
          <w:rFonts w:asciiTheme="minorHAnsi" w:hAnsiTheme="minorHAnsi" w:cs="Tahoma"/>
          <w:sz w:val="21"/>
          <w:szCs w:val="21"/>
        </w:rPr>
      </w:pPr>
    </w:p>
    <w:p w:rsidR="00616CC2" w:rsidRPr="00620C05" w:rsidRDefault="00616CC2" w:rsidP="00616CC2">
      <w:pPr>
        <w:widowControl w:val="0"/>
        <w:ind w:left="2409" w:hanging="991"/>
        <w:jc w:val="both"/>
        <w:rPr>
          <w:rFonts w:asciiTheme="minorHAnsi" w:hAnsiTheme="minorHAnsi" w:cs="Tahoma"/>
          <w:b/>
          <w:sz w:val="21"/>
          <w:szCs w:val="21"/>
          <w:u w:val="single"/>
        </w:rPr>
      </w:pPr>
      <w:r w:rsidRPr="00620C05">
        <w:rPr>
          <w:rFonts w:asciiTheme="minorHAnsi" w:hAnsiTheme="minorHAnsi" w:cs="Tahoma"/>
          <w:b/>
          <w:sz w:val="21"/>
          <w:szCs w:val="21"/>
          <w:u w:val="single"/>
        </w:rPr>
        <w:t>DEIXAR DE</w:t>
      </w:r>
    </w:p>
    <w:p w:rsidR="00616CC2" w:rsidRPr="00620C05" w:rsidRDefault="00616CC2" w:rsidP="00616CC2">
      <w:pPr>
        <w:pStyle w:val="Recuodecorpodetexto"/>
        <w:widowControl w:val="0"/>
        <w:spacing w:before="0" w:beforeAutospacing="0" w:after="0" w:afterAutospacing="0"/>
        <w:ind w:left="2127" w:firstLine="283"/>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fornecer uniforme aos empregados;</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835" w:hanging="425"/>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substituir empregado que se apresentar sem uniforme ou desatento às normas de higiene pessoal;</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835" w:hanging="425"/>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apresentar registro de frequência de seus empregados, quando solicitado pelo gestor do Contrato;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firstLine="283"/>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cumprir orientação do gestor do Contrato quanto a execução dos serviços;</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firstLine="283"/>
        <w:jc w:val="both"/>
        <w:rPr>
          <w:rFonts w:asciiTheme="minorHAnsi" w:hAnsiTheme="minorHAnsi" w:cs="Tahoma"/>
          <w:sz w:val="21"/>
          <w:szCs w:val="21"/>
        </w:rPr>
      </w:pPr>
      <w:r w:rsidRPr="00620C05">
        <w:rPr>
          <w:rFonts w:asciiTheme="minorHAnsi" w:hAnsiTheme="minorHAnsi" w:cs="Tahoma"/>
          <w:sz w:val="21"/>
          <w:szCs w:val="21"/>
        </w:rPr>
        <w:t>e)</w:t>
      </w:r>
      <w:r w:rsidRPr="00620C05">
        <w:rPr>
          <w:rFonts w:asciiTheme="minorHAnsi" w:hAnsiTheme="minorHAnsi" w:cs="Tahoma"/>
          <w:sz w:val="21"/>
          <w:szCs w:val="21"/>
        </w:rPr>
        <w:tab/>
        <w:t>fornecer a relação nominal dos empregados que serão alocados para os serviços;</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835" w:hanging="425"/>
        <w:jc w:val="both"/>
        <w:rPr>
          <w:rFonts w:asciiTheme="minorHAnsi" w:hAnsiTheme="minorHAnsi" w:cs="Tahoma"/>
          <w:sz w:val="21"/>
          <w:szCs w:val="21"/>
        </w:rPr>
      </w:pPr>
      <w:r w:rsidRPr="00620C05">
        <w:rPr>
          <w:rFonts w:asciiTheme="minorHAnsi" w:hAnsiTheme="minorHAnsi" w:cs="Tahoma"/>
          <w:sz w:val="21"/>
          <w:szCs w:val="21"/>
        </w:rPr>
        <w:t>f)</w:t>
      </w:r>
      <w:r w:rsidRPr="00620C05">
        <w:rPr>
          <w:rFonts w:asciiTheme="minorHAnsi" w:hAnsiTheme="minorHAnsi" w:cs="Tahoma"/>
          <w:sz w:val="21"/>
          <w:szCs w:val="21"/>
        </w:rPr>
        <w:tab/>
        <w:t xml:space="preserve">observar as determinações do gestor do Contrato quanto a permanência e circulação de seus empregados no </w:t>
      </w:r>
      <w:r>
        <w:rPr>
          <w:rFonts w:asciiTheme="minorHAnsi" w:hAnsiTheme="minorHAnsi" w:cs="Tahoma"/>
          <w:sz w:val="21"/>
          <w:szCs w:val="21"/>
        </w:rPr>
        <w:t>CFN</w:t>
      </w:r>
      <w:r w:rsidRPr="00620C05">
        <w:rPr>
          <w:rFonts w:asciiTheme="minorHAnsi" w:hAnsiTheme="minorHAnsi" w:cs="Tahoma"/>
          <w:sz w:val="21"/>
          <w:szCs w:val="21"/>
        </w:rPr>
        <w:t>;</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835" w:hanging="425"/>
        <w:jc w:val="both"/>
        <w:rPr>
          <w:rFonts w:asciiTheme="minorHAnsi" w:hAnsiTheme="minorHAnsi" w:cs="Tahoma"/>
          <w:sz w:val="21"/>
          <w:szCs w:val="21"/>
        </w:rPr>
      </w:pPr>
      <w:r w:rsidRPr="00620C05">
        <w:rPr>
          <w:rFonts w:asciiTheme="minorHAnsi" w:hAnsiTheme="minorHAnsi" w:cs="Tahoma"/>
          <w:sz w:val="21"/>
          <w:szCs w:val="21"/>
        </w:rPr>
        <w:t>g)</w:t>
      </w:r>
      <w:r w:rsidRPr="00620C05">
        <w:rPr>
          <w:rFonts w:asciiTheme="minorHAnsi" w:hAnsiTheme="minorHAnsi" w:cs="Tahoma"/>
          <w:sz w:val="21"/>
          <w:szCs w:val="21"/>
        </w:rPr>
        <w:tab/>
        <w:t>comunicar, por escrito, ao gestor do Contrato, imediatamente após o fato, qualquer anormalidade ocorrida nos serviços;</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835" w:hanging="425"/>
        <w:jc w:val="both"/>
        <w:rPr>
          <w:rFonts w:asciiTheme="minorHAnsi" w:hAnsiTheme="minorHAnsi" w:cs="Tahoma"/>
          <w:sz w:val="21"/>
          <w:szCs w:val="21"/>
        </w:rPr>
      </w:pPr>
      <w:r w:rsidRPr="00620C05">
        <w:rPr>
          <w:rFonts w:asciiTheme="minorHAnsi" w:hAnsiTheme="minorHAnsi" w:cs="Tahoma"/>
          <w:sz w:val="21"/>
          <w:szCs w:val="21"/>
        </w:rPr>
        <w:t>h)</w:t>
      </w:r>
      <w:r w:rsidRPr="00620C05">
        <w:rPr>
          <w:rFonts w:asciiTheme="minorHAnsi" w:hAnsiTheme="minorHAnsi" w:cs="Tahoma"/>
          <w:sz w:val="21"/>
          <w:szCs w:val="21"/>
        </w:rPr>
        <w:tab/>
        <w:t>executar tarefas constantes dos itens referentes a descrição dos serviços, conforme dispõe este Contrato;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firstLine="283"/>
        <w:jc w:val="both"/>
        <w:rPr>
          <w:rFonts w:asciiTheme="minorHAnsi" w:hAnsiTheme="minorHAnsi" w:cs="Tahoma"/>
          <w:sz w:val="21"/>
          <w:szCs w:val="21"/>
        </w:rPr>
      </w:pPr>
      <w:r w:rsidRPr="00620C05">
        <w:rPr>
          <w:rFonts w:asciiTheme="minorHAnsi" w:hAnsiTheme="minorHAnsi" w:cs="Tahoma"/>
          <w:sz w:val="21"/>
          <w:szCs w:val="21"/>
        </w:rPr>
        <w:lastRenderedPageBreak/>
        <w:t>i)</w:t>
      </w:r>
      <w:r w:rsidRPr="00620C05">
        <w:rPr>
          <w:rFonts w:asciiTheme="minorHAnsi" w:hAnsiTheme="minorHAnsi" w:cs="Tahoma"/>
          <w:sz w:val="21"/>
          <w:szCs w:val="21"/>
        </w:rPr>
        <w:tab/>
        <w:t>cumprir as exigências relativas a higiene e segurança do trabalho;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835" w:hanging="425"/>
        <w:jc w:val="both"/>
        <w:rPr>
          <w:rFonts w:asciiTheme="minorHAnsi" w:hAnsiTheme="minorHAnsi" w:cs="Tahoma"/>
          <w:sz w:val="21"/>
          <w:szCs w:val="21"/>
        </w:rPr>
      </w:pPr>
      <w:r w:rsidRPr="00620C05">
        <w:rPr>
          <w:rFonts w:asciiTheme="minorHAnsi" w:hAnsiTheme="minorHAnsi" w:cs="Tahoma"/>
          <w:sz w:val="21"/>
          <w:szCs w:val="21"/>
        </w:rPr>
        <w:t>j)</w:t>
      </w:r>
      <w:r w:rsidRPr="00620C05">
        <w:rPr>
          <w:rFonts w:asciiTheme="minorHAnsi" w:hAnsiTheme="minorHAnsi" w:cs="Tahoma"/>
          <w:sz w:val="21"/>
          <w:szCs w:val="21"/>
        </w:rPr>
        <w:tab/>
        <w:t>reparar ou substituir, no prazo estabelecido, os prejuízos causados ao CONTRATANTE;</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w:t>
      </w:r>
      <w:r w:rsidRPr="00620C05">
        <w:rPr>
          <w:rFonts w:asciiTheme="minorHAnsi" w:hAnsiTheme="minorHAnsi" w:cs="Tahoma"/>
          <w:sz w:val="21"/>
          <w:szCs w:val="21"/>
        </w:rPr>
        <w:t>.6</w:t>
      </w:r>
      <w:r w:rsidRPr="00620C05">
        <w:rPr>
          <w:rFonts w:asciiTheme="minorHAnsi" w:hAnsiTheme="minorHAnsi" w:cs="Tahoma"/>
          <w:sz w:val="21"/>
          <w:szCs w:val="21"/>
        </w:rPr>
        <w:tab/>
        <w:t>AINDA, para fins de aplicação de MULTA serão consideradas como infrações, no caso da CONTRATADA:</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descontar, indevidamente, do salário dos seus empregados o custo do uniforme, calçado ou equipamento de proteção individual;</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manter, em serviço, empregado sem uniforme e/ou sem identificação;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interromper a realização dos serviços;</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permitir que o empregado se apresente com uniforme sujo, rasgado ou em condições inadequadas de uso;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e)</w:t>
      </w:r>
      <w:r w:rsidRPr="00620C05">
        <w:rPr>
          <w:rFonts w:asciiTheme="minorHAnsi" w:hAnsiTheme="minorHAnsi" w:cs="Tahoma"/>
          <w:sz w:val="21"/>
          <w:szCs w:val="21"/>
        </w:rPr>
        <w:tab/>
        <w:t>atrasar o pagamento dos salários ou acréscimos salariais decorrentes de lei, Contrato, acordo coletivo ou dissídio;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f)</w:t>
      </w:r>
      <w:r w:rsidRPr="00620C05">
        <w:rPr>
          <w:rFonts w:asciiTheme="minorHAnsi" w:hAnsiTheme="minorHAnsi" w:cs="Tahoma"/>
          <w:sz w:val="21"/>
          <w:szCs w:val="21"/>
        </w:rPr>
        <w:tab/>
        <w:t>não fornecer, em sua totalidade e em dia, o auxílio transporte;</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g)</w:t>
      </w:r>
      <w:r w:rsidRPr="00620C05">
        <w:rPr>
          <w:rFonts w:asciiTheme="minorHAnsi" w:hAnsiTheme="minorHAnsi" w:cs="Tahoma"/>
          <w:sz w:val="21"/>
          <w:szCs w:val="21"/>
        </w:rPr>
        <w:tab/>
        <w:t>deixar de atender solicitação formal realizada pelo gestor do Contrato;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4D5C95" w:rsidRDefault="00616CC2" w:rsidP="00616CC2">
      <w:pPr>
        <w:pStyle w:val="Recuodecorpodetexto"/>
        <w:widowControl w:val="0"/>
        <w:spacing w:before="0" w:beforeAutospacing="0" w:after="0" w:afterAutospacing="0"/>
        <w:ind w:left="2127" w:hanging="426"/>
        <w:jc w:val="both"/>
        <w:rPr>
          <w:rFonts w:asciiTheme="minorHAnsi" w:hAnsiTheme="minorHAnsi" w:cs="Tahoma"/>
          <w:color w:val="FF0000"/>
          <w:sz w:val="21"/>
          <w:szCs w:val="21"/>
        </w:rPr>
      </w:pPr>
      <w:r w:rsidRPr="00620C05">
        <w:rPr>
          <w:rFonts w:asciiTheme="minorHAnsi" w:hAnsiTheme="minorHAnsi" w:cs="Tahoma"/>
          <w:sz w:val="21"/>
          <w:szCs w:val="21"/>
        </w:rPr>
        <w:t>h)</w:t>
      </w:r>
      <w:r w:rsidRPr="00620C05">
        <w:rPr>
          <w:rFonts w:asciiTheme="minorHAnsi" w:hAnsiTheme="minorHAnsi" w:cs="Tahoma"/>
          <w:sz w:val="21"/>
          <w:szCs w:val="21"/>
        </w:rPr>
        <w:tab/>
        <w:t>não fornecer, em sua totalidade e em dia, o auxílio alimentação</w:t>
      </w:r>
      <w:r w:rsidR="004D5C95">
        <w:rPr>
          <w:rFonts w:asciiTheme="minorHAnsi" w:hAnsiTheme="minorHAnsi" w:cs="Tahoma"/>
          <w:sz w:val="21"/>
          <w:szCs w:val="21"/>
        </w:rPr>
        <w:t xml:space="preserve"> </w:t>
      </w:r>
      <w:r w:rsidR="004D5C95" w:rsidRPr="00BD0D33">
        <w:rPr>
          <w:rFonts w:asciiTheme="minorHAnsi" w:hAnsiTheme="minorHAnsi" w:cs="Tahoma"/>
          <w:sz w:val="21"/>
          <w:szCs w:val="21"/>
        </w:rPr>
        <w:t>e demais beneficios</w:t>
      </w:r>
      <w:r w:rsidRPr="00BD0D33">
        <w:rPr>
          <w:rFonts w:asciiTheme="minorHAnsi" w:hAnsiTheme="minorHAnsi" w:cs="Tahoma"/>
          <w:sz w:val="21"/>
          <w:szCs w:val="21"/>
        </w:rPr>
        <w:t>;</w:t>
      </w:r>
      <w:r w:rsidR="004D5C95" w:rsidRPr="00BD0D33">
        <w:rPr>
          <w:rFonts w:asciiTheme="minorHAnsi" w:hAnsiTheme="minorHAnsi" w:cs="Tahoma"/>
          <w:sz w:val="21"/>
          <w:szCs w:val="21"/>
        </w:rPr>
        <w:t xml:space="preserve"> </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i)</w:t>
      </w:r>
      <w:r w:rsidRPr="00620C05">
        <w:rPr>
          <w:rFonts w:asciiTheme="minorHAnsi" w:hAnsiTheme="minorHAnsi" w:cs="Tahoma"/>
          <w:sz w:val="21"/>
          <w:szCs w:val="21"/>
        </w:rPr>
        <w:tab/>
        <w:t>deixar de executar qualquer tarefa constante das obrigações e responsabilidades pactuadas ou previstas em lei, para as quais não se comine outra penalidade.</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w:t>
      </w:r>
      <w:r w:rsidRPr="00620C05">
        <w:rPr>
          <w:rFonts w:asciiTheme="minorHAnsi" w:hAnsiTheme="minorHAnsi" w:cs="Tahoma"/>
          <w:sz w:val="21"/>
          <w:szCs w:val="21"/>
        </w:rPr>
        <w:t>.7</w:t>
      </w:r>
      <w:r w:rsidRPr="00620C05">
        <w:rPr>
          <w:rFonts w:asciiTheme="minorHAnsi" w:hAnsiTheme="minorHAnsi" w:cs="Tahoma"/>
          <w:sz w:val="21"/>
          <w:szCs w:val="21"/>
        </w:rPr>
        <w:tab/>
        <w:t>As penalidades descritas neste instrumento, não prejudica</w:t>
      </w:r>
      <w:r>
        <w:rPr>
          <w:rFonts w:asciiTheme="minorHAnsi" w:hAnsiTheme="minorHAnsi" w:cs="Tahoma"/>
          <w:sz w:val="21"/>
          <w:szCs w:val="21"/>
        </w:rPr>
        <w:t>m</w:t>
      </w:r>
      <w:r w:rsidRPr="00620C05">
        <w:rPr>
          <w:rFonts w:asciiTheme="minorHAnsi" w:hAnsiTheme="minorHAnsi" w:cs="Tahoma"/>
          <w:sz w:val="21"/>
          <w:szCs w:val="21"/>
        </w:rPr>
        <w:t xml:space="preserve"> a aplicação de outras penalidades a que a CONTRATADA esteja sujeita pelo não cumprimento das obrigações e responsabilidades contratuais ou execução insatisfatória dos serviços, nos termos previstos em lei.</w:t>
      </w:r>
    </w:p>
    <w:p w:rsidR="00616CC2" w:rsidRPr="00620C05" w:rsidRDefault="00616CC2" w:rsidP="00616CC2">
      <w:pPr>
        <w:widowControl w:val="0"/>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w:t>
      </w:r>
      <w:r w:rsidRPr="00620C05">
        <w:rPr>
          <w:rFonts w:asciiTheme="minorHAnsi" w:hAnsiTheme="minorHAnsi" w:cs="Tahoma"/>
          <w:sz w:val="21"/>
          <w:szCs w:val="21"/>
        </w:rPr>
        <w:t>.8</w:t>
      </w:r>
      <w:r w:rsidRPr="00620C05">
        <w:rPr>
          <w:rFonts w:asciiTheme="minorHAnsi" w:hAnsiTheme="minorHAnsi" w:cs="Tahoma"/>
          <w:sz w:val="21"/>
          <w:szCs w:val="21"/>
        </w:rPr>
        <w:tab/>
        <w:t>De acordo com o artigo 88 da Lei nº 8.666/93 será aplicado às sanções previstas nos incisos III e IV do artigo 87 da Lei nº 8.666/93, às CONTRATADAS ou aos profissionais que, em razão dos Contratos regidos pela referida Lei:</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1985" w:hanging="284"/>
        <w:jc w:val="both"/>
        <w:rPr>
          <w:rFonts w:asciiTheme="minorHAnsi" w:hAnsiTheme="minorHAnsi" w:cs="Tahoma"/>
          <w:sz w:val="21"/>
          <w:szCs w:val="21"/>
        </w:rPr>
      </w:pPr>
      <w:r w:rsidRPr="00620C05">
        <w:rPr>
          <w:rFonts w:asciiTheme="minorHAnsi" w:hAnsiTheme="minorHAnsi" w:cs="Tahoma"/>
          <w:sz w:val="21"/>
          <w:szCs w:val="21"/>
        </w:rPr>
        <w:t xml:space="preserve">a) </w:t>
      </w:r>
      <w:r>
        <w:rPr>
          <w:rFonts w:asciiTheme="minorHAnsi" w:hAnsiTheme="minorHAnsi" w:cs="Tahoma"/>
          <w:sz w:val="21"/>
          <w:szCs w:val="21"/>
        </w:rPr>
        <w:t xml:space="preserve">  </w:t>
      </w:r>
      <w:r w:rsidRPr="00620C05">
        <w:rPr>
          <w:rFonts w:asciiTheme="minorHAnsi" w:hAnsiTheme="minorHAnsi" w:cs="Tahoma"/>
          <w:sz w:val="21"/>
          <w:szCs w:val="21"/>
        </w:rPr>
        <w:t>tenham sofrido condenação definitiva por praticarem, por meios dolosos, fraudes fiscais no recolhimento de quaisquer tributos;</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Default="00616CC2" w:rsidP="00616CC2">
      <w:pPr>
        <w:pStyle w:val="Recuodecorpodetexto"/>
        <w:widowControl w:val="0"/>
        <w:spacing w:before="0" w:beforeAutospacing="0" w:after="0" w:afterAutospacing="0"/>
        <w:ind w:left="1985" w:hanging="284"/>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tenham praticado atos ilícitos visando frustrar os objetivos da licitação;</w:t>
      </w:r>
      <w:r>
        <w:rPr>
          <w:rFonts w:asciiTheme="minorHAnsi" w:hAnsiTheme="minorHAnsi" w:cs="Tahoma"/>
          <w:sz w:val="21"/>
          <w:szCs w:val="21"/>
        </w:rPr>
        <w:t xml:space="preserve"> </w:t>
      </w:r>
    </w:p>
    <w:p w:rsidR="00616CC2" w:rsidRDefault="00616CC2" w:rsidP="00616CC2">
      <w:pPr>
        <w:pStyle w:val="Recuodecorpodetexto"/>
        <w:widowControl w:val="0"/>
        <w:spacing w:before="0" w:beforeAutospacing="0" w:after="0" w:afterAutospacing="0"/>
        <w:ind w:left="1985" w:hanging="284"/>
        <w:jc w:val="both"/>
        <w:rPr>
          <w:rFonts w:asciiTheme="minorHAnsi" w:hAnsiTheme="minorHAnsi" w:cs="Tahoma"/>
          <w:sz w:val="21"/>
          <w:szCs w:val="21"/>
        </w:rPr>
      </w:pPr>
    </w:p>
    <w:p w:rsidR="00616CC2" w:rsidRDefault="00616CC2" w:rsidP="00616CC2">
      <w:pPr>
        <w:pStyle w:val="Recuodecorpodetexto"/>
        <w:widowControl w:val="0"/>
        <w:spacing w:before="0" w:beforeAutospacing="0" w:after="0" w:afterAutospacing="0"/>
        <w:ind w:left="1985" w:hanging="284"/>
        <w:jc w:val="both"/>
        <w:rPr>
          <w:rFonts w:asciiTheme="minorHAnsi" w:hAnsiTheme="minorHAnsi" w:cs="Tahoma"/>
          <w:sz w:val="21"/>
          <w:szCs w:val="21"/>
        </w:rPr>
      </w:pPr>
      <w:r>
        <w:rPr>
          <w:rFonts w:asciiTheme="minorHAnsi" w:hAnsiTheme="minorHAnsi" w:cs="Tahoma"/>
          <w:sz w:val="21"/>
          <w:szCs w:val="21"/>
        </w:rPr>
        <w:t xml:space="preserve">c) </w:t>
      </w:r>
      <w:r w:rsidRPr="00620C05">
        <w:rPr>
          <w:rFonts w:asciiTheme="minorHAnsi" w:hAnsiTheme="minorHAnsi" w:cs="Tahoma"/>
          <w:sz w:val="21"/>
          <w:szCs w:val="21"/>
        </w:rPr>
        <w:t>demonstrem não possuir idoneidade para contratar com a Administração em virtude de atos ilícitos praticados.</w:t>
      </w:r>
    </w:p>
    <w:p w:rsidR="00616CC2" w:rsidRPr="00620C05" w:rsidRDefault="00616CC2" w:rsidP="00616CC2">
      <w:pPr>
        <w:pStyle w:val="Corpodetexto"/>
        <w:widowControl w:val="0"/>
        <w:ind w:left="1276" w:right="23" w:hanging="568"/>
        <w:rPr>
          <w:rFonts w:asciiTheme="minorHAnsi" w:hAnsiTheme="minorHAnsi" w:cs="Tahoma"/>
          <w:iCs/>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21</w:t>
      </w:r>
      <w:r w:rsidRPr="00620C05">
        <w:rPr>
          <w:rFonts w:asciiTheme="minorHAnsi" w:hAnsiTheme="minorHAnsi" w:cs="Tahoma"/>
          <w:b/>
          <w:sz w:val="21"/>
          <w:szCs w:val="21"/>
        </w:rPr>
        <w:tab/>
      </w:r>
      <w:r>
        <w:rPr>
          <w:rFonts w:asciiTheme="minorHAnsi" w:hAnsiTheme="minorHAnsi" w:cs="Tahoma"/>
          <w:b/>
          <w:sz w:val="21"/>
          <w:szCs w:val="21"/>
        </w:rPr>
        <w:t>DA FISCALIZAÇÃO DO CONTRATO</w:t>
      </w:r>
    </w:p>
    <w:p w:rsidR="00616CC2" w:rsidRPr="00620C05" w:rsidRDefault="00616CC2" w:rsidP="00616CC2">
      <w:pPr>
        <w:pStyle w:val="Corpodetexto"/>
        <w:widowControl w:val="0"/>
        <w:ind w:left="1276" w:right="23" w:hanging="568"/>
        <w:rPr>
          <w:rFonts w:asciiTheme="minorHAnsi" w:hAnsiTheme="minorHAnsi" w:cs="Tahoma"/>
          <w:bCs/>
          <w:sz w:val="21"/>
          <w:szCs w:val="21"/>
          <w:u w:val="single" w:color="0000FF"/>
        </w:rPr>
      </w:pPr>
    </w:p>
    <w:p w:rsidR="00616CC2" w:rsidRPr="00063311" w:rsidRDefault="00616CC2" w:rsidP="00616CC2">
      <w:pPr>
        <w:ind w:left="709" w:hanging="709"/>
        <w:jc w:val="both"/>
        <w:rPr>
          <w:rFonts w:asciiTheme="minorHAnsi" w:hAnsiTheme="minorHAnsi"/>
          <w:sz w:val="21"/>
          <w:szCs w:val="21"/>
        </w:rPr>
      </w:pPr>
      <w:r w:rsidRPr="00063311">
        <w:rPr>
          <w:rFonts w:asciiTheme="minorHAnsi" w:hAnsiTheme="minorHAnsi"/>
          <w:sz w:val="21"/>
          <w:szCs w:val="21"/>
        </w:rPr>
        <w:lastRenderedPageBreak/>
        <w:t>2</w:t>
      </w:r>
      <w:r>
        <w:rPr>
          <w:rFonts w:asciiTheme="minorHAnsi" w:hAnsiTheme="minorHAnsi"/>
          <w:sz w:val="21"/>
          <w:szCs w:val="21"/>
        </w:rPr>
        <w:t xml:space="preserve">1.1 </w:t>
      </w:r>
      <w:r w:rsidRPr="00063311">
        <w:rPr>
          <w:rFonts w:asciiTheme="minorHAnsi" w:hAnsiTheme="minorHAnsi"/>
          <w:sz w:val="21"/>
          <w:szCs w:val="21"/>
        </w:rPr>
        <w:t xml:space="preserve"> </w:t>
      </w:r>
      <w:r>
        <w:rPr>
          <w:rFonts w:asciiTheme="minorHAnsi" w:hAnsiTheme="minorHAnsi"/>
          <w:sz w:val="21"/>
          <w:szCs w:val="21"/>
        </w:rPr>
        <w:t xml:space="preserve">  </w:t>
      </w:r>
      <w:r w:rsidRPr="00063311">
        <w:rPr>
          <w:rFonts w:asciiTheme="minorHAnsi" w:hAnsiTheme="minorHAnsi"/>
          <w:sz w:val="21"/>
          <w:szCs w:val="21"/>
        </w:rPr>
        <w:t>A execução do Contrato e a respectiva prestação dos serviços</w:t>
      </w:r>
      <w:r w:rsidRPr="00063311">
        <w:rPr>
          <w:rFonts w:asciiTheme="minorHAnsi" w:hAnsiTheme="minorHAnsi"/>
          <w:b/>
          <w:sz w:val="21"/>
          <w:szCs w:val="21"/>
        </w:rPr>
        <w:t xml:space="preserve"> </w:t>
      </w:r>
      <w:r w:rsidRPr="00063311">
        <w:rPr>
          <w:rFonts w:asciiTheme="minorHAnsi" w:hAnsiTheme="minorHAnsi"/>
          <w:sz w:val="21"/>
          <w:szCs w:val="21"/>
        </w:rPr>
        <w:t>serão acompanhadas e fiscalizadas por servidores (</w:t>
      </w:r>
      <w:r>
        <w:rPr>
          <w:rFonts w:asciiTheme="minorHAnsi" w:hAnsiTheme="minorHAnsi"/>
          <w:sz w:val="21"/>
          <w:szCs w:val="21"/>
        </w:rPr>
        <w:t>Fiscal</w:t>
      </w:r>
      <w:r w:rsidRPr="00063311">
        <w:rPr>
          <w:rFonts w:asciiTheme="minorHAnsi" w:hAnsiTheme="minorHAnsi"/>
          <w:sz w:val="21"/>
          <w:szCs w:val="21"/>
        </w:rPr>
        <w:t xml:space="preserve"> do Contrato e substituto) a serem designados pela Diretor</w:t>
      </w:r>
      <w:r>
        <w:rPr>
          <w:rFonts w:asciiTheme="minorHAnsi" w:hAnsiTheme="minorHAnsi"/>
          <w:sz w:val="21"/>
          <w:szCs w:val="21"/>
        </w:rPr>
        <w:t>i</w:t>
      </w:r>
      <w:r w:rsidRPr="00063311">
        <w:rPr>
          <w:rFonts w:asciiTheme="minorHAnsi" w:hAnsiTheme="minorHAnsi"/>
          <w:sz w:val="21"/>
          <w:szCs w:val="21"/>
        </w:rPr>
        <w:t xml:space="preserve">a </w:t>
      </w:r>
      <w:r>
        <w:rPr>
          <w:rFonts w:asciiTheme="minorHAnsi" w:hAnsiTheme="minorHAnsi"/>
          <w:sz w:val="21"/>
          <w:szCs w:val="21"/>
        </w:rPr>
        <w:t>do CFN</w:t>
      </w:r>
      <w:r w:rsidRPr="00063311">
        <w:rPr>
          <w:rFonts w:asciiTheme="minorHAnsi" w:hAnsiTheme="minorHAnsi"/>
          <w:sz w:val="21"/>
          <w:szCs w:val="21"/>
        </w:rPr>
        <w:t>, na condição de</w:t>
      </w:r>
      <w:r w:rsidRPr="00063311">
        <w:rPr>
          <w:rFonts w:asciiTheme="minorHAnsi" w:hAnsiTheme="minorHAnsi"/>
          <w:b/>
          <w:sz w:val="21"/>
          <w:szCs w:val="21"/>
        </w:rPr>
        <w:t xml:space="preserve"> </w:t>
      </w:r>
      <w:r w:rsidRPr="00063311">
        <w:rPr>
          <w:rFonts w:asciiTheme="minorHAnsi" w:hAnsiTheme="minorHAnsi"/>
          <w:sz w:val="21"/>
          <w:szCs w:val="21"/>
        </w:rPr>
        <w:t>representantes da CONTRATANTE.</w:t>
      </w:r>
    </w:p>
    <w:p w:rsidR="00616CC2" w:rsidRPr="00063311" w:rsidRDefault="00616CC2" w:rsidP="00616CC2">
      <w:pPr>
        <w:ind w:firstLine="709"/>
        <w:jc w:val="both"/>
        <w:rPr>
          <w:rFonts w:asciiTheme="minorHAnsi" w:hAnsiTheme="minorHAnsi"/>
          <w:sz w:val="21"/>
          <w:szCs w:val="21"/>
        </w:rPr>
      </w:pPr>
    </w:p>
    <w:p w:rsidR="00616CC2" w:rsidRPr="00063311" w:rsidRDefault="00616CC2" w:rsidP="00616CC2">
      <w:pPr>
        <w:tabs>
          <w:tab w:val="left" w:pos="1276"/>
          <w:tab w:val="left" w:pos="2268"/>
        </w:tabs>
        <w:ind w:left="1560"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 xml:space="preserve">1.1.1 </w:t>
      </w:r>
      <w:r w:rsidRPr="00063311">
        <w:rPr>
          <w:rFonts w:asciiTheme="minorHAnsi" w:hAnsiTheme="minorHAnsi"/>
          <w:sz w:val="21"/>
          <w:szCs w:val="21"/>
        </w:rPr>
        <w:t xml:space="preserve"> </w:t>
      </w:r>
      <w:r>
        <w:rPr>
          <w:rFonts w:asciiTheme="minorHAnsi" w:hAnsiTheme="minorHAnsi"/>
          <w:sz w:val="21"/>
          <w:szCs w:val="21"/>
        </w:rPr>
        <w:t xml:space="preserve">  </w:t>
      </w:r>
      <w:r>
        <w:rPr>
          <w:rFonts w:asciiTheme="minorHAnsi" w:hAnsiTheme="minorHAnsi"/>
          <w:sz w:val="21"/>
          <w:szCs w:val="21"/>
        </w:rPr>
        <w:tab/>
        <w:t>N</w:t>
      </w:r>
      <w:r w:rsidRPr="00063311">
        <w:rPr>
          <w:rFonts w:asciiTheme="minorHAnsi" w:hAnsiTheme="minorHAnsi"/>
          <w:sz w:val="21"/>
          <w:szCs w:val="21"/>
        </w:rPr>
        <w:t xml:space="preserve">ão obstante a CONTRATADA seja a única e exclusiva responsável pela execução de todos os serviços, a CONTRATANTE reserva-se o direito de, sem que de qualquer forma restrinja a plenitude desta responsabilidade, exercer a mais ampla e completa fiscalização sobre os serviços, diretamente por </w:t>
      </w:r>
      <w:r>
        <w:rPr>
          <w:rFonts w:asciiTheme="minorHAnsi" w:hAnsiTheme="minorHAnsi"/>
          <w:sz w:val="21"/>
          <w:szCs w:val="21"/>
        </w:rPr>
        <w:t>Fiscal</w:t>
      </w:r>
      <w:r w:rsidRPr="00063311">
        <w:rPr>
          <w:rFonts w:asciiTheme="minorHAnsi" w:hAnsiTheme="minorHAnsi"/>
          <w:sz w:val="21"/>
          <w:szCs w:val="21"/>
        </w:rPr>
        <w:t xml:space="preserve"> designado.</w:t>
      </w:r>
    </w:p>
    <w:p w:rsidR="00616CC2" w:rsidRPr="00063311" w:rsidRDefault="00616CC2" w:rsidP="00616CC2">
      <w:pPr>
        <w:tabs>
          <w:tab w:val="left" w:pos="1276"/>
        </w:tabs>
        <w:ind w:left="1276" w:firstLine="851"/>
        <w:jc w:val="both"/>
        <w:rPr>
          <w:rFonts w:asciiTheme="minorHAnsi" w:hAnsiTheme="minorHAnsi"/>
          <w:sz w:val="21"/>
          <w:szCs w:val="21"/>
        </w:rPr>
      </w:pPr>
    </w:p>
    <w:p w:rsidR="00616CC2" w:rsidRPr="00063311" w:rsidRDefault="00616CC2" w:rsidP="00616CC2">
      <w:pPr>
        <w:tabs>
          <w:tab w:val="left" w:pos="1276"/>
        </w:tabs>
        <w:ind w:left="1560"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 xml:space="preserve">1.1.2 </w:t>
      </w:r>
      <w:r w:rsidRPr="00063311">
        <w:rPr>
          <w:rFonts w:asciiTheme="minorHAnsi" w:hAnsiTheme="minorHAnsi"/>
          <w:sz w:val="21"/>
          <w:szCs w:val="21"/>
        </w:rPr>
        <w:t xml:space="preserve"> </w:t>
      </w:r>
      <w:r>
        <w:rPr>
          <w:rFonts w:asciiTheme="minorHAnsi" w:hAnsiTheme="minorHAnsi"/>
          <w:sz w:val="21"/>
          <w:szCs w:val="21"/>
        </w:rPr>
        <w:t xml:space="preserve"> </w:t>
      </w:r>
      <w:r>
        <w:rPr>
          <w:rFonts w:asciiTheme="minorHAnsi" w:hAnsiTheme="minorHAnsi"/>
          <w:sz w:val="21"/>
          <w:szCs w:val="21"/>
        </w:rPr>
        <w:tab/>
      </w:r>
      <w:r w:rsidRPr="00063311">
        <w:rPr>
          <w:rFonts w:asciiTheme="minorHAnsi" w:hAnsiTheme="minorHAnsi"/>
          <w:sz w:val="21"/>
          <w:szCs w:val="21"/>
        </w:rPr>
        <w:t xml:space="preserve">Ao </w:t>
      </w:r>
      <w:r>
        <w:rPr>
          <w:rFonts w:asciiTheme="minorHAnsi" w:hAnsiTheme="minorHAnsi"/>
          <w:sz w:val="21"/>
          <w:szCs w:val="21"/>
        </w:rPr>
        <w:t>Fiscal</w:t>
      </w:r>
      <w:r w:rsidRPr="00063311">
        <w:rPr>
          <w:rFonts w:asciiTheme="minorHAnsi" w:hAnsiTheme="minorHAnsi"/>
          <w:sz w:val="21"/>
          <w:szCs w:val="21"/>
        </w:rPr>
        <w:t xml:space="preserve">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616CC2" w:rsidRPr="00063311" w:rsidRDefault="00616CC2" w:rsidP="00616CC2">
      <w:pPr>
        <w:ind w:left="708"/>
        <w:jc w:val="both"/>
        <w:rPr>
          <w:rFonts w:asciiTheme="minorHAnsi" w:hAnsiTheme="minorHAnsi"/>
          <w:sz w:val="21"/>
          <w:szCs w:val="21"/>
        </w:rPr>
      </w:pPr>
    </w:p>
    <w:p w:rsidR="00616CC2" w:rsidRPr="00063311" w:rsidRDefault="00616CC2" w:rsidP="00616CC2">
      <w:pPr>
        <w:tabs>
          <w:tab w:val="left" w:pos="0"/>
          <w:tab w:val="left" w:pos="709"/>
        </w:tabs>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1.2</w:t>
      </w:r>
      <w:r w:rsidRPr="00063311">
        <w:rPr>
          <w:rFonts w:asciiTheme="minorHAnsi" w:hAnsiTheme="minorHAnsi"/>
          <w:sz w:val="21"/>
          <w:szCs w:val="21"/>
        </w:rPr>
        <w:tab/>
        <w:t xml:space="preserve">São atribuições do </w:t>
      </w:r>
      <w:r>
        <w:rPr>
          <w:rFonts w:asciiTheme="minorHAnsi" w:hAnsiTheme="minorHAnsi"/>
          <w:sz w:val="21"/>
          <w:szCs w:val="21"/>
        </w:rPr>
        <w:t>Fiscal</w:t>
      </w:r>
      <w:r w:rsidRPr="00063311">
        <w:rPr>
          <w:rFonts w:asciiTheme="minorHAnsi" w:hAnsiTheme="minorHAnsi"/>
          <w:sz w:val="21"/>
          <w:szCs w:val="21"/>
        </w:rPr>
        <w:t xml:space="preserve"> do Contrato, entre outras:</w:t>
      </w:r>
    </w:p>
    <w:p w:rsidR="00616CC2" w:rsidRPr="00063311" w:rsidRDefault="00616CC2" w:rsidP="00616CC2">
      <w:pPr>
        <w:jc w:val="both"/>
        <w:rPr>
          <w:rFonts w:asciiTheme="minorHAnsi" w:hAnsiTheme="minorHAnsi"/>
          <w:sz w:val="21"/>
          <w:szCs w:val="21"/>
        </w:rPr>
      </w:pPr>
    </w:p>
    <w:p w:rsidR="00616CC2" w:rsidRPr="00DA056F" w:rsidRDefault="00616CC2" w:rsidP="00616CC2">
      <w:pPr>
        <w:ind w:left="1560" w:hanging="851"/>
        <w:jc w:val="both"/>
        <w:rPr>
          <w:rFonts w:asciiTheme="minorHAnsi" w:hAnsiTheme="minorHAnsi"/>
          <w:color w:val="FF0000"/>
          <w:sz w:val="21"/>
          <w:szCs w:val="21"/>
        </w:rPr>
      </w:pPr>
      <w:r>
        <w:rPr>
          <w:rFonts w:asciiTheme="minorHAnsi" w:hAnsiTheme="minorHAnsi"/>
          <w:sz w:val="21"/>
          <w:szCs w:val="21"/>
        </w:rPr>
        <w:t xml:space="preserve">21.2.1     </w:t>
      </w:r>
      <w:r>
        <w:rPr>
          <w:rFonts w:asciiTheme="minorHAnsi" w:hAnsiTheme="minorHAnsi"/>
          <w:sz w:val="21"/>
          <w:szCs w:val="21"/>
        </w:rPr>
        <w:tab/>
      </w:r>
      <w:r w:rsidRPr="00063311">
        <w:rPr>
          <w:rFonts w:asciiTheme="minorHAnsi" w:hAnsiTheme="minorHAnsi"/>
          <w:sz w:val="21"/>
          <w:szCs w:val="21"/>
        </w:rPr>
        <w:t xml:space="preserve">Receber a Nota Fiscal/Fatura apresentada pela CONTRATADA, bem como os </w:t>
      </w:r>
      <w:r>
        <w:rPr>
          <w:rFonts w:asciiTheme="minorHAnsi" w:hAnsiTheme="minorHAnsi"/>
          <w:sz w:val="21"/>
          <w:szCs w:val="21"/>
        </w:rPr>
        <w:t xml:space="preserve">demais documentos exigidos no subitem </w:t>
      </w:r>
      <w:r w:rsidRPr="0088617C">
        <w:rPr>
          <w:rFonts w:asciiTheme="minorHAnsi" w:hAnsiTheme="minorHAnsi"/>
          <w:sz w:val="21"/>
          <w:szCs w:val="21"/>
        </w:rPr>
        <w:t>19.2.3</w:t>
      </w:r>
      <w:r w:rsidR="0088617C" w:rsidRPr="0088617C">
        <w:rPr>
          <w:rFonts w:asciiTheme="minorHAnsi" w:hAnsiTheme="minorHAnsi"/>
          <w:sz w:val="21"/>
          <w:szCs w:val="21"/>
        </w:rPr>
        <w:t>3.1</w:t>
      </w:r>
      <w:r w:rsidRPr="0088617C">
        <w:rPr>
          <w:rFonts w:asciiTheme="minorHAnsi" w:hAnsiTheme="minorHAnsi"/>
          <w:sz w:val="21"/>
          <w:szCs w:val="21"/>
        </w:rPr>
        <w:t xml:space="preserve"> </w:t>
      </w:r>
      <w:r>
        <w:rPr>
          <w:rFonts w:asciiTheme="minorHAnsi" w:hAnsiTheme="minorHAnsi"/>
          <w:sz w:val="21"/>
          <w:szCs w:val="21"/>
        </w:rPr>
        <w:t xml:space="preserve">deste Termo de referência, e </w:t>
      </w:r>
      <w:r w:rsidRPr="00063311">
        <w:rPr>
          <w:rFonts w:asciiTheme="minorHAnsi" w:hAnsiTheme="minorHAnsi"/>
          <w:sz w:val="21"/>
          <w:szCs w:val="21"/>
        </w:rPr>
        <w:t>atestar a realização dos serviços, para fins de liquidação e pagamento;</w:t>
      </w:r>
    </w:p>
    <w:p w:rsidR="00616CC2" w:rsidRDefault="00616CC2" w:rsidP="00616CC2">
      <w:pPr>
        <w:ind w:left="1560" w:hanging="851"/>
        <w:jc w:val="both"/>
        <w:rPr>
          <w:rFonts w:asciiTheme="minorHAnsi" w:hAnsiTheme="minorHAnsi"/>
          <w:sz w:val="21"/>
          <w:szCs w:val="21"/>
        </w:rPr>
      </w:pPr>
    </w:p>
    <w:p w:rsidR="00616CC2" w:rsidRPr="00063311" w:rsidRDefault="00616CC2" w:rsidP="00616CC2">
      <w:pPr>
        <w:ind w:left="1560"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.2.2</w:t>
      </w:r>
      <w:r w:rsidRPr="00063311">
        <w:rPr>
          <w:rFonts w:asciiTheme="minorHAnsi" w:hAnsiTheme="minorHAnsi"/>
          <w:sz w:val="21"/>
          <w:szCs w:val="21"/>
        </w:rPr>
        <w:tab/>
        <w:t xml:space="preserve">Ordenar a imediata retirada do local, seguida, quando for o caso, da substituição, pela CONTRATADA, </w:t>
      </w:r>
      <w:r w:rsidRPr="00063311">
        <w:rPr>
          <w:rFonts w:asciiTheme="minorHAnsi" w:hAnsiTheme="minorHAnsi"/>
          <w:b/>
          <w:sz w:val="21"/>
          <w:szCs w:val="21"/>
        </w:rPr>
        <w:t xml:space="preserve">no prazo máximo de </w:t>
      </w:r>
      <w:r>
        <w:rPr>
          <w:rFonts w:asciiTheme="minorHAnsi" w:hAnsiTheme="minorHAnsi"/>
          <w:b/>
          <w:sz w:val="21"/>
          <w:szCs w:val="21"/>
        </w:rPr>
        <w:t>24</w:t>
      </w:r>
      <w:r w:rsidRPr="00063311">
        <w:rPr>
          <w:rFonts w:asciiTheme="minorHAnsi" w:hAnsiTheme="minorHAnsi"/>
          <w:b/>
          <w:sz w:val="21"/>
          <w:szCs w:val="21"/>
        </w:rPr>
        <w:t xml:space="preserve"> (</w:t>
      </w:r>
      <w:r>
        <w:rPr>
          <w:rFonts w:asciiTheme="minorHAnsi" w:hAnsiTheme="minorHAnsi"/>
          <w:b/>
          <w:sz w:val="21"/>
          <w:szCs w:val="21"/>
        </w:rPr>
        <w:t>vinte e quatro</w:t>
      </w:r>
      <w:r w:rsidRPr="00063311">
        <w:rPr>
          <w:rFonts w:asciiTheme="minorHAnsi" w:hAnsiTheme="minorHAnsi"/>
          <w:b/>
          <w:sz w:val="21"/>
          <w:szCs w:val="21"/>
        </w:rPr>
        <w:t>) horas</w:t>
      </w:r>
      <w:r w:rsidRPr="00063311">
        <w:rPr>
          <w:rFonts w:asciiTheme="minorHAnsi" w:hAnsiTheme="minorHAnsi"/>
          <w:sz w:val="21"/>
          <w:szCs w:val="21"/>
        </w:rPr>
        <w:t>, independentemente de justificativa por parte da CONTRATANTE, de qualquer de seus empregados que estiver sem uniforme ou crachá, que embaraçar ou dificultar a atuação da Fiscalização ou cuja conduta, atuação, permanência e/ou comportamento sejam julgados prejudiciais, inconvenientes ou insatisfatórios à disciplina da CONTRATANTE ou ao interesse do Serviço Público;</w:t>
      </w:r>
    </w:p>
    <w:p w:rsidR="00616CC2" w:rsidRPr="00063311" w:rsidRDefault="00616CC2" w:rsidP="00616CC2">
      <w:pPr>
        <w:ind w:firstLine="851"/>
        <w:jc w:val="both"/>
        <w:rPr>
          <w:rFonts w:asciiTheme="minorHAnsi" w:hAnsiTheme="minorHAnsi"/>
          <w:sz w:val="21"/>
          <w:szCs w:val="21"/>
        </w:rPr>
      </w:pPr>
    </w:p>
    <w:p w:rsidR="00616CC2" w:rsidRPr="00063311" w:rsidRDefault="00616CC2" w:rsidP="00616CC2">
      <w:pPr>
        <w:ind w:left="1560"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.2.3</w:t>
      </w:r>
      <w:r w:rsidRPr="00063311">
        <w:rPr>
          <w:rFonts w:asciiTheme="minorHAnsi" w:hAnsiTheme="minorHAnsi"/>
          <w:sz w:val="21"/>
          <w:szCs w:val="21"/>
        </w:rPr>
        <w:tab/>
        <w:t>Emitir pareceres a respeito de todos os atos da CONTRATADA relativos à execução do contrato, em especial quanto à aplicação de sanções, alterações, prorrogações e rescisão do contrato;</w:t>
      </w:r>
    </w:p>
    <w:p w:rsidR="00616CC2" w:rsidRPr="00063311" w:rsidRDefault="00616CC2" w:rsidP="00616CC2">
      <w:pPr>
        <w:ind w:left="1276"/>
        <w:jc w:val="both"/>
        <w:rPr>
          <w:rFonts w:asciiTheme="minorHAnsi" w:hAnsiTheme="minorHAnsi"/>
          <w:sz w:val="21"/>
          <w:szCs w:val="21"/>
        </w:rPr>
      </w:pPr>
    </w:p>
    <w:p w:rsidR="00616CC2" w:rsidRDefault="00616CC2" w:rsidP="00616CC2">
      <w:pPr>
        <w:ind w:left="1560"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.2.4</w:t>
      </w:r>
      <w:r w:rsidRPr="00063311">
        <w:rPr>
          <w:rFonts w:asciiTheme="minorHAnsi" w:hAnsiTheme="minorHAnsi"/>
          <w:sz w:val="21"/>
          <w:szCs w:val="21"/>
        </w:rPr>
        <w:tab/>
        <w:t>Acompanhar a entrega dos uniformes, quando for o caso, rejeitando os que não apresentarem boa qualidade  ou ainda os que estiverem em desacordo</w:t>
      </w:r>
      <w:r>
        <w:rPr>
          <w:rFonts w:asciiTheme="minorHAnsi" w:hAnsiTheme="minorHAnsi"/>
          <w:sz w:val="21"/>
          <w:szCs w:val="21"/>
        </w:rPr>
        <w:t xml:space="preserve"> com as especificações exigidas;</w:t>
      </w:r>
      <w:r w:rsidR="00034E5D">
        <w:rPr>
          <w:rFonts w:asciiTheme="minorHAnsi" w:hAnsiTheme="minorHAnsi"/>
          <w:sz w:val="21"/>
          <w:szCs w:val="21"/>
        </w:rPr>
        <w:t xml:space="preserve"> </w:t>
      </w:r>
    </w:p>
    <w:p w:rsidR="00616CC2" w:rsidRDefault="00616CC2" w:rsidP="00616CC2">
      <w:pPr>
        <w:ind w:left="1560" w:hanging="851"/>
        <w:jc w:val="both"/>
        <w:rPr>
          <w:rFonts w:asciiTheme="minorHAnsi" w:hAnsiTheme="minorHAnsi"/>
          <w:sz w:val="21"/>
          <w:szCs w:val="21"/>
        </w:rPr>
      </w:pPr>
    </w:p>
    <w:p w:rsidR="00616CC2" w:rsidRDefault="00616CC2" w:rsidP="00616CC2">
      <w:pPr>
        <w:ind w:left="1560" w:hanging="851"/>
        <w:jc w:val="both"/>
        <w:rPr>
          <w:rFonts w:asciiTheme="minorHAnsi" w:hAnsiTheme="minorHAnsi"/>
          <w:sz w:val="21"/>
          <w:szCs w:val="21"/>
        </w:rPr>
      </w:pPr>
      <w:r>
        <w:rPr>
          <w:rFonts w:asciiTheme="minorHAnsi" w:hAnsiTheme="minorHAnsi"/>
          <w:sz w:val="21"/>
          <w:szCs w:val="21"/>
        </w:rPr>
        <w:t>21.2.5</w:t>
      </w:r>
      <w:r>
        <w:rPr>
          <w:rFonts w:asciiTheme="minorHAnsi" w:hAnsiTheme="minorHAnsi"/>
          <w:sz w:val="21"/>
          <w:szCs w:val="21"/>
        </w:rPr>
        <w:tab/>
        <w:t>Sustar os serviços, total ou parcialmente, em qualquer tempo, sempre que considerar a medida necessária;</w:t>
      </w:r>
    </w:p>
    <w:p w:rsidR="00616CC2" w:rsidRDefault="00616CC2" w:rsidP="00616CC2">
      <w:pPr>
        <w:ind w:left="1560" w:hanging="851"/>
        <w:jc w:val="both"/>
        <w:rPr>
          <w:rFonts w:asciiTheme="minorHAnsi" w:hAnsiTheme="minorHAnsi"/>
          <w:sz w:val="21"/>
          <w:szCs w:val="21"/>
        </w:rPr>
      </w:pPr>
    </w:p>
    <w:p w:rsidR="00616CC2" w:rsidRDefault="00616CC2" w:rsidP="00616CC2">
      <w:pPr>
        <w:ind w:left="1560" w:hanging="851"/>
        <w:jc w:val="both"/>
        <w:rPr>
          <w:rFonts w:asciiTheme="minorHAnsi" w:hAnsiTheme="minorHAnsi"/>
          <w:sz w:val="21"/>
          <w:szCs w:val="21"/>
        </w:rPr>
      </w:pPr>
      <w:r>
        <w:rPr>
          <w:rFonts w:asciiTheme="minorHAnsi" w:hAnsiTheme="minorHAnsi"/>
          <w:sz w:val="21"/>
          <w:szCs w:val="21"/>
        </w:rPr>
        <w:t>21.2.6</w:t>
      </w:r>
      <w:r>
        <w:rPr>
          <w:rFonts w:asciiTheme="minorHAnsi" w:hAnsiTheme="minorHAnsi"/>
          <w:sz w:val="21"/>
          <w:szCs w:val="21"/>
        </w:rPr>
        <w:tab/>
        <w:t>Solicitar a substituição dos empregados, quando devidamente justificado, não podendo a CONTRATADA substituir empregados em serviço, sem a prévia anuência do CFN;</w:t>
      </w:r>
    </w:p>
    <w:p w:rsidR="00616CC2" w:rsidRDefault="00616CC2" w:rsidP="00616CC2">
      <w:pPr>
        <w:ind w:left="1560" w:hanging="851"/>
        <w:jc w:val="both"/>
        <w:rPr>
          <w:rFonts w:asciiTheme="minorHAnsi" w:hAnsiTheme="minorHAnsi"/>
          <w:sz w:val="21"/>
          <w:szCs w:val="21"/>
        </w:rPr>
      </w:pPr>
    </w:p>
    <w:p w:rsidR="00616CC2" w:rsidRPr="00063311" w:rsidRDefault="00616CC2" w:rsidP="00616CC2">
      <w:pPr>
        <w:tabs>
          <w:tab w:val="left" w:pos="709"/>
        </w:tabs>
        <w:ind w:left="709" w:hanging="709"/>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.3</w:t>
      </w:r>
      <w:r w:rsidRPr="00063311">
        <w:rPr>
          <w:rFonts w:asciiTheme="minorHAnsi" w:hAnsiTheme="minorHAnsi"/>
          <w:sz w:val="21"/>
          <w:szCs w:val="21"/>
        </w:rPr>
        <w:tab/>
        <w:t>Cabe à CONTRATADA atender prontamente a quaisquer exigências da Fiscalização inerentes ao objeto do Contrato, sem que disso decorra qualquer ônus para a CONTRATANTE, não implicando a atividade de acompanhamento e fiscalização em qualquer exclusão ou redução da responsabilidade da CONTRATADA, inclusive perante terceiros, por qualquer irregularidade e, na ocorrência desta, tam</w:t>
      </w:r>
      <w:r>
        <w:rPr>
          <w:rFonts w:asciiTheme="minorHAnsi" w:hAnsiTheme="minorHAnsi"/>
          <w:sz w:val="21"/>
          <w:szCs w:val="21"/>
        </w:rPr>
        <w:t>pouco a co-responsabilidade do CFN ou de seus agentes.</w:t>
      </w:r>
    </w:p>
    <w:p w:rsidR="00616CC2" w:rsidRPr="00063311" w:rsidRDefault="00616CC2" w:rsidP="00616CC2">
      <w:pPr>
        <w:ind w:left="1"/>
        <w:jc w:val="both"/>
        <w:rPr>
          <w:rFonts w:asciiTheme="minorHAnsi" w:hAnsiTheme="minorHAnsi"/>
          <w:sz w:val="21"/>
          <w:szCs w:val="21"/>
        </w:rPr>
      </w:pPr>
    </w:p>
    <w:p w:rsidR="00616CC2" w:rsidRPr="00063311" w:rsidRDefault="00616CC2" w:rsidP="00616CC2">
      <w:pPr>
        <w:ind w:left="709" w:hanging="709"/>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.4</w:t>
      </w:r>
      <w:r w:rsidRPr="00063311">
        <w:rPr>
          <w:rFonts w:asciiTheme="minorHAnsi" w:hAnsiTheme="minorHAnsi"/>
          <w:sz w:val="21"/>
          <w:szCs w:val="21"/>
        </w:rPr>
        <w:tab/>
        <w:t xml:space="preserve">As faltas ao serviço, a serem apontadas pelo </w:t>
      </w:r>
      <w:r>
        <w:rPr>
          <w:rFonts w:asciiTheme="minorHAnsi" w:hAnsiTheme="minorHAnsi"/>
          <w:sz w:val="21"/>
          <w:szCs w:val="21"/>
        </w:rPr>
        <w:t>Fiscal</w:t>
      </w:r>
      <w:r w:rsidRPr="00063311">
        <w:rPr>
          <w:rFonts w:asciiTheme="minorHAnsi" w:hAnsiTheme="minorHAnsi"/>
          <w:sz w:val="21"/>
          <w:szCs w:val="21"/>
        </w:rPr>
        <w:t xml:space="preserve"> do Contrato, desde que a CONTRATADA não tenha promovido as devidas substituições, serão descontadas das parcelas mensais, sem prejuízo da </w:t>
      </w:r>
      <w:r w:rsidRPr="00063311">
        <w:rPr>
          <w:rFonts w:asciiTheme="minorHAnsi" w:hAnsiTheme="minorHAnsi"/>
          <w:b/>
          <w:sz w:val="21"/>
          <w:szCs w:val="21"/>
        </w:rPr>
        <w:t xml:space="preserve">aplicação da sanção </w:t>
      </w:r>
      <w:r>
        <w:rPr>
          <w:rFonts w:asciiTheme="minorHAnsi" w:hAnsiTheme="minorHAnsi"/>
          <w:b/>
          <w:sz w:val="21"/>
          <w:szCs w:val="21"/>
        </w:rPr>
        <w:t>prevista no instrumento contratual.</w:t>
      </w:r>
      <w:r w:rsidR="00AE2257">
        <w:rPr>
          <w:rFonts w:asciiTheme="minorHAnsi" w:hAnsiTheme="minorHAnsi"/>
          <w:b/>
          <w:sz w:val="21"/>
          <w:szCs w:val="21"/>
        </w:rPr>
        <w:t xml:space="preserve"> </w:t>
      </w:r>
    </w:p>
    <w:p w:rsidR="00616CC2" w:rsidRPr="00063311" w:rsidRDefault="00616CC2" w:rsidP="00616CC2">
      <w:pPr>
        <w:ind w:left="1"/>
        <w:jc w:val="both"/>
        <w:rPr>
          <w:rFonts w:asciiTheme="minorHAnsi" w:hAnsiTheme="minorHAnsi"/>
          <w:sz w:val="21"/>
          <w:szCs w:val="21"/>
        </w:rPr>
      </w:pPr>
    </w:p>
    <w:p w:rsidR="00034E5D" w:rsidRDefault="00616CC2" w:rsidP="00616CC2">
      <w:pPr>
        <w:widowControl w:val="0"/>
        <w:ind w:left="709" w:hanging="709"/>
        <w:jc w:val="both"/>
        <w:rPr>
          <w:rFonts w:asciiTheme="minorHAnsi" w:hAnsiTheme="minorHAnsi"/>
          <w:color w:val="FF0000"/>
          <w:spacing w:val="-3"/>
          <w:sz w:val="21"/>
          <w:szCs w:val="21"/>
        </w:rPr>
      </w:pPr>
      <w:r w:rsidRPr="00063311">
        <w:rPr>
          <w:rFonts w:asciiTheme="minorHAnsi" w:hAnsiTheme="minorHAnsi"/>
          <w:spacing w:val="-3"/>
          <w:sz w:val="21"/>
          <w:szCs w:val="21"/>
        </w:rPr>
        <w:lastRenderedPageBreak/>
        <w:t>2</w:t>
      </w:r>
      <w:r>
        <w:rPr>
          <w:rFonts w:asciiTheme="minorHAnsi" w:hAnsiTheme="minorHAnsi"/>
          <w:spacing w:val="-3"/>
          <w:sz w:val="21"/>
          <w:szCs w:val="21"/>
        </w:rPr>
        <w:t>1</w:t>
      </w:r>
      <w:r w:rsidRPr="00063311">
        <w:rPr>
          <w:rFonts w:asciiTheme="minorHAnsi" w:hAnsiTheme="minorHAnsi"/>
          <w:spacing w:val="-3"/>
          <w:sz w:val="21"/>
          <w:szCs w:val="21"/>
        </w:rPr>
        <w:t>.5</w:t>
      </w:r>
      <w:r>
        <w:rPr>
          <w:rFonts w:asciiTheme="minorHAnsi" w:hAnsiTheme="minorHAnsi"/>
          <w:spacing w:val="-3"/>
          <w:sz w:val="21"/>
          <w:szCs w:val="21"/>
        </w:rPr>
        <w:tab/>
        <w:t xml:space="preserve">É direito do responsável pela </w:t>
      </w:r>
      <w:r w:rsidRPr="00063311">
        <w:rPr>
          <w:rFonts w:asciiTheme="minorHAnsi" w:hAnsiTheme="minorHAnsi"/>
          <w:spacing w:val="-3"/>
          <w:sz w:val="21"/>
          <w:szCs w:val="21"/>
        </w:rPr>
        <w:t>fiscalização rejeitar quaisquer serviços quando entender que a sua execução está fora dos padrões técnicos e de qualidade</w:t>
      </w:r>
      <w:r>
        <w:rPr>
          <w:rFonts w:asciiTheme="minorHAnsi" w:hAnsiTheme="minorHAnsi"/>
          <w:spacing w:val="-3"/>
          <w:sz w:val="21"/>
          <w:szCs w:val="21"/>
        </w:rPr>
        <w:t xml:space="preserve"> mínima exigidos, deixar de utilizar os materiais e os recursos humanos exigidos para a sua execução, conforme</w:t>
      </w:r>
      <w:r w:rsidRPr="00063311">
        <w:rPr>
          <w:rFonts w:asciiTheme="minorHAnsi" w:hAnsiTheme="minorHAnsi"/>
          <w:spacing w:val="-3"/>
          <w:sz w:val="21"/>
          <w:szCs w:val="21"/>
        </w:rPr>
        <w:t xml:space="preserve"> definidos neste Termo de Referência.</w:t>
      </w:r>
      <w:r>
        <w:rPr>
          <w:rFonts w:asciiTheme="minorHAnsi" w:hAnsiTheme="minorHAnsi"/>
          <w:spacing w:val="-3"/>
          <w:sz w:val="21"/>
          <w:szCs w:val="21"/>
        </w:rPr>
        <w:t xml:space="preserve">  </w:t>
      </w:r>
    </w:p>
    <w:p w:rsidR="00034E5D" w:rsidRDefault="00034E5D" w:rsidP="00616CC2">
      <w:pPr>
        <w:widowControl w:val="0"/>
        <w:ind w:left="709" w:hanging="709"/>
        <w:jc w:val="both"/>
        <w:rPr>
          <w:rFonts w:asciiTheme="minorHAnsi" w:hAnsiTheme="minorHAnsi"/>
          <w:spacing w:val="-3"/>
          <w:sz w:val="21"/>
          <w:szCs w:val="21"/>
        </w:rPr>
      </w:pPr>
    </w:p>
    <w:p w:rsidR="00616CC2" w:rsidRPr="00620C05" w:rsidRDefault="00616CC2" w:rsidP="00616CC2">
      <w:pPr>
        <w:widowControl w:val="0"/>
        <w:ind w:left="709" w:hanging="709"/>
        <w:jc w:val="both"/>
        <w:rPr>
          <w:rFonts w:asciiTheme="minorHAnsi" w:hAnsiTheme="minorHAnsi" w:cs="Tahoma"/>
          <w:sz w:val="21"/>
          <w:szCs w:val="21"/>
        </w:rPr>
      </w:pPr>
      <w:r>
        <w:rPr>
          <w:rFonts w:asciiTheme="minorHAnsi" w:hAnsiTheme="minorHAnsi" w:cs="Tahoma"/>
          <w:sz w:val="21"/>
          <w:szCs w:val="21"/>
        </w:rPr>
        <w:t>21.6</w:t>
      </w:r>
      <w:r w:rsidRPr="00620C05">
        <w:rPr>
          <w:rFonts w:asciiTheme="minorHAnsi" w:hAnsiTheme="minorHAnsi" w:cs="Tahoma"/>
          <w:sz w:val="21"/>
          <w:szCs w:val="21"/>
        </w:rPr>
        <w:tab/>
        <w:t xml:space="preserve">A Fiscalização pelo </w:t>
      </w:r>
      <w:r>
        <w:rPr>
          <w:rFonts w:asciiTheme="minorHAnsi" w:hAnsiTheme="minorHAnsi" w:cs="Tahoma"/>
          <w:sz w:val="21"/>
          <w:szCs w:val="21"/>
        </w:rPr>
        <w:t>CFN</w:t>
      </w:r>
      <w:r w:rsidRPr="00620C05">
        <w:rPr>
          <w:rFonts w:asciiTheme="minorHAnsi" w:hAnsiTheme="minorHAnsi" w:cs="Tahoma"/>
          <w:sz w:val="21"/>
          <w:szCs w:val="21"/>
        </w:rPr>
        <w:t xml:space="preserve"> não exclui nem reduz a responsabilidade da CONTRATADA, inclusive perante terceiros, por qualquer irregularidade, ainda que resultante de imperfeições técnicas, vícios </w:t>
      </w:r>
      <w:r w:rsidRPr="0088617C">
        <w:rPr>
          <w:rFonts w:asciiTheme="minorHAnsi" w:hAnsiTheme="minorHAnsi" w:cs="Tahoma"/>
          <w:sz w:val="21"/>
          <w:szCs w:val="21"/>
        </w:rPr>
        <w:t>redibitórios,</w:t>
      </w:r>
      <w:r w:rsidRPr="00620C05">
        <w:rPr>
          <w:rFonts w:asciiTheme="minorHAnsi" w:hAnsiTheme="minorHAnsi" w:cs="Tahoma"/>
          <w:sz w:val="21"/>
          <w:szCs w:val="21"/>
        </w:rPr>
        <w:t xml:space="preserve"> e, na ocorrência desta, não implica em corresponsabilidade do </w:t>
      </w:r>
      <w:r>
        <w:rPr>
          <w:rFonts w:asciiTheme="minorHAnsi" w:hAnsiTheme="minorHAnsi" w:cs="Tahoma"/>
          <w:sz w:val="21"/>
          <w:szCs w:val="21"/>
        </w:rPr>
        <w:t>CFN</w:t>
      </w:r>
      <w:r w:rsidRPr="00620C05">
        <w:rPr>
          <w:rFonts w:asciiTheme="minorHAnsi" w:hAnsiTheme="minorHAnsi" w:cs="Tahoma"/>
          <w:sz w:val="21"/>
          <w:szCs w:val="21"/>
        </w:rPr>
        <w:t>, de conformidade com o art. 70 da Lei nº 8.666, de 1993.</w:t>
      </w:r>
    </w:p>
    <w:p w:rsidR="00616CC2" w:rsidRPr="00270FDA" w:rsidRDefault="00616CC2" w:rsidP="00616CC2">
      <w:pPr>
        <w:widowControl w:val="0"/>
        <w:ind w:left="1418" w:hanging="993"/>
        <w:jc w:val="both"/>
        <w:rPr>
          <w:rFonts w:asciiTheme="minorHAnsi" w:hAnsiTheme="minorHAnsi" w:cs="Tahoma"/>
          <w:color w:val="FF0000"/>
          <w:sz w:val="21"/>
          <w:szCs w:val="21"/>
        </w:rPr>
      </w:pPr>
    </w:p>
    <w:p w:rsidR="00616CC2" w:rsidRPr="00E672A4" w:rsidRDefault="00616CC2" w:rsidP="00616CC2">
      <w:pPr>
        <w:widowControl w:val="0"/>
        <w:ind w:left="709" w:hanging="709"/>
        <w:jc w:val="both"/>
        <w:rPr>
          <w:rFonts w:asciiTheme="minorHAnsi" w:hAnsiTheme="minorHAnsi" w:cs="Tahoma"/>
          <w:sz w:val="21"/>
          <w:szCs w:val="21"/>
        </w:rPr>
      </w:pPr>
      <w:r w:rsidRPr="00E672A4">
        <w:rPr>
          <w:rFonts w:asciiTheme="minorHAnsi" w:hAnsiTheme="minorHAnsi" w:cs="Tahoma"/>
          <w:sz w:val="21"/>
          <w:szCs w:val="21"/>
        </w:rPr>
        <w:t>21.7</w:t>
      </w:r>
      <w:r w:rsidRPr="00E672A4">
        <w:rPr>
          <w:rFonts w:asciiTheme="minorHAnsi" w:hAnsiTheme="minorHAnsi" w:cs="Tahoma"/>
          <w:sz w:val="21"/>
          <w:szCs w:val="21"/>
        </w:rPr>
        <w:tab/>
        <w:t>O descumprimento das obrigações trabalhistas ou a não manutenção das condições de habilitação pela CONTRATADA deverá dar ensejo à rescisão contratual, sem prejuízo das demais sanções previstas legalmente, sendo vedada a retenção de pagamento se a CONTRATADA não incorrer em qualquer inexecução dos serviços ou não o tiver prestado a contento.</w:t>
      </w:r>
      <w:r w:rsidR="00270FDA" w:rsidRPr="00E672A4">
        <w:rPr>
          <w:rFonts w:asciiTheme="minorHAnsi" w:hAnsiTheme="minorHAnsi" w:cs="Tahoma"/>
          <w:sz w:val="21"/>
          <w:szCs w:val="21"/>
        </w:rPr>
        <w:t xml:space="preserve"> </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709" w:hanging="709"/>
        <w:jc w:val="both"/>
        <w:rPr>
          <w:rFonts w:asciiTheme="minorHAnsi" w:hAnsiTheme="minorHAnsi" w:cs="Tahoma"/>
          <w:sz w:val="21"/>
          <w:szCs w:val="21"/>
        </w:rPr>
      </w:pPr>
      <w:r>
        <w:rPr>
          <w:rFonts w:asciiTheme="minorHAnsi" w:hAnsiTheme="minorHAnsi" w:cs="Tahoma"/>
          <w:sz w:val="21"/>
          <w:szCs w:val="21"/>
        </w:rPr>
        <w:t>21.8</w:t>
      </w:r>
      <w:r w:rsidRPr="00620C05">
        <w:rPr>
          <w:rFonts w:asciiTheme="minorHAnsi" w:hAnsiTheme="minorHAnsi" w:cs="Tahoma"/>
          <w:sz w:val="21"/>
          <w:szCs w:val="21"/>
        </w:rPr>
        <w:tab/>
        <w:t xml:space="preserve">A Fiscalização do </w:t>
      </w:r>
      <w:r>
        <w:rPr>
          <w:rFonts w:asciiTheme="minorHAnsi" w:hAnsiTheme="minorHAnsi" w:cs="Tahoma"/>
          <w:sz w:val="21"/>
          <w:szCs w:val="21"/>
        </w:rPr>
        <w:t>CFN</w:t>
      </w:r>
      <w:r w:rsidRPr="00620C05">
        <w:rPr>
          <w:rFonts w:asciiTheme="minorHAnsi" w:hAnsiTheme="minorHAnsi" w:cs="Tahoma"/>
          <w:sz w:val="21"/>
          <w:szCs w:val="21"/>
        </w:rPr>
        <w:t xml:space="preserve"> poderá conceder um prazo para que a CONTRATADA regularize suas obrigações trabalhistas</w:t>
      </w:r>
      <w:r>
        <w:rPr>
          <w:rFonts w:asciiTheme="minorHAnsi" w:hAnsiTheme="minorHAnsi" w:cs="Tahoma"/>
          <w:sz w:val="21"/>
          <w:szCs w:val="21"/>
        </w:rPr>
        <w:t xml:space="preserve"> ou suas condições de habilitação</w:t>
      </w:r>
      <w:r w:rsidRPr="00620C05">
        <w:rPr>
          <w:rFonts w:asciiTheme="minorHAnsi" w:hAnsiTheme="minorHAnsi" w:cs="Tahoma"/>
          <w:sz w:val="21"/>
          <w:szCs w:val="21"/>
        </w:rPr>
        <w:t>, sob pena de rescisão contratual, quando não identificar má-fé ou a incapacidade da empresa de corrigir a situação.</w:t>
      </w:r>
    </w:p>
    <w:p w:rsidR="00616CC2" w:rsidRPr="00620C05" w:rsidRDefault="00616CC2" w:rsidP="00616CC2">
      <w:pPr>
        <w:widowControl w:val="0"/>
        <w:ind w:left="1418" w:hanging="993"/>
        <w:jc w:val="both"/>
        <w:rPr>
          <w:rFonts w:asciiTheme="minorHAnsi" w:hAnsiTheme="minorHAnsi" w:cs="Tahoma"/>
          <w:sz w:val="21"/>
          <w:szCs w:val="21"/>
        </w:rPr>
      </w:pPr>
    </w:p>
    <w:p w:rsidR="00616CC2" w:rsidRDefault="00616CC2" w:rsidP="00616CC2">
      <w:pPr>
        <w:widowControl w:val="0"/>
        <w:ind w:left="709" w:hanging="709"/>
        <w:jc w:val="both"/>
        <w:rPr>
          <w:rFonts w:asciiTheme="minorHAnsi" w:hAnsiTheme="minorHAnsi" w:cs="Tahoma"/>
          <w:sz w:val="21"/>
          <w:szCs w:val="21"/>
        </w:rPr>
      </w:pPr>
      <w:r>
        <w:rPr>
          <w:rFonts w:asciiTheme="minorHAnsi" w:hAnsiTheme="minorHAnsi" w:cs="Tahoma"/>
          <w:sz w:val="21"/>
          <w:szCs w:val="21"/>
        </w:rPr>
        <w:t>21.9</w:t>
      </w:r>
      <w:r w:rsidRPr="00620C05">
        <w:rPr>
          <w:rFonts w:asciiTheme="minorHAnsi" w:hAnsiTheme="minorHAnsi" w:cs="Tahoma"/>
          <w:sz w:val="21"/>
          <w:szCs w:val="21"/>
        </w:rPr>
        <w:tab/>
        <w:t xml:space="preserve">Quando da rescisão do Contrato, a Fiscalização do </w:t>
      </w:r>
      <w:r>
        <w:rPr>
          <w:rFonts w:asciiTheme="minorHAnsi" w:hAnsiTheme="minorHAnsi" w:cs="Tahoma"/>
          <w:sz w:val="21"/>
          <w:szCs w:val="21"/>
        </w:rPr>
        <w:t>CFN</w:t>
      </w:r>
      <w:r w:rsidRPr="00620C05">
        <w:rPr>
          <w:rFonts w:asciiTheme="minorHAnsi" w:hAnsiTheme="minorHAnsi" w:cs="Tahoma"/>
          <w:sz w:val="21"/>
          <w:szCs w:val="21"/>
        </w:rPr>
        <w:t xml:space="preserve"> verificará o pagamento pela CONTRATADA das verbas rescisórias ou a comprovação de que os empregados serão realocados em outra atividade de prestação de serviços, sem que ocorra a interrupção do Contrato de Trabalho.</w:t>
      </w:r>
    </w:p>
    <w:p w:rsidR="00616CC2" w:rsidRDefault="00616CC2" w:rsidP="00616CC2">
      <w:pPr>
        <w:widowControl w:val="0"/>
        <w:ind w:left="1418" w:hanging="993"/>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21.9.1  Até que a contratada comprove o disposto no subitem 21.9, o órgão ou entidade contratante deverá reter a garantia prestada e os valores das faturas correspondentes a 1 (um) mês de serviços, podendo utilizá-los para o pagamento direto aos trabalhadores no caso de a empresa não efetuar os pagamentos em até 2 (dois) meses do encerramento da vigência contratual, conforme previsto na Instrução Normativa nº 2/2008 alterada pela Instrução Normativa nº 6/2013.</w:t>
      </w:r>
    </w:p>
    <w:p w:rsidR="00616CC2" w:rsidRDefault="00616CC2" w:rsidP="00616CC2">
      <w:pPr>
        <w:widowControl w:val="0"/>
        <w:ind w:left="1418" w:hanging="993"/>
        <w:jc w:val="both"/>
        <w:rPr>
          <w:rFonts w:asciiTheme="minorHAnsi" w:hAnsiTheme="minorHAnsi" w:cs="Tahoma"/>
          <w:sz w:val="21"/>
          <w:szCs w:val="21"/>
        </w:rPr>
      </w:pPr>
    </w:p>
    <w:p w:rsidR="00616CC2" w:rsidRPr="00063311" w:rsidRDefault="00616CC2" w:rsidP="00616CC2">
      <w:pPr>
        <w:tabs>
          <w:tab w:val="left" w:pos="709"/>
        </w:tabs>
        <w:ind w:left="709" w:right="-3" w:hanging="709"/>
        <w:jc w:val="both"/>
        <w:rPr>
          <w:rFonts w:asciiTheme="minorHAnsi" w:hAnsiTheme="minorHAnsi"/>
          <w:b/>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w:t>
      </w:r>
      <w:r>
        <w:rPr>
          <w:rFonts w:asciiTheme="minorHAnsi" w:hAnsiTheme="minorHAnsi"/>
          <w:sz w:val="21"/>
          <w:szCs w:val="21"/>
        </w:rPr>
        <w:t>10</w:t>
      </w:r>
      <w:r w:rsidRPr="00063311">
        <w:rPr>
          <w:rFonts w:asciiTheme="minorHAnsi" w:hAnsiTheme="minorHAnsi"/>
          <w:sz w:val="21"/>
          <w:szCs w:val="21"/>
        </w:rPr>
        <w:tab/>
        <w:t xml:space="preserve">As decisões e providências que ultrapassarem a competência dos servidores designados para o acompanhamento e a fiscalização dos serviços deverão ser encaminhadas à </w:t>
      </w:r>
      <w:r>
        <w:rPr>
          <w:rFonts w:asciiTheme="minorHAnsi" w:hAnsiTheme="minorHAnsi"/>
          <w:sz w:val="21"/>
          <w:szCs w:val="21"/>
        </w:rPr>
        <w:t>Administração do CFN</w:t>
      </w:r>
      <w:r w:rsidRPr="00063311">
        <w:rPr>
          <w:rFonts w:asciiTheme="minorHAnsi" w:hAnsiTheme="minorHAnsi"/>
          <w:sz w:val="21"/>
          <w:szCs w:val="21"/>
        </w:rPr>
        <w:t>, em tempo hábil para a adoção das medidas convenientes.</w:t>
      </w:r>
    </w:p>
    <w:p w:rsidR="00616CC2" w:rsidRPr="00063311" w:rsidRDefault="00616CC2" w:rsidP="00616CC2">
      <w:pPr>
        <w:ind w:right="-3"/>
        <w:jc w:val="both"/>
        <w:rPr>
          <w:rFonts w:asciiTheme="minorHAnsi" w:hAnsiTheme="minorHAnsi"/>
          <w:b/>
          <w:sz w:val="21"/>
          <w:szCs w:val="21"/>
        </w:rPr>
      </w:pPr>
    </w:p>
    <w:p w:rsidR="00616CC2" w:rsidRDefault="00616CC2" w:rsidP="00616CC2">
      <w:pPr>
        <w:ind w:left="709" w:right="-3" w:hanging="709"/>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w:t>
      </w:r>
      <w:r>
        <w:rPr>
          <w:rFonts w:asciiTheme="minorHAnsi" w:hAnsiTheme="minorHAnsi"/>
          <w:sz w:val="21"/>
          <w:szCs w:val="21"/>
        </w:rPr>
        <w:t>11</w:t>
      </w:r>
      <w:r w:rsidRPr="00063311">
        <w:rPr>
          <w:rFonts w:asciiTheme="minorHAnsi" w:hAnsiTheme="minorHAnsi"/>
          <w:sz w:val="21"/>
          <w:szCs w:val="21"/>
        </w:rPr>
        <w:tab/>
        <w:t xml:space="preserve">Além das disposições elencadas anteriormente, a fiscalização contratual afeta à prestação dos serviços seguirá o disposto no </w:t>
      </w:r>
      <w:r w:rsidRPr="00063311">
        <w:rPr>
          <w:rFonts w:asciiTheme="minorHAnsi" w:hAnsiTheme="minorHAnsi"/>
          <w:b/>
          <w:sz w:val="21"/>
          <w:szCs w:val="21"/>
        </w:rPr>
        <w:t>anexo IV da IN SLTI/MP nº 02/2008</w:t>
      </w:r>
      <w:r w:rsidRPr="00063311">
        <w:rPr>
          <w:rFonts w:asciiTheme="minorHAnsi" w:hAnsiTheme="minorHAnsi"/>
          <w:sz w:val="21"/>
          <w:szCs w:val="21"/>
        </w:rPr>
        <w:t>.</w:t>
      </w:r>
    </w:p>
    <w:p w:rsidR="00F814C4" w:rsidRDefault="00F814C4" w:rsidP="00616CC2">
      <w:pPr>
        <w:ind w:left="709" w:right="-3" w:hanging="709"/>
        <w:jc w:val="both"/>
        <w:rPr>
          <w:rFonts w:asciiTheme="minorHAnsi" w:hAnsiTheme="minorHAnsi"/>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22</w:t>
      </w:r>
      <w:r w:rsidRPr="00620C05">
        <w:rPr>
          <w:rFonts w:asciiTheme="minorHAnsi" w:hAnsiTheme="minorHAnsi" w:cs="Tahoma"/>
          <w:b/>
          <w:sz w:val="21"/>
          <w:szCs w:val="21"/>
        </w:rPr>
        <w:tab/>
        <w:t>DOTAÇÃO ORÇAMENTÁRIA</w:t>
      </w:r>
      <w:r w:rsidR="007B129A">
        <w:rPr>
          <w:rFonts w:asciiTheme="minorHAnsi" w:hAnsiTheme="minorHAnsi" w:cs="Tahoma"/>
          <w:b/>
          <w:sz w:val="21"/>
          <w:szCs w:val="21"/>
        </w:rPr>
        <w:t xml:space="preserve"> </w:t>
      </w:r>
    </w:p>
    <w:p w:rsidR="00616CC2" w:rsidRDefault="00616CC2" w:rsidP="00616CC2">
      <w:pPr>
        <w:pStyle w:val="Corpodetexto"/>
        <w:widowControl w:val="0"/>
        <w:ind w:left="1276" w:right="23" w:hanging="568"/>
        <w:rPr>
          <w:rFonts w:asciiTheme="minorHAnsi" w:hAnsiTheme="minorHAnsi" w:cs="Tahoma"/>
          <w:sz w:val="21"/>
          <w:szCs w:val="21"/>
        </w:rPr>
      </w:pPr>
    </w:p>
    <w:p w:rsidR="00BB0DAD" w:rsidRDefault="00616CC2" w:rsidP="00BB0DAD">
      <w:pPr>
        <w:jc w:val="both"/>
        <w:rPr>
          <w:rFonts w:ascii="Arial" w:hAnsi="Arial" w:cs="Arial"/>
          <w:b/>
          <w:sz w:val="22"/>
          <w:szCs w:val="22"/>
        </w:rPr>
      </w:pPr>
      <w:r>
        <w:rPr>
          <w:rFonts w:asciiTheme="minorHAnsi" w:hAnsiTheme="minorHAnsi" w:cs="Tahoma"/>
          <w:color w:val="000000"/>
          <w:sz w:val="21"/>
          <w:szCs w:val="21"/>
        </w:rPr>
        <w:t>22.1</w:t>
      </w:r>
      <w:r>
        <w:rPr>
          <w:rFonts w:asciiTheme="minorHAnsi" w:hAnsiTheme="minorHAnsi" w:cs="Tahoma"/>
          <w:color w:val="000000"/>
          <w:sz w:val="21"/>
          <w:szCs w:val="21"/>
        </w:rPr>
        <w:tab/>
      </w:r>
      <w:r w:rsidRPr="00620C05">
        <w:rPr>
          <w:rFonts w:asciiTheme="minorHAnsi" w:hAnsiTheme="minorHAnsi" w:cs="Tahoma"/>
          <w:color w:val="000000"/>
          <w:sz w:val="21"/>
          <w:szCs w:val="21"/>
        </w:rPr>
        <w:t xml:space="preserve">As despesas decorrentes da execução dos serviços objeto do presente Contrato </w:t>
      </w:r>
      <w:r w:rsidRPr="00620C05">
        <w:rPr>
          <w:rFonts w:asciiTheme="minorHAnsi" w:hAnsiTheme="minorHAnsi" w:cs="Tahoma"/>
          <w:sz w:val="21"/>
          <w:szCs w:val="21"/>
        </w:rPr>
        <w:t>correrão à conta da dotação orçamentária disponível</w:t>
      </w:r>
      <w:r w:rsidR="00BB0DAD">
        <w:rPr>
          <w:rFonts w:asciiTheme="minorHAnsi" w:hAnsiTheme="minorHAnsi" w:cs="Tahoma"/>
          <w:sz w:val="21"/>
          <w:szCs w:val="21"/>
        </w:rPr>
        <w:t>:</w:t>
      </w:r>
      <w:r w:rsidR="00BB0DAD" w:rsidRPr="00BB0DAD">
        <w:rPr>
          <w:rFonts w:ascii="Arial" w:hAnsi="Arial" w:cs="Arial"/>
          <w:b/>
          <w:sz w:val="22"/>
          <w:szCs w:val="22"/>
        </w:rPr>
        <w:t xml:space="preserve"> </w:t>
      </w:r>
    </w:p>
    <w:p w:rsidR="00BB0DAD" w:rsidRDefault="00BB0DAD" w:rsidP="00BB0DAD">
      <w:pPr>
        <w:jc w:val="both"/>
        <w:rPr>
          <w:rFonts w:ascii="Arial" w:hAnsi="Arial" w:cs="Arial"/>
          <w:b/>
          <w:sz w:val="22"/>
          <w:szCs w:val="22"/>
        </w:rPr>
      </w:pPr>
    </w:p>
    <w:p w:rsidR="00BB0DAD" w:rsidRPr="00B10503" w:rsidRDefault="00BB0DAD" w:rsidP="00556D03">
      <w:pPr>
        <w:ind w:firstLine="426"/>
        <w:jc w:val="both"/>
        <w:rPr>
          <w:rFonts w:ascii="Arial" w:hAnsi="Arial" w:cs="Arial"/>
          <w:sz w:val="22"/>
          <w:szCs w:val="22"/>
        </w:rPr>
      </w:pPr>
      <w:r w:rsidRPr="00E14B68">
        <w:rPr>
          <w:rFonts w:ascii="Arial" w:hAnsi="Arial" w:cs="Arial"/>
          <w:b/>
          <w:sz w:val="22"/>
          <w:szCs w:val="22"/>
        </w:rPr>
        <w:t>a)</w:t>
      </w:r>
      <w:r w:rsidRPr="00B10503">
        <w:rPr>
          <w:rFonts w:ascii="Arial" w:hAnsi="Arial" w:cs="Arial"/>
          <w:sz w:val="22"/>
          <w:szCs w:val="22"/>
        </w:rPr>
        <w:t xml:space="preserve"> no Exercício de 2017, à conta do Elemento de Despesa n</w:t>
      </w:r>
      <w:r w:rsidRPr="00B10503">
        <w:rPr>
          <w:rFonts w:ascii="Arial" w:hAnsi="Arial" w:cs="Arial"/>
          <w:b/>
          <w:sz w:val="22"/>
          <w:szCs w:val="22"/>
        </w:rPr>
        <w:t xml:space="preserve">° </w:t>
      </w:r>
      <w:r w:rsidRPr="00B10503">
        <w:rPr>
          <w:rFonts w:ascii="Arial" w:hAnsi="Arial" w:cs="Arial"/>
          <w:sz w:val="22"/>
          <w:szCs w:val="22"/>
        </w:rPr>
        <w:t>6.2.2.1.1.01.04.04.0</w:t>
      </w:r>
      <w:r>
        <w:rPr>
          <w:rFonts w:ascii="Arial" w:hAnsi="Arial" w:cs="Arial"/>
          <w:sz w:val="22"/>
          <w:szCs w:val="22"/>
        </w:rPr>
        <w:t>0</w:t>
      </w:r>
      <w:r w:rsidRPr="00B10503">
        <w:rPr>
          <w:rFonts w:ascii="Arial" w:hAnsi="Arial" w:cs="Arial"/>
          <w:sz w:val="22"/>
          <w:szCs w:val="22"/>
        </w:rPr>
        <w:t xml:space="preserve">2 – </w:t>
      </w:r>
      <w:r>
        <w:rPr>
          <w:rFonts w:ascii="Arial" w:hAnsi="Arial" w:cs="Arial"/>
          <w:sz w:val="22"/>
          <w:szCs w:val="22"/>
        </w:rPr>
        <w:t>(serviço de limpeza)</w:t>
      </w:r>
      <w:r w:rsidRPr="00B10503">
        <w:rPr>
          <w:rFonts w:ascii="Arial" w:hAnsi="Arial" w:cs="Arial"/>
          <w:sz w:val="22"/>
          <w:szCs w:val="22"/>
        </w:rPr>
        <w:t>;</w:t>
      </w:r>
    </w:p>
    <w:p w:rsidR="00BB0DAD" w:rsidRPr="007B129A" w:rsidRDefault="00BB0DAD" w:rsidP="00BB0DAD">
      <w:pPr>
        <w:pStyle w:val="compras"/>
        <w:rPr>
          <w:rFonts w:ascii="Arial" w:hAnsi="Arial" w:cs="Arial"/>
          <w:kern w:val="0"/>
          <w:sz w:val="22"/>
          <w:szCs w:val="22"/>
        </w:rPr>
      </w:pPr>
    </w:p>
    <w:p w:rsidR="00616CC2" w:rsidRDefault="00BB0DAD" w:rsidP="00BB0DAD">
      <w:pPr>
        <w:widowControl w:val="0"/>
        <w:ind w:left="709" w:hanging="709"/>
        <w:jc w:val="both"/>
        <w:rPr>
          <w:rFonts w:ascii="Arial" w:hAnsi="Arial" w:cs="Arial"/>
          <w:sz w:val="22"/>
          <w:szCs w:val="22"/>
        </w:rPr>
      </w:pPr>
      <w:r w:rsidRPr="007B129A">
        <w:rPr>
          <w:rFonts w:ascii="Arial" w:hAnsi="Arial" w:cs="Arial"/>
          <w:sz w:val="22"/>
          <w:szCs w:val="22"/>
        </w:rPr>
        <w:t xml:space="preserve">      b) nos exercícios seguintes, na forma das previsões orçamentárias respectivas.</w:t>
      </w:r>
    </w:p>
    <w:p w:rsidR="007B129A" w:rsidRDefault="007B129A" w:rsidP="00616CC2">
      <w:pPr>
        <w:widowControl w:val="0"/>
        <w:ind w:left="1418" w:hanging="709"/>
        <w:jc w:val="both"/>
        <w:rPr>
          <w:rFonts w:asciiTheme="minorHAnsi" w:hAnsiTheme="minorHAnsi" w:cs="Tahoma"/>
          <w:color w:val="000000"/>
          <w:spacing w:val="-3"/>
          <w:sz w:val="21"/>
          <w:szCs w:val="21"/>
        </w:rPr>
      </w:pPr>
    </w:p>
    <w:p w:rsidR="007B129A" w:rsidRDefault="007B129A" w:rsidP="00616CC2">
      <w:pPr>
        <w:widowControl w:val="0"/>
        <w:ind w:left="1418" w:hanging="709"/>
        <w:jc w:val="both"/>
        <w:rPr>
          <w:rFonts w:asciiTheme="minorHAnsi" w:hAnsiTheme="minorHAnsi" w:cs="Tahoma"/>
          <w:color w:val="000000"/>
          <w:spacing w:val="-3"/>
          <w:sz w:val="21"/>
          <w:szCs w:val="21"/>
        </w:rPr>
      </w:pPr>
    </w:p>
    <w:p w:rsidR="00891690" w:rsidRDefault="00891690" w:rsidP="00616CC2">
      <w:pPr>
        <w:widowControl w:val="0"/>
        <w:ind w:left="1418" w:hanging="709"/>
        <w:jc w:val="both"/>
        <w:rPr>
          <w:rFonts w:asciiTheme="minorHAnsi" w:hAnsiTheme="minorHAnsi" w:cs="Tahoma"/>
          <w:color w:val="000000"/>
          <w:spacing w:val="-3"/>
          <w:sz w:val="21"/>
          <w:szCs w:val="21"/>
        </w:rPr>
      </w:pPr>
    </w:p>
    <w:p w:rsidR="00891690" w:rsidRPr="00620C05" w:rsidRDefault="00891690" w:rsidP="00616CC2">
      <w:pPr>
        <w:widowControl w:val="0"/>
        <w:ind w:left="1418" w:hanging="709"/>
        <w:jc w:val="both"/>
        <w:rPr>
          <w:rFonts w:asciiTheme="minorHAnsi" w:hAnsiTheme="minorHAnsi" w:cs="Tahoma"/>
          <w:color w:val="000000"/>
          <w:spacing w:val="-3"/>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23</w:t>
      </w:r>
      <w:r w:rsidRPr="00620C05">
        <w:rPr>
          <w:rFonts w:asciiTheme="minorHAnsi" w:hAnsiTheme="minorHAnsi" w:cs="Tahoma"/>
          <w:b/>
          <w:sz w:val="21"/>
          <w:szCs w:val="21"/>
        </w:rPr>
        <w:tab/>
      </w:r>
      <w:r>
        <w:rPr>
          <w:rFonts w:asciiTheme="minorHAnsi" w:hAnsiTheme="minorHAnsi" w:cs="Tahoma"/>
          <w:b/>
          <w:sz w:val="21"/>
          <w:szCs w:val="21"/>
        </w:rPr>
        <w:t>DA SUBCONTRATAÇÃO, FUSÃO, CISÃO OU INCORPORAÇÃO</w:t>
      </w:r>
    </w:p>
    <w:p w:rsidR="00616CC2" w:rsidRDefault="00616CC2" w:rsidP="00616CC2">
      <w:pPr>
        <w:pStyle w:val="Corpodetexto"/>
        <w:widowControl w:val="0"/>
        <w:ind w:left="1276" w:right="23" w:hanging="568"/>
        <w:rPr>
          <w:rFonts w:asciiTheme="minorHAnsi" w:hAnsiTheme="minorHAnsi" w:cs="Tahoma"/>
          <w:sz w:val="21"/>
          <w:szCs w:val="21"/>
        </w:rPr>
      </w:pPr>
    </w:p>
    <w:p w:rsidR="00616CC2" w:rsidRPr="00063311" w:rsidRDefault="00616CC2" w:rsidP="00616CC2">
      <w:pPr>
        <w:tabs>
          <w:tab w:val="left" w:pos="851"/>
        </w:tabs>
        <w:ind w:left="851"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3</w:t>
      </w:r>
      <w:r w:rsidRPr="00063311">
        <w:rPr>
          <w:rFonts w:asciiTheme="minorHAnsi" w:hAnsiTheme="minorHAnsi"/>
          <w:sz w:val="21"/>
          <w:szCs w:val="21"/>
        </w:rPr>
        <w:t>.1.</w:t>
      </w:r>
      <w:r w:rsidRPr="00063311">
        <w:rPr>
          <w:rFonts w:asciiTheme="minorHAnsi" w:hAnsiTheme="minorHAnsi"/>
          <w:sz w:val="21"/>
          <w:szCs w:val="21"/>
        </w:rPr>
        <w:tab/>
        <w:t>A associação da CONTRATADA com outrem, a cessão ou transferência, total ou parcial, bem como a fusão, cisão ou incorporação devem ser comunicadas à CONTRATANTE para que esta delibere sobre a adjudicação do objeto ou manutenção do contrato, sendo essencial para tanto que a nova empresa comprove atender a todas as exigências de habilitação previstas no Edital.</w:t>
      </w:r>
    </w:p>
    <w:p w:rsidR="00616CC2" w:rsidRPr="00063311" w:rsidRDefault="00616CC2" w:rsidP="00616CC2">
      <w:pPr>
        <w:tabs>
          <w:tab w:val="left" w:pos="851"/>
        </w:tabs>
        <w:jc w:val="both"/>
        <w:rPr>
          <w:rFonts w:asciiTheme="minorHAnsi" w:hAnsiTheme="minorHAnsi"/>
          <w:sz w:val="21"/>
          <w:szCs w:val="21"/>
        </w:rPr>
      </w:pPr>
    </w:p>
    <w:p w:rsidR="00616CC2" w:rsidRPr="00063311" w:rsidRDefault="00616CC2" w:rsidP="00616CC2">
      <w:pPr>
        <w:tabs>
          <w:tab w:val="left" w:pos="851"/>
        </w:tabs>
        <w:ind w:left="851"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3</w:t>
      </w:r>
      <w:r w:rsidRPr="00063311">
        <w:rPr>
          <w:rFonts w:asciiTheme="minorHAnsi" w:hAnsiTheme="minorHAnsi"/>
          <w:sz w:val="21"/>
          <w:szCs w:val="21"/>
        </w:rPr>
        <w:t>.2.</w:t>
      </w:r>
      <w:r w:rsidRPr="00063311">
        <w:rPr>
          <w:rFonts w:asciiTheme="minorHAnsi" w:hAnsiTheme="minorHAnsi"/>
          <w:sz w:val="21"/>
          <w:szCs w:val="21"/>
        </w:rPr>
        <w:tab/>
        <w:t xml:space="preserve">É expressamente </w:t>
      </w:r>
      <w:r w:rsidRPr="00063311">
        <w:rPr>
          <w:rFonts w:asciiTheme="minorHAnsi" w:hAnsiTheme="minorHAnsi"/>
          <w:b/>
          <w:sz w:val="21"/>
          <w:szCs w:val="21"/>
          <w:u w:val="single"/>
        </w:rPr>
        <w:t>vedada a subcontratação total ou parcial</w:t>
      </w:r>
      <w:r w:rsidRPr="00063311">
        <w:rPr>
          <w:rFonts w:asciiTheme="minorHAnsi" w:hAnsiTheme="minorHAnsi"/>
          <w:sz w:val="21"/>
          <w:szCs w:val="21"/>
        </w:rPr>
        <w:t xml:space="preserve"> do objeto deste Contrato, </w:t>
      </w:r>
      <w:r w:rsidRPr="00063311">
        <w:rPr>
          <w:rFonts w:asciiTheme="minorHAnsi" w:hAnsiTheme="minorHAnsi"/>
          <w:b/>
          <w:sz w:val="21"/>
          <w:szCs w:val="21"/>
        </w:rPr>
        <w:t>sob pena de rescisão contratual</w:t>
      </w:r>
      <w:r>
        <w:rPr>
          <w:rFonts w:asciiTheme="minorHAnsi" w:hAnsiTheme="minorHAnsi"/>
          <w:sz w:val="21"/>
          <w:szCs w:val="21"/>
        </w:rPr>
        <w:t>, sem prejuízo da aplicação das</w:t>
      </w:r>
      <w:r w:rsidRPr="00063311">
        <w:rPr>
          <w:rFonts w:asciiTheme="minorHAnsi" w:hAnsiTheme="minorHAnsi"/>
          <w:sz w:val="21"/>
          <w:szCs w:val="21"/>
        </w:rPr>
        <w:t xml:space="preserve"> penalidade</w:t>
      </w:r>
      <w:r>
        <w:rPr>
          <w:rFonts w:asciiTheme="minorHAnsi" w:hAnsiTheme="minorHAnsi"/>
          <w:sz w:val="21"/>
          <w:szCs w:val="21"/>
        </w:rPr>
        <w:t>s</w:t>
      </w:r>
      <w:r w:rsidRPr="00063311">
        <w:rPr>
          <w:rFonts w:asciiTheme="minorHAnsi" w:hAnsiTheme="minorHAnsi"/>
          <w:sz w:val="21"/>
          <w:szCs w:val="21"/>
        </w:rPr>
        <w:t xml:space="preserve"> prevista</w:t>
      </w:r>
      <w:r>
        <w:rPr>
          <w:rFonts w:asciiTheme="minorHAnsi" w:hAnsiTheme="minorHAnsi"/>
          <w:sz w:val="21"/>
          <w:szCs w:val="21"/>
        </w:rPr>
        <w:t>s</w:t>
      </w:r>
      <w:r w:rsidRPr="00063311">
        <w:rPr>
          <w:rFonts w:asciiTheme="minorHAnsi" w:hAnsiTheme="minorHAnsi"/>
          <w:sz w:val="21"/>
          <w:szCs w:val="21"/>
        </w:rPr>
        <w:t xml:space="preserve"> </w:t>
      </w:r>
      <w:r>
        <w:rPr>
          <w:rFonts w:asciiTheme="minorHAnsi" w:hAnsiTheme="minorHAnsi"/>
          <w:b/>
          <w:sz w:val="21"/>
          <w:szCs w:val="21"/>
        </w:rPr>
        <w:t>no instrumento contratual.</w:t>
      </w:r>
    </w:p>
    <w:p w:rsidR="00616CC2" w:rsidRPr="00620C05" w:rsidRDefault="00616CC2" w:rsidP="00616CC2">
      <w:pPr>
        <w:pStyle w:val="Corpodetexto"/>
        <w:widowControl w:val="0"/>
        <w:ind w:left="1276" w:right="23" w:hanging="568"/>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24</w:t>
      </w:r>
      <w:r w:rsidRPr="00620C05">
        <w:rPr>
          <w:rFonts w:asciiTheme="minorHAnsi" w:hAnsiTheme="minorHAnsi" w:cs="Tahoma"/>
          <w:b/>
          <w:sz w:val="21"/>
          <w:szCs w:val="21"/>
        </w:rPr>
        <w:tab/>
        <w:t>DA PLANILHA DE CUSTOS E FORMAÇÃO DE PREÇOS</w:t>
      </w:r>
    </w:p>
    <w:p w:rsidR="00616CC2" w:rsidRPr="00620C05" w:rsidRDefault="00616CC2" w:rsidP="00BB0DAD">
      <w:pPr>
        <w:pStyle w:val="Corpodetexto"/>
        <w:widowControl w:val="0"/>
        <w:ind w:right="23"/>
        <w:rPr>
          <w:rFonts w:asciiTheme="minorHAnsi" w:eastAsia="Arial" w:hAnsiTheme="minorHAnsi" w:cs="Tahoma"/>
          <w:sz w:val="21"/>
          <w:szCs w:val="21"/>
        </w:rPr>
      </w:pPr>
    </w:p>
    <w:p w:rsidR="00616CC2" w:rsidRPr="0088617C" w:rsidRDefault="00616CC2" w:rsidP="00616CC2">
      <w:pPr>
        <w:tabs>
          <w:tab w:val="left" w:pos="567"/>
          <w:tab w:val="left" w:pos="1418"/>
          <w:tab w:val="left" w:pos="1701"/>
        </w:tabs>
        <w:ind w:left="709" w:hanging="709"/>
        <w:jc w:val="both"/>
        <w:rPr>
          <w:rFonts w:asciiTheme="minorHAnsi" w:hAnsiTheme="minorHAnsi"/>
          <w:sz w:val="21"/>
          <w:szCs w:val="21"/>
        </w:rPr>
      </w:pPr>
      <w:r w:rsidRPr="00DA28F1">
        <w:rPr>
          <w:rFonts w:asciiTheme="minorHAnsi" w:eastAsia="Arial" w:hAnsiTheme="minorHAnsi" w:cs="Tahoma"/>
          <w:sz w:val="21"/>
          <w:szCs w:val="21"/>
        </w:rPr>
        <w:t>2</w:t>
      </w:r>
      <w:r>
        <w:rPr>
          <w:rFonts w:asciiTheme="minorHAnsi" w:eastAsia="Arial" w:hAnsiTheme="minorHAnsi" w:cs="Tahoma"/>
          <w:sz w:val="21"/>
          <w:szCs w:val="21"/>
        </w:rPr>
        <w:t xml:space="preserve">4.1    </w:t>
      </w:r>
      <w:r w:rsidRPr="0088617C">
        <w:rPr>
          <w:rFonts w:asciiTheme="minorHAnsi" w:hAnsiTheme="minorHAnsi"/>
          <w:sz w:val="21"/>
          <w:szCs w:val="21"/>
        </w:rPr>
        <w:t xml:space="preserve">O modelo de Planilha de Custos e Formação de Preços está apresentado no </w:t>
      </w:r>
      <w:r w:rsidRPr="0088617C">
        <w:rPr>
          <w:rFonts w:asciiTheme="minorHAnsi" w:hAnsiTheme="minorHAnsi"/>
          <w:b/>
          <w:sz w:val="21"/>
          <w:szCs w:val="21"/>
        </w:rPr>
        <w:t>ANEXO II deste Termo de Referência</w:t>
      </w:r>
      <w:r w:rsidRPr="0088617C">
        <w:rPr>
          <w:rFonts w:asciiTheme="minorHAnsi" w:hAnsiTheme="minorHAnsi"/>
          <w:sz w:val="21"/>
          <w:szCs w:val="21"/>
        </w:rPr>
        <w:t xml:space="preserve">, em conformidade com </w:t>
      </w:r>
      <w:r w:rsidRPr="0088617C">
        <w:rPr>
          <w:rFonts w:asciiTheme="minorHAnsi" w:hAnsiTheme="minorHAnsi"/>
          <w:b/>
          <w:sz w:val="21"/>
          <w:szCs w:val="21"/>
        </w:rPr>
        <w:t>Instrução Normativa MPOG/SLTI nº 02, de 30/04/2008, e alterações posteriores</w:t>
      </w:r>
      <w:r w:rsidRPr="0088617C">
        <w:rPr>
          <w:rFonts w:asciiTheme="minorHAnsi" w:hAnsiTheme="minorHAnsi"/>
          <w:sz w:val="21"/>
          <w:szCs w:val="21"/>
        </w:rPr>
        <w:t>.</w:t>
      </w:r>
    </w:p>
    <w:p w:rsidR="00616CC2" w:rsidRDefault="00616CC2" w:rsidP="00616CC2">
      <w:pPr>
        <w:pStyle w:val="Corpodetexto"/>
        <w:widowControl w:val="0"/>
        <w:ind w:left="1276" w:right="23" w:hanging="568"/>
        <w:rPr>
          <w:rFonts w:asciiTheme="minorHAnsi" w:eastAsia="Arial" w:hAnsiTheme="minorHAnsi" w:cs="Tahoma"/>
          <w:sz w:val="21"/>
          <w:szCs w:val="21"/>
        </w:rPr>
      </w:pPr>
    </w:p>
    <w:p w:rsidR="00616CC2" w:rsidRPr="00620C05" w:rsidRDefault="00616CC2" w:rsidP="00616CC2">
      <w:pPr>
        <w:pStyle w:val="Corpodetexto"/>
        <w:widowControl w:val="0"/>
        <w:ind w:left="709" w:right="23" w:hanging="709"/>
        <w:rPr>
          <w:rFonts w:asciiTheme="minorHAnsi" w:hAnsiTheme="minorHAnsi" w:cs="Tahoma"/>
          <w:sz w:val="21"/>
          <w:szCs w:val="21"/>
        </w:rPr>
      </w:pPr>
      <w:r>
        <w:rPr>
          <w:rFonts w:asciiTheme="minorHAnsi" w:eastAsia="Arial" w:hAnsiTheme="minorHAnsi" w:cs="Tahoma"/>
          <w:sz w:val="21"/>
          <w:szCs w:val="21"/>
        </w:rPr>
        <w:t xml:space="preserve">24.2 </w:t>
      </w:r>
      <w:r>
        <w:rPr>
          <w:rFonts w:asciiTheme="minorHAnsi" w:eastAsia="Arial" w:hAnsiTheme="minorHAnsi" w:cs="Tahoma"/>
          <w:sz w:val="21"/>
          <w:szCs w:val="21"/>
        </w:rPr>
        <w:tab/>
      </w:r>
      <w:r w:rsidRPr="00620C05">
        <w:rPr>
          <w:rFonts w:asciiTheme="minorHAnsi" w:eastAsia="Arial" w:hAnsiTheme="minorHAnsi" w:cs="Tahoma"/>
          <w:sz w:val="21"/>
          <w:szCs w:val="21"/>
        </w:rPr>
        <w:t>Nos preços ofertados pela CONTRATADA deverão estar inclusos todos os insumos que o compõem, tais como as despesas com mão de obra, impostos, taxas, fretes, seguros, lucros, encargos sociais e trabalhistas e quaisquer outros que incidam direta ou indiretamente na execução dos serviços objeto desta licitação</w:t>
      </w:r>
      <w:r w:rsidRPr="00620C05">
        <w:rPr>
          <w:rFonts w:asciiTheme="minorHAnsi" w:hAnsiTheme="minorHAnsi" w:cs="Tahoma"/>
          <w:sz w:val="21"/>
          <w:szCs w:val="21"/>
        </w:rPr>
        <w:t>;</w:t>
      </w:r>
    </w:p>
    <w:p w:rsidR="00616CC2" w:rsidRPr="00620C05" w:rsidRDefault="00616CC2" w:rsidP="00616CC2">
      <w:pPr>
        <w:pStyle w:val="Corpodetexto"/>
        <w:widowControl w:val="0"/>
        <w:ind w:right="23" w:firstLine="360"/>
        <w:rPr>
          <w:rFonts w:asciiTheme="minorHAnsi" w:hAnsiTheme="minorHAnsi" w:cs="Tahoma"/>
          <w:b/>
          <w:bCs/>
          <w:sz w:val="21"/>
          <w:szCs w:val="21"/>
        </w:rPr>
      </w:pPr>
    </w:p>
    <w:p w:rsidR="00616CC2" w:rsidRPr="00620C05" w:rsidRDefault="00616CC2" w:rsidP="00616CC2">
      <w:pPr>
        <w:pStyle w:val="Corpodetexto"/>
        <w:widowControl w:val="0"/>
        <w:ind w:left="709" w:right="23" w:hanging="709"/>
        <w:rPr>
          <w:rFonts w:asciiTheme="minorHAnsi" w:hAnsiTheme="minorHAnsi" w:cs="Tahoma"/>
          <w:sz w:val="21"/>
          <w:szCs w:val="21"/>
        </w:rPr>
      </w:pPr>
      <w:r w:rsidRPr="00620C05">
        <w:rPr>
          <w:rFonts w:asciiTheme="minorHAnsi" w:eastAsia="Arial" w:hAnsiTheme="minorHAnsi" w:cs="Tahoma"/>
          <w:sz w:val="21"/>
          <w:szCs w:val="21"/>
        </w:rPr>
        <w:t>2</w:t>
      </w:r>
      <w:r>
        <w:rPr>
          <w:rFonts w:asciiTheme="minorHAnsi" w:eastAsia="Arial" w:hAnsiTheme="minorHAnsi" w:cs="Tahoma"/>
          <w:sz w:val="21"/>
          <w:szCs w:val="21"/>
        </w:rPr>
        <w:t>4</w:t>
      </w:r>
      <w:r w:rsidRPr="00620C05">
        <w:rPr>
          <w:rFonts w:asciiTheme="minorHAnsi" w:eastAsia="Arial" w:hAnsiTheme="minorHAnsi" w:cs="Tahoma"/>
          <w:sz w:val="21"/>
          <w:szCs w:val="21"/>
        </w:rPr>
        <w:t>.3</w:t>
      </w:r>
      <w:r w:rsidRPr="00620C05">
        <w:rPr>
          <w:rFonts w:asciiTheme="minorHAnsi" w:eastAsia="Arial" w:hAnsiTheme="minorHAnsi" w:cs="Tahoma"/>
          <w:sz w:val="21"/>
          <w:szCs w:val="21"/>
        </w:rPr>
        <w:tab/>
        <w:t>Os encargos sociais incidem sobre o valor da remuneração mais reserva técnica</w:t>
      </w:r>
      <w:r w:rsidR="00BD0D33">
        <w:rPr>
          <w:rFonts w:asciiTheme="minorHAnsi" w:eastAsia="Arial" w:hAnsiTheme="minorHAnsi" w:cs="Tahoma"/>
          <w:sz w:val="21"/>
          <w:szCs w:val="21"/>
        </w:rPr>
        <w:t>.</w:t>
      </w:r>
    </w:p>
    <w:p w:rsidR="00616CC2" w:rsidRPr="00620C05" w:rsidRDefault="00616CC2" w:rsidP="00616CC2">
      <w:pPr>
        <w:pStyle w:val="Corpodetexto"/>
        <w:widowControl w:val="0"/>
        <w:ind w:right="23" w:firstLine="360"/>
        <w:rPr>
          <w:rFonts w:asciiTheme="minorHAnsi" w:hAnsiTheme="minorHAnsi" w:cs="Tahoma"/>
          <w:sz w:val="21"/>
          <w:szCs w:val="21"/>
        </w:rPr>
      </w:pPr>
    </w:p>
    <w:p w:rsidR="00616CC2" w:rsidRPr="006E6858" w:rsidRDefault="00616CC2" w:rsidP="00616CC2">
      <w:pPr>
        <w:pStyle w:val="Corpodetexto"/>
        <w:widowControl w:val="0"/>
        <w:ind w:left="709" w:right="23" w:hanging="709"/>
        <w:rPr>
          <w:rFonts w:asciiTheme="minorHAnsi" w:hAnsiTheme="minorHAnsi" w:cs="Tahoma"/>
          <w:b/>
          <w:bCs/>
          <w:color w:val="FF0000"/>
          <w:sz w:val="21"/>
          <w:szCs w:val="21"/>
        </w:rPr>
      </w:pPr>
      <w:r w:rsidRPr="00C06562">
        <w:rPr>
          <w:rFonts w:asciiTheme="minorHAnsi" w:hAnsiTheme="minorHAnsi" w:cs="Tahoma"/>
          <w:bCs/>
          <w:sz w:val="21"/>
          <w:szCs w:val="21"/>
          <w:u w:color="0000FF"/>
        </w:rPr>
        <w:t>24.4</w:t>
      </w:r>
      <w:r w:rsidRPr="00832EF8">
        <w:rPr>
          <w:rFonts w:asciiTheme="minorHAnsi" w:hAnsiTheme="minorHAnsi" w:cs="Tahoma"/>
          <w:b/>
          <w:bCs/>
          <w:sz w:val="21"/>
          <w:szCs w:val="21"/>
          <w:u w:color="0000FF"/>
        </w:rPr>
        <w:tab/>
      </w:r>
      <w:r w:rsidRPr="00832EF8">
        <w:rPr>
          <w:rFonts w:asciiTheme="minorHAnsi" w:hAnsiTheme="minorHAnsi" w:cs="Tahoma"/>
          <w:b/>
          <w:bCs/>
          <w:sz w:val="21"/>
          <w:szCs w:val="21"/>
          <w:u w:val="single" w:color="0000FF"/>
        </w:rPr>
        <w:t xml:space="preserve">Sob pena de desclassificação da proposta de preços, a licitante não deverá cotar na Planilha de Custos e Formação de Preços (Anexo II) parcelas relativas a gastos com os tributos IRPJ e CSLL, tendo em vista a determinação </w:t>
      </w:r>
      <w:r w:rsidRPr="006C6D0F">
        <w:rPr>
          <w:rFonts w:asciiTheme="minorHAnsi" w:hAnsiTheme="minorHAnsi" w:cs="Tahoma"/>
          <w:b/>
          <w:bCs/>
          <w:sz w:val="21"/>
          <w:szCs w:val="21"/>
          <w:u w:val="single" w:color="0000FF"/>
        </w:rPr>
        <w:t>prevista no Acórdão nº 950/2007-TCU-Plenário</w:t>
      </w:r>
      <w:r w:rsidRPr="006C6D0F">
        <w:rPr>
          <w:rFonts w:asciiTheme="minorHAnsi" w:hAnsiTheme="minorHAnsi" w:cs="Tahoma"/>
          <w:b/>
          <w:bCs/>
          <w:sz w:val="21"/>
          <w:szCs w:val="21"/>
        </w:rPr>
        <w:t>.</w:t>
      </w:r>
    </w:p>
    <w:p w:rsidR="00616CC2" w:rsidRPr="006E6858" w:rsidRDefault="00616CC2" w:rsidP="00616CC2">
      <w:pPr>
        <w:jc w:val="both"/>
        <w:rPr>
          <w:rFonts w:asciiTheme="minorHAnsi" w:hAnsiTheme="minorHAnsi" w:cs="Tahoma"/>
          <w:color w:val="FF0000"/>
          <w:sz w:val="21"/>
          <w:szCs w:val="21"/>
        </w:rPr>
      </w:pPr>
    </w:p>
    <w:p w:rsidR="00616CC2" w:rsidRDefault="00616CC2" w:rsidP="00616CC2">
      <w:pPr>
        <w:ind w:left="709" w:hanging="709"/>
        <w:jc w:val="both"/>
        <w:rPr>
          <w:rFonts w:asciiTheme="minorHAnsi" w:hAnsiTheme="minorHAnsi"/>
          <w:sz w:val="21"/>
          <w:szCs w:val="21"/>
        </w:rPr>
      </w:pPr>
      <w:r w:rsidRPr="00A903B1">
        <w:rPr>
          <w:rFonts w:asciiTheme="minorHAnsi" w:hAnsiTheme="minorHAnsi"/>
          <w:sz w:val="21"/>
          <w:szCs w:val="21"/>
        </w:rPr>
        <w:t>2</w:t>
      </w:r>
      <w:r>
        <w:rPr>
          <w:rFonts w:asciiTheme="minorHAnsi" w:hAnsiTheme="minorHAnsi"/>
          <w:sz w:val="21"/>
          <w:szCs w:val="21"/>
        </w:rPr>
        <w:t>4</w:t>
      </w:r>
      <w:r w:rsidRPr="00A903B1">
        <w:rPr>
          <w:rFonts w:asciiTheme="minorHAnsi" w:hAnsiTheme="minorHAnsi"/>
          <w:sz w:val="21"/>
          <w:szCs w:val="21"/>
        </w:rPr>
        <w:t>.5</w:t>
      </w:r>
      <w:r>
        <w:t xml:space="preserve">   </w:t>
      </w:r>
      <w:r w:rsidRPr="00A903B1">
        <w:rPr>
          <w:rFonts w:asciiTheme="minorHAnsi" w:hAnsiTheme="minorHAnsi"/>
          <w:sz w:val="21"/>
          <w:szCs w:val="21"/>
        </w:rPr>
        <w:tab/>
        <w:t>Apenas na apresentação da “Planilha de Custos e Formação de Preços” para o posto de “</w:t>
      </w:r>
      <w:r>
        <w:rPr>
          <w:rFonts w:asciiTheme="minorHAnsi" w:hAnsiTheme="minorHAnsi"/>
          <w:b/>
          <w:sz w:val="21"/>
          <w:szCs w:val="21"/>
        </w:rPr>
        <w:t>SERVENTE</w:t>
      </w:r>
      <w:r w:rsidRPr="00A903B1">
        <w:rPr>
          <w:rFonts w:asciiTheme="minorHAnsi" w:hAnsiTheme="minorHAnsi"/>
          <w:sz w:val="21"/>
          <w:szCs w:val="21"/>
        </w:rPr>
        <w:t xml:space="preserve">” deverá ser </w:t>
      </w:r>
      <w:r>
        <w:rPr>
          <w:rFonts w:asciiTheme="minorHAnsi" w:hAnsiTheme="minorHAnsi"/>
          <w:sz w:val="21"/>
          <w:szCs w:val="21"/>
        </w:rPr>
        <w:t xml:space="preserve">incluído o valor dos materiais/equipamentos e deverá ser </w:t>
      </w:r>
      <w:r w:rsidRPr="00A903B1">
        <w:rPr>
          <w:rFonts w:asciiTheme="minorHAnsi" w:hAnsiTheme="minorHAnsi"/>
          <w:sz w:val="21"/>
          <w:szCs w:val="21"/>
        </w:rPr>
        <w:t>preenchida e apresentada a “</w:t>
      </w:r>
      <w:r w:rsidRPr="00A903B1">
        <w:rPr>
          <w:rFonts w:asciiTheme="minorHAnsi" w:hAnsiTheme="minorHAnsi"/>
          <w:b/>
          <w:sz w:val="21"/>
          <w:szCs w:val="21"/>
        </w:rPr>
        <w:t xml:space="preserve">Planilha de Custos dos </w:t>
      </w:r>
      <w:r w:rsidRPr="00A903B1">
        <w:rPr>
          <w:rFonts w:asciiTheme="minorHAnsi" w:hAnsiTheme="minorHAnsi"/>
          <w:b/>
          <w:bCs/>
          <w:sz w:val="21"/>
          <w:szCs w:val="21"/>
        </w:rPr>
        <w:t>Materiais/</w:t>
      </w:r>
      <w:r>
        <w:rPr>
          <w:rFonts w:asciiTheme="minorHAnsi" w:hAnsiTheme="minorHAnsi"/>
          <w:b/>
          <w:bCs/>
          <w:sz w:val="21"/>
          <w:szCs w:val="21"/>
        </w:rPr>
        <w:t xml:space="preserve">Equipamentos de Consumo </w:t>
      </w:r>
      <w:r w:rsidRPr="00041912">
        <w:rPr>
          <w:rFonts w:asciiTheme="minorHAnsi" w:hAnsiTheme="minorHAnsi"/>
          <w:b/>
          <w:sz w:val="21"/>
          <w:szCs w:val="21"/>
        </w:rPr>
        <w:t>(Anexo II-B)</w:t>
      </w:r>
      <w:r w:rsidRPr="00041912">
        <w:rPr>
          <w:rFonts w:asciiTheme="minorHAnsi" w:hAnsiTheme="minorHAnsi"/>
          <w:sz w:val="21"/>
          <w:szCs w:val="21"/>
        </w:rPr>
        <w:t>.</w:t>
      </w:r>
    </w:p>
    <w:p w:rsidR="00616CC2" w:rsidRDefault="00616CC2" w:rsidP="00616CC2">
      <w:pPr>
        <w:ind w:left="709" w:hanging="709"/>
        <w:jc w:val="both"/>
        <w:rPr>
          <w:rFonts w:asciiTheme="minorHAnsi" w:hAnsiTheme="minorHAnsi"/>
          <w:sz w:val="21"/>
          <w:szCs w:val="21"/>
        </w:rPr>
      </w:pPr>
    </w:p>
    <w:p w:rsidR="00616CC2" w:rsidRPr="00D855AD" w:rsidRDefault="00616CC2" w:rsidP="00616CC2">
      <w:pPr>
        <w:ind w:left="709" w:hanging="709"/>
        <w:jc w:val="both"/>
        <w:rPr>
          <w:rFonts w:asciiTheme="minorHAnsi" w:hAnsiTheme="minorHAnsi"/>
          <w:b/>
          <w:sz w:val="21"/>
          <w:szCs w:val="21"/>
        </w:rPr>
      </w:pPr>
      <w:r w:rsidRPr="00D855AD">
        <w:rPr>
          <w:rFonts w:asciiTheme="minorHAnsi" w:hAnsiTheme="minorHAnsi"/>
          <w:sz w:val="21"/>
          <w:szCs w:val="21"/>
        </w:rPr>
        <w:t>24.6</w:t>
      </w:r>
      <w:r w:rsidRPr="00D855AD">
        <w:rPr>
          <w:rFonts w:asciiTheme="minorHAnsi" w:hAnsiTheme="minorHAnsi"/>
          <w:sz w:val="21"/>
          <w:szCs w:val="21"/>
        </w:rPr>
        <w:tab/>
      </w:r>
      <w:r w:rsidRPr="00D855AD">
        <w:rPr>
          <w:rFonts w:asciiTheme="minorHAnsi" w:hAnsiTheme="minorHAnsi"/>
          <w:b/>
          <w:sz w:val="21"/>
          <w:szCs w:val="21"/>
        </w:rPr>
        <w:t xml:space="preserve">Quando do preenchimento da planilha de formação de preços do cargo de “SERVENTE”, a licitante deverá cotar a quantidade de </w:t>
      </w:r>
      <w:r w:rsidR="006E6858">
        <w:rPr>
          <w:rFonts w:asciiTheme="minorHAnsi" w:hAnsiTheme="minorHAnsi"/>
          <w:b/>
          <w:sz w:val="21"/>
          <w:szCs w:val="21"/>
        </w:rPr>
        <w:t>1</w:t>
      </w:r>
      <w:r w:rsidRPr="00D855AD">
        <w:rPr>
          <w:rFonts w:asciiTheme="minorHAnsi" w:hAnsiTheme="minorHAnsi"/>
          <w:b/>
          <w:sz w:val="21"/>
          <w:szCs w:val="21"/>
        </w:rPr>
        <w:t xml:space="preserve"> (</w:t>
      </w:r>
      <w:r w:rsidR="006E6858">
        <w:rPr>
          <w:rFonts w:asciiTheme="minorHAnsi" w:hAnsiTheme="minorHAnsi"/>
          <w:b/>
          <w:sz w:val="21"/>
          <w:szCs w:val="21"/>
        </w:rPr>
        <w:t>um</w:t>
      </w:r>
      <w:r w:rsidRPr="00D855AD">
        <w:rPr>
          <w:rFonts w:asciiTheme="minorHAnsi" w:hAnsiTheme="minorHAnsi"/>
          <w:b/>
          <w:sz w:val="21"/>
          <w:szCs w:val="21"/>
        </w:rPr>
        <w:t xml:space="preserve">) servente, conforme </w:t>
      </w:r>
      <w:r w:rsidRPr="0088617C">
        <w:rPr>
          <w:rFonts w:asciiTheme="minorHAnsi" w:hAnsiTheme="minorHAnsi"/>
          <w:b/>
          <w:sz w:val="21"/>
          <w:szCs w:val="21"/>
        </w:rPr>
        <w:t xml:space="preserve">descrito no item 4 deste </w:t>
      </w:r>
      <w:r w:rsidRPr="00D855AD">
        <w:rPr>
          <w:rFonts w:asciiTheme="minorHAnsi" w:hAnsiTheme="minorHAnsi"/>
          <w:b/>
          <w:sz w:val="21"/>
          <w:szCs w:val="21"/>
        </w:rPr>
        <w:t>Termo de Referência.</w:t>
      </w:r>
    </w:p>
    <w:p w:rsidR="00616CC2" w:rsidRDefault="00616CC2" w:rsidP="00616CC2">
      <w:pPr>
        <w:tabs>
          <w:tab w:val="left" w:pos="0"/>
        </w:tabs>
        <w:jc w:val="both"/>
        <w:rPr>
          <w:rFonts w:asciiTheme="minorHAnsi" w:hAnsiTheme="minorHAnsi"/>
          <w:sz w:val="21"/>
          <w:szCs w:val="21"/>
        </w:rPr>
      </w:pPr>
    </w:p>
    <w:p w:rsidR="00616CC2" w:rsidRPr="00D07D92" w:rsidRDefault="00616CC2" w:rsidP="00616CC2">
      <w:pPr>
        <w:tabs>
          <w:tab w:val="left" w:pos="709"/>
        </w:tabs>
        <w:ind w:left="709" w:hanging="709"/>
        <w:jc w:val="both"/>
        <w:rPr>
          <w:rFonts w:asciiTheme="minorHAnsi" w:hAnsiTheme="minorHAnsi"/>
          <w:sz w:val="21"/>
          <w:szCs w:val="21"/>
        </w:rPr>
      </w:pPr>
      <w:r w:rsidRPr="00D07D92">
        <w:rPr>
          <w:rFonts w:asciiTheme="minorHAnsi" w:hAnsiTheme="minorHAnsi"/>
          <w:sz w:val="21"/>
          <w:szCs w:val="21"/>
        </w:rPr>
        <w:t>2</w:t>
      </w:r>
      <w:r>
        <w:rPr>
          <w:rFonts w:asciiTheme="minorHAnsi" w:hAnsiTheme="minorHAnsi"/>
          <w:sz w:val="21"/>
          <w:szCs w:val="21"/>
        </w:rPr>
        <w:t>4</w:t>
      </w:r>
      <w:r w:rsidRPr="00D07D92">
        <w:rPr>
          <w:rFonts w:asciiTheme="minorHAnsi" w:hAnsiTheme="minorHAnsi"/>
          <w:sz w:val="21"/>
          <w:szCs w:val="21"/>
        </w:rPr>
        <w:t>.</w:t>
      </w:r>
      <w:r>
        <w:rPr>
          <w:rFonts w:asciiTheme="minorHAnsi" w:hAnsiTheme="minorHAnsi"/>
          <w:sz w:val="21"/>
          <w:szCs w:val="21"/>
        </w:rPr>
        <w:t xml:space="preserve">7   </w:t>
      </w:r>
      <w:r w:rsidRPr="00D07D92">
        <w:rPr>
          <w:rFonts w:asciiTheme="minorHAnsi" w:hAnsiTheme="minorHAnsi"/>
          <w:sz w:val="21"/>
          <w:szCs w:val="21"/>
        </w:rPr>
        <w:t xml:space="preserve"> Considerando tratar-se de </w:t>
      </w:r>
      <w:r w:rsidRPr="00D07D92">
        <w:rPr>
          <w:rFonts w:asciiTheme="minorHAnsi" w:hAnsiTheme="minorHAnsi"/>
          <w:b/>
          <w:sz w:val="21"/>
          <w:szCs w:val="21"/>
        </w:rPr>
        <w:t>contratação de serviços que se enquadra, para fins tributários, no conceito de cessão de mão de obra</w:t>
      </w:r>
      <w:r w:rsidRPr="00D07D92">
        <w:rPr>
          <w:rFonts w:asciiTheme="minorHAnsi" w:hAnsiTheme="minorHAnsi"/>
          <w:sz w:val="21"/>
          <w:szCs w:val="21"/>
        </w:rPr>
        <w:t xml:space="preserve">, conforme previsto no art. 31 da Lei nº 8.212, de 24/07/1991 e alterações e nos arts. 112, 115, 117 e 118, da Instrução Normativa – RFB nº 971, de 13/11/2009 e alterações, a </w:t>
      </w:r>
      <w:r w:rsidRPr="00D07D92">
        <w:rPr>
          <w:rFonts w:asciiTheme="minorHAnsi" w:hAnsiTheme="minorHAnsi"/>
          <w:b/>
          <w:sz w:val="21"/>
          <w:szCs w:val="21"/>
        </w:rPr>
        <w:t xml:space="preserve">licitante Microempresa - ME ou Empresa de Pequeno Porte – EPP </w:t>
      </w:r>
      <w:r w:rsidRPr="00D07D92">
        <w:rPr>
          <w:rFonts w:asciiTheme="minorHAnsi" w:hAnsiTheme="minorHAnsi"/>
          <w:b/>
          <w:sz w:val="21"/>
          <w:szCs w:val="21"/>
          <w:u w:val="single"/>
        </w:rPr>
        <w:t>optante pelo Simples Nacional</w:t>
      </w:r>
      <w:r w:rsidRPr="00D07D92">
        <w:rPr>
          <w:rFonts w:asciiTheme="minorHAnsi" w:hAnsiTheme="minorHAnsi"/>
          <w:sz w:val="21"/>
          <w:szCs w:val="21"/>
        </w:rPr>
        <w:t xml:space="preserve">, que, porventura venha a ser CONTRATADA, </w:t>
      </w:r>
      <w:r w:rsidRPr="00D07D92">
        <w:rPr>
          <w:rFonts w:asciiTheme="minorHAnsi" w:hAnsiTheme="minorHAnsi"/>
          <w:b/>
          <w:sz w:val="21"/>
          <w:szCs w:val="21"/>
          <w:u w:val="single"/>
        </w:rPr>
        <w:t xml:space="preserve">não poderá beneficiar-se da condição de optante e estará sujeita à retenção na fonte de tributos e contribuições sociais, na forma da legislação em vigor, em decorrência da sua </w:t>
      </w:r>
      <w:r w:rsidRPr="00D07D92">
        <w:rPr>
          <w:rFonts w:asciiTheme="minorHAnsi" w:hAnsiTheme="minorHAnsi"/>
          <w:b/>
          <w:caps/>
          <w:sz w:val="21"/>
          <w:szCs w:val="21"/>
          <w:u w:val="single"/>
        </w:rPr>
        <w:t>exclusão obrigatória do Simples Nacional</w:t>
      </w:r>
      <w:r w:rsidRPr="00D07D92">
        <w:rPr>
          <w:rFonts w:asciiTheme="minorHAnsi" w:hAnsiTheme="minorHAnsi"/>
          <w:b/>
          <w:sz w:val="21"/>
          <w:szCs w:val="21"/>
          <w:u w:val="single"/>
        </w:rPr>
        <w:t xml:space="preserve"> </w:t>
      </w:r>
      <w:r w:rsidRPr="00D07D92">
        <w:rPr>
          <w:rFonts w:asciiTheme="minorHAnsi" w:hAnsiTheme="minorHAnsi"/>
          <w:b/>
          <w:caps/>
          <w:sz w:val="21"/>
          <w:szCs w:val="21"/>
          <w:u w:val="single"/>
        </w:rPr>
        <w:t>a contar do mês seguinte ao da contratação</w:t>
      </w:r>
      <w:r w:rsidRPr="00D07D92">
        <w:rPr>
          <w:rFonts w:asciiTheme="minorHAnsi" w:hAnsiTheme="minorHAnsi"/>
          <w:sz w:val="21"/>
          <w:szCs w:val="21"/>
        </w:rPr>
        <w:t xml:space="preserve">, em consequência do que dispõem o art. 17, inciso XII, art. 30, inciso II e art. 31, inciso II, da Lei Complementar nº </w:t>
      </w:r>
      <w:r w:rsidRPr="0088617C">
        <w:rPr>
          <w:rFonts w:asciiTheme="minorHAnsi" w:hAnsiTheme="minorHAnsi"/>
          <w:sz w:val="21"/>
          <w:szCs w:val="21"/>
        </w:rPr>
        <w:t>123, de 14 de dezembro de 2006 e alterações</w:t>
      </w:r>
      <w:r w:rsidRPr="00BB0DAD">
        <w:rPr>
          <w:rFonts w:asciiTheme="minorHAnsi" w:hAnsiTheme="minorHAnsi"/>
          <w:sz w:val="21"/>
          <w:szCs w:val="21"/>
        </w:rPr>
        <w:t>. (</w:t>
      </w:r>
      <w:r w:rsidRPr="00BB0DAD">
        <w:rPr>
          <w:rFonts w:asciiTheme="minorHAnsi" w:hAnsiTheme="minorHAnsi"/>
          <w:b/>
          <w:sz w:val="21"/>
          <w:szCs w:val="21"/>
        </w:rPr>
        <w:t>Acórdão TCU 797/2011 – Plenário e IN SLTI nº 2/2008</w:t>
      </w:r>
      <w:r w:rsidRPr="00BB0DAD">
        <w:rPr>
          <w:rFonts w:asciiTheme="minorHAnsi" w:hAnsiTheme="minorHAnsi"/>
          <w:sz w:val="21"/>
          <w:szCs w:val="21"/>
        </w:rPr>
        <w:t>).</w:t>
      </w:r>
    </w:p>
    <w:p w:rsidR="00616CC2" w:rsidRPr="00D07D92" w:rsidRDefault="00616CC2" w:rsidP="00616CC2">
      <w:pPr>
        <w:tabs>
          <w:tab w:val="left" w:pos="709"/>
        </w:tabs>
        <w:jc w:val="both"/>
        <w:rPr>
          <w:rFonts w:asciiTheme="minorHAnsi" w:hAnsiTheme="minorHAnsi"/>
          <w:sz w:val="21"/>
          <w:szCs w:val="21"/>
        </w:rPr>
      </w:pPr>
    </w:p>
    <w:p w:rsidR="00616CC2" w:rsidRPr="006E6858" w:rsidRDefault="00616CC2" w:rsidP="00616CC2">
      <w:pPr>
        <w:autoSpaceDE w:val="0"/>
        <w:ind w:left="1560" w:hanging="851"/>
        <w:jc w:val="both"/>
        <w:rPr>
          <w:rFonts w:asciiTheme="minorHAnsi" w:hAnsiTheme="minorHAnsi"/>
          <w:b/>
          <w:color w:val="FF0000"/>
          <w:sz w:val="21"/>
          <w:szCs w:val="21"/>
        </w:rPr>
      </w:pPr>
      <w:r w:rsidRPr="00D07D92">
        <w:rPr>
          <w:rFonts w:asciiTheme="minorHAnsi" w:hAnsiTheme="minorHAnsi"/>
          <w:sz w:val="21"/>
          <w:szCs w:val="21"/>
        </w:rPr>
        <w:t>2</w:t>
      </w:r>
      <w:r>
        <w:rPr>
          <w:rFonts w:asciiTheme="minorHAnsi" w:hAnsiTheme="minorHAnsi"/>
          <w:sz w:val="21"/>
          <w:szCs w:val="21"/>
        </w:rPr>
        <w:t xml:space="preserve">4.7.1 </w:t>
      </w:r>
      <w:r w:rsidRPr="00D07D92">
        <w:rPr>
          <w:rFonts w:asciiTheme="minorHAnsi" w:hAnsiTheme="minorHAnsi"/>
          <w:sz w:val="21"/>
          <w:szCs w:val="21"/>
        </w:rPr>
        <w:t xml:space="preserve"> </w:t>
      </w:r>
      <w:r>
        <w:rPr>
          <w:rFonts w:asciiTheme="minorHAnsi" w:hAnsiTheme="minorHAnsi"/>
          <w:sz w:val="21"/>
          <w:szCs w:val="21"/>
        </w:rPr>
        <w:t xml:space="preserve"> </w:t>
      </w:r>
      <w:r w:rsidRPr="00D07D92">
        <w:rPr>
          <w:rFonts w:asciiTheme="minorHAnsi" w:hAnsiTheme="minorHAnsi"/>
          <w:b/>
          <w:sz w:val="21"/>
          <w:szCs w:val="21"/>
        </w:rPr>
        <w:t>As</w:t>
      </w:r>
      <w:r w:rsidRPr="00D07D92">
        <w:rPr>
          <w:rFonts w:asciiTheme="minorHAnsi" w:hAnsiTheme="minorHAnsi"/>
          <w:sz w:val="21"/>
          <w:szCs w:val="21"/>
        </w:rPr>
        <w:t xml:space="preserve"> </w:t>
      </w:r>
      <w:r w:rsidRPr="00D07D92">
        <w:rPr>
          <w:rFonts w:asciiTheme="minorHAnsi" w:hAnsiTheme="minorHAnsi"/>
          <w:b/>
          <w:sz w:val="21"/>
          <w:szCs w:val="21"/>
        </w:rPr>
        <w:t xml:space="preserve">licitantes estarão </w:t>
      </w:r>
      <w:r w:rsidRPr="00D07D92">
        <w:rPr>
          <w:rFonts w:asciiTheme="minorHAnsi" w:hAnsiTheme="minorHAnsi"/>
          <w:b/>
          <w:sz w:val="21"/>
          <w:szCs w:val="21"/>
          <w:u w:val="single"/>
        </w:rPr>
        <w:t xml:space="preserve">IMPEDIDAS </w:t>
      </w:r>
      <w:r w:rsidRPr="00D07D92">
        <w:rPr>
          <w:rFonts w:asciiTheme="minorHAnsi" w:hAnsiTheme="minorHAnsi"/>
          <w:b/>
          <w:caps/>
          <w:sz w:val="21"/>
          <w:szCs w:val="21"/>
          <w:u w:val="single"/>
        </w:rPr>
        <w:t xml:space="preserve">de apresentar planilhas </w:t>
      </w:r>
      <w:r w:rsidRPr="00D07D92">
        <w:rPr>
          <w:rFonts w:asciiTheme="minorHAnsi" w:hAnsiTheme="minorHAnsi"/>
          <w:b/>
          <w:sz w:val="21"/>
          <w:szCs w:val="21"/>
          <w:u w:val="single"/>
        </w:rPr>
        <w:t>DE CUSTOS E FORMAÇÃO DE PREÇOS</w:t>
      </w:r>
      <w:r w:rsidRPr="00D07D92">
        <w:rPr>
          <w:rFonts w:asciiTheme="minorHAnsi" w:hAnsiTheme="minorHAnsi"/>
          <w:b/>
          <w:caps/>
          <w:sz w:val="21"/>
          <w:szCs w:val="21"/>
          <w:u w:val="single"/>
        </w:rPr>
        <w:t xml:space="preserve"> com base no regime de tributação do SIMPLES NACIONAL</w:t>
      </w:r>
      <w:r w:rsidRPr="00D07D92">
        <w:rPr>
          <w:rFonts w:asciiTheme="minorHAnsi" w:hAnsiTheme="minorHAnsi"/>
          <w:sz w:val="21"/>
          <w:szCs w:val="21"/>
        </w:rPr>
        <w:t xml:space="preserve">, já que tal prática </w:t>
      </w:r>
      <w:r w:rsidRPr="00D07D92">
        <w:rPr>
          <w:rFonts w:asciiTheme="minorHAnsi" w:hAnsiTheme="minorHAnsi"/>
          <w:b/>
          <w:sz w:val="21"/>
          <w:szCs w:val="21"/>
        </w:rPr>
        <w:t xml:space="preserve">implicaria ofensa às disposições da LC 123/2006, conforme posicionamento externado pelo TCU no Acórdão </w:t>
      </w:r>
      <w:r w:rsidRPr="00BB0DAD">
        <w:rPr>
          <w:rFonts w:asciiTheme="minorHAnsi" w:hAnsiTheme="minorHAnsi"/>
          <w:b/>
          <w:sz w:val="21"/>
          <w:szCs w:val="21"/>
        </w:rPr>
        <w:t>TCU 797/2011 - Plenário.</w:t>
      </w:r>
    </w:p>
    <w:p w:rsidR="00616CC2" w:rsidRPr="00D07D92" w:rsidRDefault="00616CC2" w:rsidP="00616CC2">
      <w:pPr>
        <w:autoSpaceDE w:val="0"/>
        <w:ind w:left="1276" w:firstLine="851"/>
        <w:jc w:val="both"/>
        <w:rPr>
          <w:rFonts w:asciiTheme="minorHAnsi" w:hAnsiTheme="minorHAnsi"/>
          <w:b/>
          <w:sz w:val="21"/>
          <w:szCs w:val="21"/>
        </w:rPr>
      </w:pPr>
    </w:p>
    <w:p w:rsidR="00616CC2" w:rsidRPr="00D07D92" w:rsidRDefault="00616CC2" w:rsidP="00616CC2">
      <w:pPr>
        <w:tabs>
          <w:tab w:val="left" w:pos="1701"/>
          <w:tab w:val="left" w:pos="2127"/>
        </w:tabs>
        <w:ind w:left="1560" w:hanging="851"/>
        <w:jc w:val="both"/>
        <w:rPr>
          <w:rFonts w:asciiTheme="minorHAnsi" w:hAnsiTheme="minorHAnsi"/>
          <w:sz w:val="21"/>
          <w:szCs w:val="21"/>
        </w:rPr>
      </w:pPr>
      <w:r w:rsidRPr="00D07D92">
        <w:rPr>
          <w:rFonts w:asciiTheme="minorHAnsi" w:hAnsiTheme="minorHAnsi"/>
          <w:sz w:val="21"/>
          <w:szCs w:val="21"/>
        </w:rPr>
        <w:t>2</w:t>
      </w:r>
      <w:r>
        <w:rPr>
          <w:rFonts w:asciiTheme="minorHAnsi" w:hAnsiTheme="minorHAnsi"/>
          <w:sz w:val="21"/>
          <w:szCs w:val="21"/>
        </w:rPr>
        <w:t>4</w:t>
      </w:r>
      <w:r w:rsidRPr="00D07D92">
        <w:rPr>
          <w:rFonts w:asciiTheme="minorHAnsi" w:hAnsiTheme="minorHAnsi"/>
          <w:sz w:val="21"/>
          <w:szCs w:val="21"/>
        </w:rPr>
        <w:t>.</w:t>
      </w:r>
      <w:r>
        <w:rPr>
          <w:rFonts w:asciiTheme="minorHAnsi" w:hAnsiTheme="minorHAnsi"/>
          <w:sz w:val="21"/>
          <w:szCs w:val="21"/>
        </w:rPr>
        <w:t>7</w:t>
      </w:r>
      <w:r w:rsidRPr="00D07D92">
        <w:rPr>
          <w:rFonts w:asciiTheme="minorHAnsi" w:hAnsiTheme="minorHAnsi"/>
          <w:sz w:val="21"/>
          <w:szCs w:val="21"/>
        </w:rPr>
        <w:t>.2</w:t>
      </w:r>
      <w:r>
        <w:rPr>
          <w:rFonts w:asciiTheme="minorHAnsi" w:hAnsiTheme="minorHAnsi"/>
          <w:sz w:val="21"/>
          <w:szCs w:val="21"/>
        </w:rPr>
        <w:t xml:space="preserve"> </w:t>
      </w:r>
      <w:r w:rsidRPr="00D07D92">
        <w:rPr>
          <w:rFonts w:asciiTheme="minorHAnsi" w:hAnsiTheme="minorHAnsi"/>
          <w:sz w:val="21"/>
          <w:szCs w:val="21"/>
        </w:rPr>
        <w:t xml:space="preserve"> </w:t>
      </w:r>
      <w:r>
        <w:rPr>
          <w:rFonts w:asciiTheme="minorHAnsi" w:hAnsiTheme="minorHAnsi"/>
          <w:sz w:val="21"/>
          <w:szCs w:val="21"/>
        </w:rPr>
        <w:t xml:space="preserve">  </w:t>
      </w:r>
      <w:r w:rsidRPr="00D07D92">
        <w:rPr>
          <w:rFonts w:asciiTheme="minorHAnsi" w:hAnsiTheme="minorHAnsi"/>
          <w:sz w:val="21"/>
          <w:szCs w:val="21"/>
        </w:rPr>
        <w:t xml:space="preserve">A </w:t>
      </w:r>
      <w:r w:rsidRPr="00D07D92">
        <w:rPr>
          <w:rFonts w:asciiTheme="minorHAnsi" w:hAnsiTheme="minorHAnsi"/>
          <w:b/>
          <w:sz w:val="21"/>
          <w:szCs w:val="21"/>
        </w:rPr>
        <w:t>licitante optante pelo Simples Nacional</w:t>
      </w:r>
      <w:r w:rsidRPr="00D07D92">
        <w:rPr>
          <w:rFonts w:asciiTheme="minorHAnsi" w:hAnsiTheme="minorHAnsi"/>
          <w:sz w:val="21"/>
          <w:szCs w:val="21"/>
        </w:rPr>
        <w:t xml:space="preserve">, que, por ventura venha a ser CONTRATADA, </w:t>
      </w:r>
      <w:r w:rsidRPr="00D07D92">
        <w:rPr>
          <w:rFonts w:asciiTheme="minorHAnsi" w:hAnsiTheme="minorHAnsi"/>
          <w:b/>
          <w:sz w:val="21"/>
          <w:szCs w:val="21"/>
        </w:rPr>
        <w:t xml:space="preserve">após a assinatura do contrato, até o último dia útil do mês subsequente ao da ocorrência da situação de </w:t>
      </w:r>
      <w:r w:rsidRPr="00D07D92">
        <w:rPr>
          <w:rFonts w:asciiTheme="minorHAnsi" w:hAnsiTheme="minorHAnsi"/>
          <w:b/>
          <w:sz w:val="21"/>
          <w:szCs w:val="21"/>
        </w:rPr>
        <w:lastRenderedPageBreak/>
        <w:t>vedação</w:t>
      </w:r>
      <w:r w:rsidRPr="00D07D92">
        <w:rPr>
          <w:rFonts w:asciiTheme="minorHAnsi" w:hAnsiTheme="minorHAnsi"/>
          <w:sz w:val="21"/>
          <w:szCs w:val="21"/>
        </w:rPr>
        <w:t xml:space="preserve">, deverá </w:t>
      </w:r>
      <w:r w:rsidRPr="00D07D92">
        <w:rPr>
          <w:rFonts w:asciiTheme="minorHAnsi" w:hAnsiTheme="minorHAnsi"/>
          <w:b/>
          <w:sz w:val="21"/>
          <w:szCs w:val="21"/>
        </w:rPr>
        <w:t>apresentar cópia dos ofícios, com comprovantes de entrega e recebimento, comunicando a assinatura do contrato de prestação de serviços mediante cessão de mão de obra (situação que gera vedação a opção por tal regime tributário) às respectivas Secretarias</w:t>
      </w:r>
      <w:r w:rsidRPr="00D07D92">
        <w:rPr>
          <w:rFonts w:asciiTheme="minorHAnsi" w:hAnsiTheme="minorHAnsi"/>
          <w:sz w:val="21"/>
          <w:szCs w:val="21"/>
        </w:rPr>
        <w:t xml:space="preserve"> </w:t>
      </w:r>
      <w:r w:rsidRPr="00D07D92">
        <w:rPr>
          <w:rFonts w:asciiTheme="minorHAnsi" w:hAnsiTheme="minorHAnsi"/>
          <w:b/>
          <w:sz w:val="21"/>
          <w:szCs w:val="21"/>
        </w:rPr>
        <w:t>Federal do Brasil, Estadual, Distrital e/ou Municipal</w:t>
      </w:r>
      <w:r w:rsidRPr="00D07D92">
        <w:rPr>
          <w:rFonts w:asciiTheme="minorHAnsi" w:hAnsiTheme="minorHAnsi"/>
          <w:sz w:val="21"/>
          <w:szCs w:val="21"/>
        </w:rPr>
        <w:t>, no prazo previsto no inciso II do § 1º do artigo 30 da Lei Complementar nº 123, de 14 de dezembro de 2006 e alterações. (</w:t>
      </w:r>
      <w:r w:rsidRPr="00D07D92">
        <w:rPr>
          <w:rFonts w:asciiTheme="minorHAnsi" w:hAnsiTheme="minorHAnsi"/>
          <w:b/>
          <w:sz w:val="21"/>
          <w:szCs w:val="21"/>
        </w:rPr>
        <w:t>Acórdão TCU 2.798/2010 – Plenário e IN SLTI nº 2/2008</w:t>
      </w:r>
      <w:r w:rsidRPr="00D07D92">
        <w:rPr>
          <w:rFonts w:asciiTheme="minorHAnsi" w:hAnsiTheme="minorHAnsi"/>
          <w:sz w:val="21"/>
          <w:szCs w:val="21"/>
        </w:rPr>
        <w:t>)</w:t>
      </w:r>
    </w:p>
    <w:p w:rsidR="00616CC2" w:rsidRPr="00D07D92" w:rsidRDefault="00616CC2" w:rsidP="00616CC2">
      <w:pPr>
        <w:tabs>
          <w:tab w:val="left" w:pos="1276"/>
          <w:tab w:val="left" w:pos="1560"/>
          <w:tab w:val="left" w:pos="2127"/>
        </w:tabs>
        <w:ind w:left="1560" w:hanging="851"/>
        <w:jc w:val="both"/>
        <w:rPr>
          <w:rFonts w:asciiTheme="minorHAnsi" w:hAnsiTheme="minorHAnsi"/>
          <w:sz w:val="21"/>
          <w:szCs w:val="21"/>
        </w:rPr>
      </w:pPr>
      <w:r w:rsidRPr="00D07D92">
        <w:rPr>
          <w:rFonts w:asciiTheme="minorHAnsi" w:hAnsiTheme="minorHAnsi"/>
          <w:sz w:val="21"/>
          <w:szCs w:val="21"/>
        </w:rPr>
        <w:t>2</w:t>
      </w:r>
      <w:r>
        <w:rPr>
          <w:rFonts w:asciiTheme="minorHAnsi" w:hAnsiTheme="minorHAnsi"/>
          <w:sz w:val="21"/>
          <w:szCs w:val="21"/>
        </w:rPr>
        <w:t>4</w:t>
      </w:r>
      <w:r w:rsidRPr="00D07D92">
        <w:rPr>
          <w:rFonts w:asciiTheme="minorHAnsi" w:hAnsiTheme="minorHAnsi"/>
          <w:sz w:val="21"/>
          <w:szCs w:val="21"/>
        </w:rPr>
        <w:t>.</w:t>
      </w:r>
      <w:r>
        <w:rPr>
          <w:rFonts w:asciiTheme="minorHAnsi" w:hAnsiTheme="minorHAnsi"/>
          <w:sz w:val="21"/>
          <w:szCs w:val="21"/>
        </w:rPr>
        <w:t>7</w:t>
      </w:r>
      <w:r w:rsidRPr="00D07D92">
        <w:rPr>
          <w:rFonts w:asciiTheme="minorHAnsi" w:hAnsiTheme="minorHAnsi"/>
          <w:sz w:val="21"/>
          <w:szCs w:val="21"/>
        </w:rPr>
        <w:t>.3</w:t>
      </w:r>
      <w:r>
        <w:rPr>
          <w:rFonts w:asciiTheme="minorHAnsi" w:hAnsiTheme="minorHAnsi"/>
          <w:sz w:val="21"/>
          <w:szCs w:val="21"/>
        </w:rPr>
        <w:t xml:space="preserve">   </w:t>
      </w:r>
      <w:r w:rsidRPr="00D07D92">
        <w:rPr>
          <w:rFonts w:asciiTheme="minorHAnsi" w:hAnsiTheme="minorHAnsi"/>
          <w:sz w:val="21"/>
          <w:szCs w:val="21"/>
        </w:rPr>
        <w:t xml:space="preserve"> </w:t>
      </w:r>
      <w:r>
        <w:rPr>
          <w:rFonts w:asciiTheme="minorHAnsi" w:hAnsiTheme="minorHAnsi"/>
          <w:sz w:val="21"/>
          <w:szCs w:val="21"/>
        </w:rPr>
        <w:t xml:space="preserve"> </w:t>
      </w:r>
      <w:r w:rsidRPr="00D07D92">
        <w:rPr>
          <w:rFonts w:asciiTheme="minorHAnsi" w:hAnsiTheme="minorHAnsi"/>
          <w:b/>
          <w:sz w:val="21"/>
          <w:szCs w:val="21"/>
        </w:rPr>
        <w:t>Caso a licitante optante pelo Simples Nacional não efetue a comunicação no prazo assinalado acima</w:t>
      </w:r>
      <w:r w:rsidRPr="00D07D92">
        <w:rPr>
          <w:rFonts w:asciiTheme="minorHAnsi" w:hAnsiTheme="minorHAnsi"/>
          <w:sz w:val="21"/>
          <w:szCs w:val="21"/>
        </w:rPr>
        <w:t xml:space="preserve">, </w:t>
      </w:r>
      <w:r>
        <w:rPr>
          <w:rFonts w:asciiTheme="minorHAnsi" w:hAnsiTheme="minorHAnsi"/>
          <w:sz w:val="21"/>
          <w:szCs w:val="21"/>
        </w:rPr>
        <w:t>o próprio CFN</w:t>
      </w:r>
      <w:r w:rsidRPr="00D07D92">
        <w:rPr>
          <w:rFonts w:asciiTheme="minorHAnsi" w:hAnsiTheme="minorHAnsi"/>
          <w:sz w:val="21"/>
          <w:szCs w:val="21"/>
        </w:rPr>
        <w:t xml:space="preserve">, em obediência ao princípio da probidade administrativa, </w:t>
      </w:r>
      <w:r w:rsidRPr="00D07D92">
        <w:rPr>
          <w:rFonts w:asciiTheme="minorHAnsi" w:hAnsiTheme="minorHAnsi"/>
          <w:b/>
          <w:sz w:val="21"/>
          <w:szCs w:val="21"/>
        </w:rPr>
        <w:t>efetuará a comunicação à Secretaria da Receita Federal do Brasil - RFB</w:t>
      </w:r>
      <w:r w:rsidRPr="00D07D92">
        <w:rPr>
          <w:rFonts w:asciiTheme="minorHAnsi" w:hAnsiTheme="minorHAnsi"/>
          <w:sz w:val="21"/>
          <w:szCs w:val="21"/>
        </w:rPr>
        <w:t xml:space="preserve">, para que esta efetue a exclusão de ofício, conforme disposto no inciso I do artigo 29 da Lei Complementar nº 123, de 14 de dezembro de 2006 e alterações. </w:t>
      </w:r>
    </w:p>
    <w:p w:rsidR="00616CC2" w:rsidRPr="00D07D92" w:rsidRDefault="00616CC2" w:rsidP="00616CC2">
      <w:pPr>
        <w:jc w:val="both"/>
        <w:rPr>
          <w:rFonts w:asciiTheme="minorHAnsi" w:hAnsiTheme="minorHAnsi"/>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25</w:t>
      </w:r>
      <w:r w:rsidRPr="00620C05">
        <w:rPr>
          <w:rFonts w:asciiTheme="minorHAnsi" w:hAnsiTheme="minorHAnsi" w:cs="Tahoma"/>
          <w:b/>
          <w:sz w:val="21"/>
          <w:szCs w:val="21"/>
        </w:rPr>
        <w:tab/>
        <w:t>DA VISTORIA</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25</w:t>
      </w:r>
      <w:r w:rsidRPr="00620C05">
        <w:rPr>
          <w:rFonts w:asciiTheme="minorHAnsi" w:hAnsiTheme="minorHAnsi" w:cs="Tahoma"/>
          <w:sz w:val="21"/>
          <w:szCs w:val="21"/>
        </w:rPr>
        <w:t>.1</w:t>
      </w:r>
      <w:r w:rsidRPr="00620C05">
        <w:rPr>
          <w:rFonts w:asciiTheme="minorHAnsi" w:hAnsiTheme="minorHAnsi" w:cs="Tahoma"/>
          <w:sz w:val="21"/>
          <w:szCs w:val="21"/>
        </w:rPr>
        <w:tab/>
        <w:t xml:space="preserve">A vistoria do local de prestação dos serviços </w:t>
      </w:r>
      <w:r w:rsidRPr="00DE5B74">
        <w:rPr>
          <w:rFonts w:asciiTheme="minorHAnsi" w:hAnsiTheme="minorHAnsi" w:cs="Tahoma"/>
          <w:b/>
          <w:sz w:val="21"/>
          <w:szCs w:val="21"/>
        </w:rPr>
        <w:t>será opcional</w:t>
      </w:r>
      <w:r w:rsidRPr="00620C05">
        <w:rPr>
          <w:rFonts w:asciiTheme="minorHAnsi" w:hAnsiTheme="minorHAnsi" w:cs="Tahoma"/>
          <w:sz w:val="21"/>
          <w:szCs w:val="21"/>
        </w:rPr>
        <w:t xml:space="preserve"> e poderá ser feita por meio de visita da empresa interessada, oportunidade em que será emitido Termo de Vistoria</w:t>
      </w:r>
      <w:r>
        <w:rPr>
          <w:rFonts w:asciiTheme="minorHAnsi" w:hAnsiTheme="minorHAnsi" w:cs="Tahoma"/>
          <w:sz w:val="21"/>
          <w:szCs w:val="21"/>
        </w:rPr>
        <w:t xml:space="preserve">, conforme modelo </w:t>
      </w:r>
      <w:r w:rsidRPr="00041912">
        <w:rPr>
          <w:rFonts w:asciiTheme="minorHAnsi" w:hAnsiTheme="minorHAnsi" w:cs="Tahoma"/>
          <w:sz w:val="21"/>
          <w:szCs w:val="21"/>
        </w:rPr>
        <w:t xml:space="preserve">disponível no </w:t>
      </w:r>
      <w:r w:rsidRPr="008F59A4">
        <w:rPr>
          <w:rFonts w:asciiTheme="minorHAnsi" w:hAnsiTheme="minorHAnsi" w:cs="Tahoma"/>
          <w:sz w:val="21"/>
          <w:szCs w:val="21"/>
        </w:rPr>
        <w:t xml:space="preserve">Anexo III </w:t>
      </w:r>
      <w:r w:rsidRPr="00041912">
        <w:rPr>
          <w:rFonts w:asciiTheme="minorHAnsi" w:hAnsiTheme="minorHAnsi" w:cs="Tahoma"/>
          <w:sz w:val="21"/>
          <w:szCs w:val="21"/>
        </w:rPr>
        <w:t>do Termo de Referência</w:t>
      </w:r>
      <w:r w:rsidRPr="00620C05">
        <w:rPr>
          <w:rFonts w:asciiTheme="minorHAnsi" w:hAnsiTheme="minorHAnsi" w:cs="Tahoma"/>
          <w:sz w:val="21"/>
          <w:szCs w:val="21"/>
        </w:rPr>
        <w:t>, comprovando a visita e que o interessado tomou conhecimento de todos os aspectos que influem direta ou indiret</w:t>
      </w:r>
      <w:r>
        <w:rPr>
          <w:rFonts w:asciiTheme="minorHAnsi" w:hAnsiTheme="minorHAnsi" w:cs="Tahoma"/>
          <w:sz w:val="21"/>
          <w:szCs w:val="21"/>
        </w:rPr>
        <w:t>amente na execução dos serviços, posto que não serão aceitas alegações posteriores quanto ao desconhecimento de situações existentes</w:t>
      </w:r>
      <w:r w:rsidR="00A06197">
        <w:rPr>
          <w:rFonts w:asciiTheme="minorHAnsi" w:hAnsiTheme="minorHAnsi" w:cs="Tahoma"/>
          <w:sz w:val="21"/>
          <w:szCs w:val="21"/>
        </w:rPr>
        <w:t>.</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79431E">
      <w:pPr>
        <w:ind w:left="709" w:hanging="709"/>
        <w:jc w:val="both"/>
        <w:rPr>
          <w:rFonts w:asciiTheme="minorHAnsi" w:hAnsiTheme="minorHAnsi" w:cs="Tahoma"/>
          <w:sz w:val="21"/>
          <w:szCs w:val="21"/>
        </w:rPr>
      </w:pPr>
      <w:r>
        <w:rPr>
          <w:rFonts w:asciiTheme="minorHAnsi" w:hAnsiTheme="minorHAnsi" w:cs="Tahoma"/>
          <w:sz w:val="21"/>
          <w:szCs w:val="21"/>
        </w:rPr>
        <w:t>25</w:t>
      </w:r>
      <w:r w:rsidRPr="00620C05">
        <w:rPr>
          <w:rFonts w:asciiTheme="minorHAnsi" w:hAnsiTheme="minorHAnsi" w:cs="Tahoma"/>
          <w:sz w:val="21"/>
          <w:szCs w:val="21"/>
        </w:rPr>
        <w:t>.2</w:t>
      </w:r>
      <w:r w:rsidRPr="00620C05">
        <w:rPr>
          <w:rFonts w:asciiTheme="minorHAnsi" w:hAnsiTheme="minorHAnsi" w:cs="Tahoma"/>
          <w:sz w:val="21"/>
          <w:szCs w:val="21"/>
        </w:rPr>
        <w:tab/>
        <w:t xml:space="preserve">Para a vistoria, a empresa interessada deverá comparecer ao </w:t>
      </w:r>
      <w:r w:rsidR="006E6858">
        <w:rPr>
          <w:rFonts w:asciiTheme="minorHAnsi" w:hAnsiTheme="minorHAnsi" w:cs="Tahoma"/>
          <w:sz w:val="21"/>
          <w:szCs w:val="21"/>
        </w:rPr>
        <w:t>Administrativo Financeiro d</w:t>
      </w:r>
      <w:r w:rsidRPr="00620C05">
        <w:rPr>
          <w:rFonts w:asciiTheme="minorHAnsi" w:hAnsiTheme="minorHAnsi" w:cs="Tahoma"/>
          <w:sz w:val="21"/>
          <w:szCs w:val="21"/>
        </w:rPr>
        <w:t xml:space="preserve">o </w:t>
      </w:r>
      <w:r>
        <w:rPr>
          <w:rFonts w:asciiTheme="minorHAnsi" w:hAnsiTheme="minorHAnsi" w:cs="Tahoma"/>
          <w:sz w:val="21"/>
          <w:szCs w:val="21"/>
        </w:rPr>
        <w:t>CFN</w:t>
      </w:r>
      <w:r w:rsidRPr="00620C05">
        <w:rPr>
          <w:rFonts w:asciiTheme="minorHAnsi" w:hAnsiTheme="minorHAnsi" w:cs="Tahoma"/>
          <w:sz w:val="21"/>
          <w:szCs w:val="21"/>
        </w:rPr>
        <w:t xml:space="preserve">, de segunda à sexta-feira, das </w:t>
      </w:r>
      <w:r w:rsidR="00741ECA">
        <w:rPr>
          <w:rFonts w:asciiTheme="minorHAnsi" w:hAnsiTheme="minorHAnsi" w:cs="Tahoma"/>
          <w:sz w:val="21"/>
          <w:szCs w:val="21"/>
        </w:rPr>
        <w:t>9</w:t>
      </w:r>
      <w:r w:rsidRPr="00620C05">
        <w:rPr>
          <w:rFonts w:asciiTheme="minorHAnsi" w:hAnsiTheme="minorHAnsi" w:cs="Tahoma"/>
          <w:sz w:val="21"/>
          <w:szCs w:val="21"/>
        </w:rPr>
        <w:t>h às 17h. NÃO HAVERÁ NECESSIDADE DE AGENDAMENTO. O telefone pa</w:t>
      </w:r>
      <w:r w:rsidR="00A06197">
        <w:rPr>
          <w:rFonts w:asciiTheme="minorHAnsi" w:hAnsiTheme="minorHAnsi" w:cs="Tahoma"/>
          <w:sz w:val="21"/>
          <w:szCs w:val="21"/>
        </w:rPr>
        <w:t>ra maiores informações é (61) 3225-6027</w:t>
      </w:r>
      <w:r w:rsidRPr="00620C05">
        <w:rPr>
          <w:rFonts w:asciiTheme="minorHAnsi" w:hAnsiTheme="minorHAnsi" w:cs="Tahoma"/>
          <w:sz w:val="21"/>
          <w:szCs w:val="21"/>
        </w:rPr>
        <w:t xml:space="preserve"> Ramal </w:t>
      </w:r>
      <w:r w:rsidR="00A06197">
        <w:rPr>
          <w:rFonts w:asciiTheme="minorHAnsi" w:hAnsiTheme="minorHAnsi" w:cs="Tahoma"/>
          <w:sz w:val="21"/>
          <w:szCs w:val="21"/>
        </w:rPr>
        <w:t>211</w:t>
      </w:r>
      <w:r w:rsidR="0079431E">
        <w:rPr>
          <w:rFonts w:asciiTheme="minorHAnsi" w:hAnsiTheme="minorHAnsi" w:cs="Tahoma"/>
          <w:sz w:val="21"/>
          <w:szCs w:val="21"/>
        </w:rPr>
        <w:t xml:space="preserve"> ou (61) 99292- 0838.</w:t>
      </w: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25</w:t>
      </w:r>
      <w:r w:rsidRPr="00620C05">
        <w:rPr>
          <w:rFonts w:asciiTheme="minorHAnsi" w:hAnsiTheme="minorHAnsi" w:cs="Tahoma"/>
          <w:sz w:val="21"/>
          <w:szCs w:val="21"/>
        </w:rPr>
        <w:t>.3</w:t>
      </w:r>
      <w:r w:rsidRPr="00620C05">
        <w:rPr>
          <w:rFonts w:asciiTheme="minorHAnsi" w:hAnsiTheme="minorHAnsi" w:cs="Tahoma"/>
          <w:sz w:val="21"/>
          <w:szCs w:val="21"/>
        </w:rPr>
        <w:tab/>
        <w:t>As vistorias serão realizadas até o dia útil anterior a data de abertura da licitação.</w:t>
      </w:r>
    </w:p>
    <w:p w:rsidR="00616CC2" w:rsidRPr="00620C05" w:rsidRDefault="00616CC2" w:rsidP="00616CC2">
      <w:pPr>
        <w:jc w:val="both"/>
        <w:rPr>
          <w:rFonts w:asciiTheme="minorHAnsi" w:hAnsiTheme="minorHAnsi" w:cs="Tahoma"/>
          <w:b/>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26</w:t>
      </w:r>
      <w:r w:rsidRPr="00620C05">
        <w:rPr>
          <w:rFonts w:asciiTheme="minorHAnsi" w:hAnsiTheme="minorHAnsi" w:cs="Tahoma"/>
          <w:b/>
          <w:sz w:val="21"/>
          <w:szCs w:val="21"/>
        </w:rPr>
        <w:tab/>
        <w:t>DAS DISPOSIÇÕES GERAIS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pStyle w:val="Corpodetexto"/>
        <w:widowControl w:val="0"/>
        <w:ind w:left="709" w:right="23" w:hanging="709"/>
        <w:rPr>
          <w:rFonts w:asciiTheme="minorHAnsi" w:eastAsia="Arial" w:hAnsiTheme="minorHAnsi" w:cs="Tahoma"/>
          <w:sz w:val="21"/>
          <w:szCs w:val="21"/>
        </w:rPr>
      </w:pPr>
      <w:r w:rsidRPr="00620C05">
        <w:rPr>
          <w:rFonts w:asciiTheme="minorHAnsi" w:eastAsia="Arial" w:hAnsiTheme="minorHAnsi" w:cs="Tahoma"/>
          <w:sz w:val="21"/>
          <w:szCs w:val="21"/>
        </w:rPr>
        <w:t>2</w:t>
      </w:r>
      <w:r>
        <w:rPr>
          <w:rFonts w:asciiTheme="minorHAnsi" w:eastAsia="Arial" w:hAnsiTheme="minorHAnsi" w:cs="Tahoma"/>
          <w:sz w:val="21"/>
          <w:szCs w:val="21"/>
        </w:rPr>
        <w:t>6</w:t>
      </w:r>
      <w:r w:rsidRPr="00620C05">
        <w:rPr>
          <w:rFonts w:asciiTheme="minorHAnsi" w:eastAsia="Arial" w:hAnsiTheme="minorHAnsi" w:cs="Tahoma"/>
          <w:sz w:val="21"/>
          <w:szCs w:val="21"/>
        </w:rPr>
        <w:t>.1</w:t>
      </w:r>
      <w:r w:rsidRPr="00620C05">
        <w:rPr>
          <w:rFonts w:asciiTheme="minorHAnsi" w:eastAsia="Arial" w:hAnsiTheme="minorHAnsi" w:cs="Tahoma"/>
          <w:sz w:val="21"/>
          <w:szCs w:val="21"/>
        </w:rPr>
        <w:tab/>
        <w:t>Os proponentes são responsáveis pela fidelidade e legitimidade das informações e dos documentos apresentados em qualquer fase da licitação;</w:t>
      </w:r>
    </w:p>
    <w:p w:rsidR="00616CC2" w:rsidRPr="00620C05" w:rsidRDefault="00616CC2" w:rsidP="00616CC2">
      <w:pPr>
        <w:pStyle w:val="Corpodetexto"/>
        <w:widowControl w:val="0"/>
        <w:ind w:left="1276" w:right="23" w:hanging="568"/>
        <w:rPr>
          <w:rFonts w:asciiTheme="minorHAnsi" w:eastAsia="Arial" w:hAnsiTheme="minorHAnsi" w:cs="Tahoma"/>
          <w:sz w:val="21"/>
          <w:szCs w:val="21"/>
        </w:rPr>
      </w:pPr>
    </w:p>
    <w:p w:rsidR="00616CC2" w:rsidRPr="00620C05" w:rsidRDefault="00616CC2" w:rsidP="00616CC2">
      <w:pPr>
        <w:pStyle w:val="Corpodetexto"/>
        <w:widowControl w:val="0"/>
        <w:ind w:left="709" w:right="23" w:hanging="709"/>
        <w:rPr>
          <w:rFonts w:asciiTheme="minorHAnsi" w:eastAsia="Arial" w:hAnsiTheme="minorHAnsi" w:cs="Tahoma"/>
          <w:sz w:val="21"/>
          <w:szCs w:val="21"/>
        </w:rPr>
      </w:pPr>
      <w:r w:rsidRPr="00620C05">
        <w:rPr>
          <w:rFonts w:asciiTheme="minorHAnsi" w:eastAsia="Arial" w:hAnsiTheme="minorHAnsi" w:cs="Tahoma"/>
          <w:sz w:val="21"/>
          <w:szCs w:val="21"/>
        </w:rPr>
        <w:t>2</w:t>
      </w:r>
      <w:r>
        <w:rPr>
          <w:rFonts w:asciiTheme="minorHAnsi" w:eastAsia="Arial" w:hAnsiTheme="minorHAnsi" w:cs="Tahoma"/>
          <w:sz w:val="21"/>
          <w:szCs w:val="21"/>
        </w:rPr>
        <w:t>6</w:t>
      </w:r>
      <w:r w:rsidRPr="00620C05">
        <w:rPr>
          <w:rFonts w:asciiTheme="minorHAnsi" w:eastAsia="Arial" w:hAnsiTheme="minorHAnsi" w:cs="Tahoma"/>
          <w:sz w:val="21"/>
          <w:szCs w:val="21"/>
        </w:rPr>
        <w:t>.2</w:t>
      </w:r>
      <w:r w:rsidRPr="00620C05">
        <w:rPr>
          <w:rFonts w:asciiTheme="minorHAnsi" w:eastAsia="Arial" w:hAnsiTheme="minorHAnsi" w:cs="Tahoma"/>
          <w:sz w:val="21"/>
          <w:szCs w:val="21"/>
        </w:rPr>
        <w:tab/>
        <w:t>As licitantes deverão indicar os sindicatos, acordos coletivos, convenções coletivas ou sentenças normativas que regem as categorias profissionais que executarão os serviços e as respectivas datas bases e vigências;</w:t>
      </w:r>
    </w:p>
    <w:p w:rsidR="00616CC2" w:rsidRPr="00270FDA" w:rsidRDefault="00616CC2" w:rsidP="00616CC2">
      <w:pPr>
        <w:pStyle w:val="Corpodetexto"/>
        <w:widowControl w:val="0"/>
        <w:ind w:left="1276" w:right="23" w:hanging="568"/>
        <w:rPr>
          <w:rFonts w:asciiTheme="minorHAnsi" w:eastAsia="Arial" w:hAnsiTheme="minorHAnsi" w:cs="Tahoma"/>
          <w:color w:val="FF0000"/>
          <w:sz w:val="21"/>
          <w:szCs w:val="21"/>
        </w:rPr>
      </w:pPr>
    </w:p>
    <w:p w:rsidR="00616CC2" w:rsidRPr="00620C05" w:rsidRDefault="00616CC2" w:rsidP="00616CC2">
      <w:pPr>
        <w:pStyle w:val="Corpodetexto"/>
        <w:widowControl w:val="0"/>
        <w:ind w:left="709" w:right="23" w:hanging="709"/>
        <w:rPr>
          <w:rFonts w:asciiTheme="minorHAnsi" w:eastAsia="Arial" w:hAnsiTheme="minorHAnsi" w:cs="Tahoma"/>
          <w:sz w:val="21"/>
          <w:szCs w:val="21"/>
        </w:rPr>
      </w:pPr>
      <w:r w:rsidRPr="00620C05">
        <w:rPr>
          <w:rFonts w:asciiTheme="minorHAnsi" w:eastAsia="Arial" w:hAnsiTheme="minorHAnsi" w:cs="Tahoma"/>
          <w:sz w:val="21"/>
          <w:szCs w:val="21"/>
        </w:rPr>
        <w:t>2</w:t>
      </w:r>
      <w:r>
        <w:rPr>
          <w:rFonts w:asciiTheme="minorHAnsi" w:eastAsia="Arial" w:hAnsiTheme="minorHAnsi" w:cs="Tahoma"/>
          <w:sz w:val="21"/>
          <w:szCs w:val="21"/>
        </w:rPr>
        <w:t>6</w:t>
      </w:r>
      <w:r w:rsidRPr="00620C05">
        <w:rPr>
          <w:rFonts w:asciiTheme="minorHAnsi" w:eastAsia="Arial" w:hAnsiTheme="minorHAnsi" w:cs="Tahoma"/>
          <w:sz w:val="21"/>
          <w:szCs w:val="21"/>
        </w:rPr>
        <w:t>.</w:t>
      </w:r>
      <w:r w:rsidR="00C03D66">
        <w:rPr>
          <w:rFonts w:asciiTheme="minorHAnsi" w:eastAsia="Arial" w:hAnsiTheme="minorHAnsi" w:cs="Tahoma"/>
          <w:sz w:val="21"/>
          <w:szCs w:val="21"/>
        </w:rPr>
        <w:t>3</w:t>
      </w:r>
      <w:r w:rsidRPr="00620C05">
        <w:rPr>
          <w:rFonts w:asciiTheme="minorHAnsi" w:eastAsia="Arial" w:hAnsiTheme="minorHAnsi" w:cs="Tahoma"/>
          <w:sz w:val="21"/>
          <w:szCs w:val="21"/>
        </w:rPr>
        <w:tab/>
        <w:t xml:space="preserve">A Contratada está obrigada a aceitar, nas mesmas condições propostas, acréscimos ou supressões determinadas pelo </w:t>
      </w:r>
      <w:r>
        <w:rPr>
          <w:rFonts w:asciiTheme="minorHAnsi" w:eastAsia="Arial" w:hAnsiTheme="minorHAnsi" w:cs="Tahoma"/>
          <w:sz w:val="21"/>
          <w:szCs w:val="21"/>
        </w:rPr>
        <w:t>CFN</w:t>
      </w:r>
      <w:r w:rsidRPr="00620C05">
        <w:rPr>
          <w:rFonts w:asciiTheme="minorHAnsi" w:eastAsia="Arial" w:hAnsiTheme="minorHAnsi" w:cs="Tahoma"/>
          <w:sz w:val="21"/>
          <w:szCs w:val="21"/>
        </w:rPr>
        <w:t xml:space="preserve"> até o limite correspondente </w:t>
      </w:r>
      <w:r w:rsidRPr="00BB0DAD">
        <w:rPr>
          <w:rFonts w:asciiTheme="minorHAnsi" w:eastAsia="Arial" w:hAnsiTheme="minorHAnsi" w:cs="Tahoma"/>
          <w:b/>
          <w:sz w:val="21"/>
          <w:szCs w:val="21"/>
        </w:rPr>
        <w:t>a 25% (vinte e cinco por cento</w:t>
      </w:r>
      <w:r w:rsidRPr="00620C05">
        <w:rPr>
          <w:rFonts w:asciiTheme="minorHAnsi" w:eastAsia="Arial" w:hAnsiTheme="minorHAnsi" w:cs="Tahoma"/>
          <w:sz w:val="21"/>
          <w:szCs w:val="21"/>
        </w:rPr>
        <w:t>) do valor adjudicado, na forma do § 1º do art. 65, da Lei 8.666/93;</w:t>
      </w:r>
    </w:p>
    <w:p w:rsidR="00616CC2" w:rsidRPr="00620C05" w:rsidRDefault="00616CC2" w:rsidP="00616CC2">
      <w:pPr>
        <w:pStyle w:val="Corpodetexto"/>
        <w:widowControl w:val="0"/>
        <w:ind w:left="1276" w:right="23" w:hanging="568"/>
        <w:rPr>
          <w:rFonts w:asciiTheme="minorHAnsi" w:eastAsia="Arial" w:hAnsiTheme="minorHAnsi" w:cs="Tahoma"/>
          <w:sz w:val="21"/>
          <w:szCs w:val="21"/>
        </w:rPr>
      </w:pPr>
    </w:p>
    <w:p w:rsidR="00616CC2" w:rsidRPr="00620C05" w:rsidRDefault="00616CC2" w:rsidP="00616CC2">
      <w:pPr>
        <w:pStyle w:val="Corpodetexto"/>
        <w:widowControl w:val="0"/>
        <w:ind w:left="709" w:right="23" w:hanging="709"/>
        <w:rPr>
          <w:rFonts w:asciiTheme="minorHAnsi" w:eastAsia="Arial" w:hAnsiTheme="minorHAnsi" w:cs="Tahoma"/>
          <w:sz w:val="21"/>
          <w:szCs w:val="21"/>
        </w:rPr>
      </w:pPr>
      <w:r w:rsidRPr="00620C05">
        <w:rPr>
          <w:rFonts w:asciiTheme="minorHAnsi" w:eastAsia="Arial" w:hAnsiTheme="minorHAnsi" w:cs="Tahoma"/>
          <w:sz w:val="21"/>
          <w:szCs w:val="21"/>
        </w:rPr>
        <w:t>2</w:t>
      </w:r>
      <w:r>
        <w:rPr>
          <w:rFonts w:asciiTheme="minorHAnsi" w:eastAsia="Arial" w:hAnsiTheme="minorHAnsi" w:cs="Tahoma"/>
          <w:sz w:val="21"/>
          <w:szCs w:val="21"/>
        </w:rPr>
        <w:t>6</w:t>
      </w:r>
      <w:r w:rsidRPr="00620C05">
        <w:rPr>
          <w:rFonts w:asciiTheme="minorHAnsi" w:eastAsia="Arial" w:hAnsiTheme="minorHAnsi" w:cs="Tahoma"/>
          <w:sz w:val="21"/>
          <w:szCs w:val="21"/>
        </w:rPr>
        <w:t>.</w:t>
      </w:r>
      <w:r w:rsidR="00C03D66">
        <w:rPr>
          <w:rFonts w:asciiTheme="minorHAnsi" w:eastAsia="Arial" w:hAnsiTheme="minorHAnsi" w:cs="Tahoma"/>
          <w:sz w:val="21"/>
          <w:szCs w:val="21"/>
        </w:rPr>
        <w:t>4</w:t>
      </w:r>
      <w:r w:rsidRPr="00620C05">
        <w:rPr>
          <w:rFonts w:asciiTheme="minorHAnsi" w:eastAsia="Arial" w:hAnsiTheme="minorHAnsi" w:cs="Tahoma"/>
          <w:sz w:val="21"/>
          <w:szCs w:val="21"/>
        </w:rPr>
        <w:tab/>
        <w:t>Aos casos omissos aplicar-se-ão as demais disposições constantes da legislação pertinente;</w:t>
      </w:r>
    </w:p>
    <w:p w:rsidR="00616CC2" w:rsidRPr="00620C05" w:rsidRDefault="00616CC2" w:rsidP="00616CC2">
      <w:pPr>
        <w:pStyle w:val="Corpodetexto"/>
        <w:widowControl w:val="0"/>
        <w:ind w:left="1276" w:right="23" w:hanging="568"/>
        <w:rPr>
          <w:rFonts w:asciiTheme="minorHAnsi" w:eastAsia="Arial" w:hAnsiTheme="minorHAnsi" w:cs="Tahoma"/>
          <w:sz w:val="21"/>
          <w:szCs w:val="21"/>
        </w:rPr>
      </w:pPr>
    </w:p>
    <w:p w:rsidR="00616CC2" w:rsidRPr="00620C05" w:rsidRDefault="00616CC2" w:rsidP="00616CC2">
      <w:pPr>
        <w:pStyle w:val="Corpodetexto"/>
        <w:widowControl w:val="0"/>
        <w:ind w:left="709" w:right="23" w:hanging="709"/>
        <w:rPr>
          <w:rFonts w:asciiTheme="minorHAnsi" w:eastAsia="Arial" w:hAnsiTheme="minorHAnsi" w:cs="Tahoma"/>
          <w:sz w:val="21"/>
          <w:szCs w:val="21"/>
        </w:rPr>
      </w:pPr>
      <w:r w:rsidRPr="00620C05">
        <w:rPr>
          <w:rFonts w:asciiTheme="minorHAnsi" w:eastAsia="Arial" w:hAnsiTheme="minorHAnsi" w:cs="Tahoma"/>
          <w:sz w:val="21"/>
          <w:szCs w:val="21"/>
        </w:rPr>
        <w:t>2</w:t>
      </w:r>
      <w:r>
        <w:rPr>
          <w:rFonts w:asciiTheme="minorHAnsi" w:eastAsia="Arial" w:hAnsiTheme="minorHAnsi" w:cs="Tahoma"/>
          <w:sz w:val="21"/>
          <w:szCs w:val="21"/>
        </w:rPr>
        <w:t>6</w:t>
      </w:r>
      <w:r w:rsidRPr="00620C05">
        <w:rPr>
          <w:rFonts w:asciiTheme="minorHAnsi" w:eastAsia="Arial" w:hAnsiTheme="minorHAnsi" w:cs="Tahoma"/>
          <w:sz w:val="21"/>
          <w:szCs w:val="21"/>
        </w:rPr>
        <w:t>.</w:t>
      </w:r>
      <w:r w:rsidR="00C03D66">
        <w:rPr>
          <w:rFonts w:asciiTheme="minorHAnsi" w:eastAsia="Arial" w:hAnsiTheme="minorHAnsi" w:cs="Tahoma"/>
          <w:sz w:val="21"/>
          <w:szCs w:val="21"/>
        </w:rPr>
        <w:t>5</w:t>
      </w:r>
      <w:r w:rsidRPr="00620C05">
        <w:rPr>
          <w:rFonts w:asciiTheme="minorHAnsi" w:eastAsia="Arial" w:hAnsiTheme="minorHAnsi" w:cs="Tahoma"/>
          <w:sz w:val="21"/>
          <w:szCs w:val="21"/>
        </w:rPr>
        <w:tab/>
        <w:t>O foro para dirimir questões relativas ao presente Edital será o Distrito Federal, com exclusão de qualquer outro.</w:t>
      </w:r>
    </w:p>
    <w:p w:rsidR="00616CC2" w:rsidRPr="00620C05" w:rsidRDefault="00616CC2" w:rsidP="00616CC2">
      <w:pPr>
        <w:pStyle w:val="Corpodetexto"/>
        <w:widowControl w:val="0"/>
        <w:ind w:left="1276" w:right="23" w:hanging="568"/>
        <w:rPr>
          <w:rFonts w:asciiTheme="minorHAnsi" w:eastAsia="Arial" w:hAnsiTheme="minorHAnsi" w:cs="Tahoma"/>
          <w:sz w:val="21"/>
          <w:szCs w:val="21"/>
        </w:rPr>
      </w:pPr>
    </w:p>
    <w:p w:rsidR="00D7033D" w:rsidRDefault="00616CC2" w:rsidP="00D7033D">
      <w:pPr>
        <w:pStyle w:val="Corpodetexto"/>
        <w:widowControl w:val="0"/>
        <w:ind w:left="709" w:right="23" w:hanging="709"/>
        <w:rPr>
          <w:rFonts w:asciiTheme="minorHAnsi" w:eastAsia="Arial" w:hAnsiTheme="minorHAnsi" w:cs="Tahoma"/>
          <w:sz w:val="21"/>
          <w:szCs w:val="21"/>
          <w:u w:val="single"/>
        </w:rPr>
      </w:pPr>
      <w:r w:rsidRPr="00620C05">
        <w:rPr>
          <w:rFonts w:asciiTheme="minorHAnsi" w:eastAsia="Arial" w:hAnsiTheme="minorHAnsi" w:cs="Tahoma"/>
          <w:sz w:val="21"/>
          <w:szCs w:val="21"/>
        </w:rPr>
        <w:t>2</w:t>
      </w:r>
      <w:r>
        <w:rPr>
          <w:rFonts w:asciiTheme="minorHAnsi" w:eastAsia="Arial" w:hAnsiTheme="minorHAnsi" w:cs="Tahoma"/>
          <w:sz w:val="21"/>
          <w:szCs w:val="21"/>
        </w:rPr>
        <w:t>6</w:t>
      </w:r>
      <w:r w:rsidRPr="00620C05">
        <w:rPr>
          <w:rFonts w:asciiTheme="minorHAnsi" w:eastAsia="Arial" w:hAnsiTheme="minorHAnsi" w:cs="Tahoma"/>
          <w:sz w:val="21"/>
          <w:szCs w:val="21"/>
        </w:rPr>
        <w:t>.</w:t>
      </w:r>
      <w:r w:rsidR="00C03D66">
        <w:rPr>
          <w:rFonts w:asciiTheme="minorHAnsi" w:eastAsia="Arial" w:hAnsiTheme="minorHAnsi" w:cs="Tahoma"/>
          <w:sz w:val="21"/>
          <w:szCs w:val="21"/>
        </w:rPr>
        <w:t>6</w:t>
      </w:r>
      <w:r w:rsidRPr="00620C05">
        <w:rPr>
          <w:rFonts w:asciiTheme="minorHAnsi" w:eastAsia="Arial" w:hAnsiTheme="minorHAnsi" w:cs="Tahoma"/>
          <w:sz w:val="21"/>
          <w:szCs w:val="21"/>
        </w:rPr>
        <w:tab/>
        <w:t>Qualquer pedido de esclarecimento em relação a eventuais dúvidas na interpretação do presente Termo de Referência e seus Anexos deverá ser encaminhado, por e</w:t>
      </w:r>
      <w:r>
        <w:rPr>
          <w:rFonts w:asciiTheme="minorHAnsi" w:eastAsia="Arial" w:hAnsiTheme="minorHAnsi" w:cs="Tahoma"/>
          <w:sz w:val="21"/>
          <w:szCs w:val="21"/>
        </w:rPr>
        <w:t xml:space="preserve">-mail </w:t>
      </w:r>
      <w:r w:rsidRPr="00620C05">
        <w:rPr>
          <w:rFonts w:asciiTheme="minorHAnsi" w:eastAsia="Arial" w:hAnsiTheme="minorHAnsi" w:cs="Tahoma"/>
          <w:sz w:val="21"/>
          <w:szCs w:val="21"/>
        </w:rPr>
        <w:t xml:space="preserve">ao </w:t>
      </w:r>
      <w:r w:rsidR="00A06197">
        <w:rPr>
          <w:rFonts w:asciiTheme="minorHAnsi" w:eastAsia="Arial" w:hAnsiTheme="minorHAnsi" w:cs="Tahoma"/>
          <w:sz w:val="21"/>
          <w:szCs w:val="21"/>
        </w:rPr>
        <w:t xml:space="preserve">Conselho Federal de Nutricionistas – CFN, atavés do e-mail: </w:t>
      </w:r>
      <w:hyperlink r:id="rId16" w:history="1">
        <w:r w:rsidR="00290C7A" w:rsidRPr="00183979">
          <w:rPr>
            <w:rStyle w:val="Hyperlink"/>
            <w:rFonts w:asciiTheme="minorHAnsi" w:eastAsia="Arial" w:hAnsiTheme="minorHAnsi" w:cs="Tahoma"/>
            <w:sz w:val="21"/>
            <w:szCs w:val="21"/>
          </w:rPr>
          <w:t>licitacao@cfn.org.br</w:t>
        </w:r>
      </w:hyperlink>
      <w:r w:rsidRPr="00A06197">
        <w:rPr>
          <w:rFonts w:asciiTheme="minorHAnsi" w:eastAsia="Arial" w:hAnsiTheme="minorHAnsi" w:cs="Tahoma"/>
          <w:sz w:val="21"/>
          <w:szCs w:val="21"/>
          <w:u w:val="single"/>
        </w:rPr>
        <w:t>.</w:t>
      </w:r>
    </w:p>
    <w:p w:rsidR="00BF144D" w:rsidRDefault="00BF144D" w:rsidP="00D7033D">
      <w:pPr>
        <w:pStyle w:val="Corpodetexto"/>
        <w:widowControl w:val="0"/>
        <w:ind w:left="709" w:right="23" w:hanging="709"/>
        <w:rPr>
          <w:rFonts w:asciiTheme="minorHAnsi" w:eastAsia="Arial" w:hAnsiTheme="minorHAnsi" w:cs="Tahoma"/>
          <w:sz w:val="21"/>
          <w:szCs w:val="21"/>
          <w:u w:val="single"/>
        </w:rPr>
      </w:pPr>
    </w:p>
    <w:p w:rsidR="00D7033D" w:rsidRDefault="00D7033D" w:rsidP="00D7033D">
      <w:pPr>
        <w:pStyle w:val="Corpodetexto"/>
        <w:widowControl w:val="0"/>
        <w:ind w:left="709" w:right="23" w:hanging="709"/>
        <w:jc w:val="center"/>
        <w:rPr>
          <w:rFonts w:asciiTheme="minorHAnsi" w:eastAsia="Arial" w:hAnsiTheme="minorHAnsi" w:cs="Tahoma"/>
          <w:sz w:val="21"/>
          <w:szCs w:val="21"/>
        </w:rPr>
      </w:pPr>
      <w:r>
        <w:rPr>
          <w:rFonts w:asciiTheme="minorHAnsi" w:eastAsia="Arial" w:hAnsiTheme="minorHAnsi" w:cs="Tahoma"/>
          <w:sz w:val="21"/>
          <w:szCs w:val="21"/>
        </w:rPr>
        <w:t>Débora Perreira dos Santos</w:t>
      </w:r>
    </w:p>
    <w:p w:rsidR="00290C7A" w:rsidRPr="00D7033D" w:rsidRDefault="00D7033D" w:rsidP="00D7033D">
      <w:pPr>
        <w:pStyle w:val="Corpodetexto"/>
        <w:widowControl w:val="0"/>
        <w:ind w:left="709" w:right="23" w:hanging="709"/>
        <w:jc w:val="center"/>
        <w:rPr>
          <w:rFonts w:asciiTheme="minorHAnsi" w:eastAsia="Arial" w:hAnsiTheme="minorHAnsi" w:cs="Tahoma"/>
          <w:sz w:val="21"/>
          <w:szCs w:val="21"/>
        </w:rPr>
      </w:pPr>
      <w:r>
        <w:rPr>
          <w:rFonts w:asciiTheme="minorHAnsi" w:eastAsia="Arial" w:hAnsiTheme="minorHAnsi" w:cs="Tahoma"/>
          <w:sz w:val="21"/>
          <w:szCs w:val="21"/>
        </w:rPr>
        <w:t>Coordenadora da Unidade de Gestão Operacional</w:t>
      </w:r>
    </w:p>
    <w:p w:rsidR="00743623" w:rsidRPr="00D7033D" w:rsidRDefault="00743623" w:rsidP="00D7033D">
      <w:pPr>
        <w:pStyle w:val="Corpodetexto"/>
        <w:widowControl w:val="0"/>
        <w:ind w:left="1276" w:right="23" w:hanging="568"/>
        <w:jc w:val="center"/>
        <w:rPr>
          <w:rFonts w:asciiTheme="minorHAnsi" w:eastAsia="Arial" w:hAnsiTheme="minorHAnsi" w:cs="Tahoma"/>
          <w:sz w:val="21"/>
          <w:szCs w:val="21"/>
        </w:rPr>
      </w:pPr>
    </w:p>
    <w:p w:rsidR="00743623" w:rsidRPr="00D7033D" w:rsidRDefault="00743623" w:rsidP="00D7033D">
      <w:pPr>
        <w:jc w:val="center"/>
        <w:rPr>
          <w:rFonts w:asciiTheme="minorHAnsi" w:hAnsiTheme="minorHAnsi" w:cs="Tahoma"/>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4A0" w:firstRow="1" w:lastRow="0" w:firstColumn="1" w:lastColumn="0" w:noHBand="0" w:noVBand="1"/>
      </w:tblPr>
      <w:tblGrid>
        <w:gridCol w:w="9211"/>
      </w:tblGrid>
      <w:tr w:rsidR="00743623" w:rsidRPr="00D7033D" w:rsidTr="00094B0B">
        <w:trPr>
          <w:trHeight w:val="56"/>
          <w:jc w:val="center"/>
        </w:trPr>
        <w:tc>
          <w:tcPr>
            <w:tcW w:w="9211" w:type="dxa"/>
            <w:tcBorders>
              <w:top w:val="double" w:sz="4" w:space="0" w:color="auto"/>
              <w:left w:val="double" w:sz="4" w:space="0" w:color="auto"/>
              <w:bottom w:val="double" w:sz="4" w:space="0" w:color="auto"/>
              <w:right w:val="double" w:sz="4" w:space="0" w:color="auto"/>
            </w:tcBorders>
            <w:shd w:val="clear" w:color="auto" w:fill="E6E6E6"/>
            <w:hideMark/>
          </w:tcPr>
          <w:p w:rsidR="00743623" w:rsidRPr="00D7033D" w:rsidRDefault="00743623" w:rsidP="00D7033D">
            <w:pPr>
              <w:autoSpaceDE w:val="0"/>
              <w:autoSpaceDN w:val="0"/>
              <w:adjustRightInd w:val="0"/>
              <w:jc w:val="center"/>
              <w:rPr>
                <w:rFonts w:asciiTheme="minorHAnsi" w:hAnsiTheme="minorHAnsi" w:cs="Tahoma"/>
                <w:b/>
                <w:caps/>
                <w:color w:val="000000"/>
                <w:sz w:val="21"/>
                <w:szCs w:val="21"/>
              </w:rPr>
            </w:pPr>
            <w:r w:rsidRPr="00D7033D">
              <w:rPr>
                <w:rFonts w:asciiTheme="minorHAnsi" w:hAnsiTheme="minorHAnsi" w:cs="Tahoma"/>
                <w:b/>
                <w:bCs/>
                <w:caps/>
                <w:sz w:val="21"/>
                <w:szCs w:val="21"/>
              </w:rPr>
              <w:br w:type="page"/>
            </w:r>
            <w:r w:rsidRPr="00D7033D">
              <w:rPr>
                <w:rFonts w:asciiTheme="minorHAnsi" w:hAnsiTheme="minorHAnsi" w:cs="Tahoma"/>
                <w:b/>
                <w:caps/>
                <w:sz w:val="21"/>
                <w:szCs w:val="21"/>
              </w:rPr>
              <w:t xml:space="preserve">ANEXO II DO PREGÃO ELETRÔNICO Nº </w:t>
            </w:r>
            <w:r w:rsidR="00DB4F68" w:rsidRPr="00D7033D">
              <w:rPr>
                <w:rFonts w:asciiTheme="minorHAnsi" w:hAnsiTheme="minorHAnsi" w:cs="Tahoma"/>
                <w:b/>
                <w:caps/>
                <w:sz w:val="21"/>
                <w:szCs w:val="21"/>
              </w:rPr>
              <w:t>0</w:t>
            </w:r>
            <w:r w:rsidR="002A399C" w:rsidRPr="00D7033D">
              <w:rPr>
                <w:rFonts w:asciiTheme="minorHAnsi" w:hAnsiTheme="minorHAnsi" w:cs="Tahoma"/>
                <w:b/>
                <w:caps/>
                <w:sz w:val="21"/>
                <w:szCs w:val="21"/>
              </w:rPr>
              <w:t>1</w:t>
            </w:r>
            <w:r w:rsidRPr="00D7033D">
              <w:rPr>
                <w:rFonts w:asciiTheme="minorHAnsi" w:hAnsiTheme="minorHAnsi" w:cs="Tahoma"/>
                <w:b/>
                <w:caps/>
                <w:color w:val="000000"/>
                <w:sz w:val="21"/>
                <w:szCs w:val="21"/>
              </w:rPr>
              <w:t>/201</w:t>
            </w:r>
            <w:r w:rsidR="002A399C" w:rsidRPr="00D7033D">
              <w:rPr>
                <w:rFonts w:asciiTheme="minorHAnsi" w:hAnsiTheme="minorHAnsi" w:cs="Tahoma"/>
                <w:b/>
                <w:caps/>
                <w:color w:val="000000"/>
                <w:sz w:val="21"/>
                <w:szCs w:val="21"/>
              </w:rPr>
              <w:t>7</w:t>
            </w:r>
          </w:p>
        </w:tc>
      </w:tr>
    </w:tbl>
    <w:p w:rsidR="00743623" w:rsidRPr="00620C05" w:rsidRDefault="00743623" w:rsidP="00743623">
      <w:pPr>
        <w:jc w:val="center"/>
        <w:rPr>
          <w:rFonts w:asciiTheme="minorHAnsi" w:hAnsiTheme="minorHAnsi" w:cs="Tahoma"/>
          <w:sz w:val="21"/>
          <w:szCs w:val="21"/>
        </w:rPr>
      </w:pPr>
    </w:p>
    <w:p w:rsidR="00743623" w:rsidRPr="00EA0CB8" w:rsidRDefault="00741ECA" w:rsidP="00743623">
      <w:pPr>
        <w:jc w:val="center"/>
        <w:rPr>
          <w:rFonts w:asciiTheme="minorHAnsi" w:hAnsiTheme="minorHAnsi" w:cs="Tahoma"/>
          <w:b/>
          <w:color w:val="C0504D" w:themeColor="accent2"/>
          <w:sz w:val="21"/>
          <w:szCs w:val="21"/>
        </w:rPr>
      </w:pPr>
      <w:r w:rsidRPr="00741ECA">
        <w:rPr>
          <w:rFonts w:asciiTheme="minorHAnsi" w:hAnsiTheme="minorHAnsi" w:cs="Tahoma"/>
          <w:b/>
          <w:sz w:val="21"/>
          <w:szCs w:val="21"/>
        </w:rPr>
        <w:t>PLANILHA DE FORMAÇÃO DE PREÇOS</w:t>
      </w:r>
    </w:p>
    <w:p w:rsidR="008F59A4" w:rsidRPr="00741ECA" w:rsidRDefault="008F59A4" w:rsidP="00743623">
      <w:pPr>
        <w:jc w:val="center"/>
        <w:rPr>
          <w:rFonts w:asciiTheme="minorHAnsi" w:hAnsiTheme="minorHAnsi" w:cs="Tahoma"/>
          <w:b/>
          <w:sz w:val="21"/>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3"/>
        <w:gridCol w:w="4961"/>
      </w:tblGrid>
      <w:tr w:rsidR="00A56138" w:rsidRPr="00620C05" w:rsidTr="00A56138">
        <w:tc>
          <w:tcPr>
            <w:tcW w:w="4423" w:type="dxa"/>
            <w:vAlign w:val="center"/>
          </w:tcPr>
          <w:p w:rsidR="00A56138" w:rsidRPr="00620C05" w:rsidRDefault="00A56138" w:rsidP="00A56138">
            <w:pPr>
              <w:autoSpaceDE w:val="0"/>
              <w:autoSpaceDN w:val="0"/>
              <w:adjustRightInd w:val="0"/>
              <w:jc w:val="center"/>
              <w:rPr>
                <w:rFonts w:asciiTheme="minorHAnsi" w:hAnsiTheme="minorHAnsi" w:cs="Tahoma"/>
                <w:sz w:val="20"/>
                <w:szCs w:val="20"/>
              </w:rPr>
            </w:pPr>
            <w:r>
              <w:rPr>
                <w:rFonts w:asciiTheme="minorHAnsi" w:hAnsiTheme="minorHAnsi" w:cs="Tahoma"/>
                <w:sz w:val="20"/>
                <w:szCs w:val="20"/>
              </w:rPr>
              <w:t>1</w:t>
            </w:r>
            <w:r w:rsidRPr="00620C05">
              <w:rPr>
                <w:rFonts w:asciiTheme="minorHAnsi" w:hAnsiTheme="minorHAnsi" w:cs="Tahoma"/>
                <w:sz w:val="20"/>
                <w:szCs w:val="20"/>
              </w:rPr>
              <w:t xml:space="preserve"> - COPEIRA</w:t>
            </w:r>
          </w:p>
        </w:tc>
        <w:tc>
          <w:tcPr>
            <w:tcW w:w="4961" w:type="dxa"/>
          </w:tcPr>
          <w:p w:rsidR="00A56138" w:rsidRPr="00620C05" w:rsidRDefault="00A56138" w:rsidP="00A56138">
            <w:pPr>
              <w:autoSpaceDE w:val="0"/>
              <w:autoSpaceDN w:val="0"/>
              <w:adjustRightInd w:val="0"/>
              <w:jc w:val="center"/>
              <w:rPr>
                <w:rFonts w:asciiTheme="minorHAnsi" w:hAnsiTheme="minorHAnsi" w:cs="Tahoma"/>
                <w:sz w:val="20"/>
                <w:szCs w:val="20"/>
              </w:rPr>
            </w:pPr>
            <w:r>
              <w:rPr>
                <w:rFonts w:asciiTheme="minorHAnsi" w:hAnsiTheme="minorHAnsi" w:cs="Tahoma"/>
                <w:sz w:val="20"/>
                <w:szCs w:val="20"/>
              </w:rPr>
              <w:t>2- SERVENTE</w:t>
            </w:r>
          </w:p>
        </w:tc>
      </w:tr>
    </w:tbl>
    <w:p w:rsidR="00743623" w:rsidRPr="00620C05" w:rsidRDefault="00743623" w:rsidP="00743623">
      <w:pPr>
        <w:autoSpaceDE w:val="0"/>
        <w:autoSpaceDN w:val="0"/>
        <w:adjustRightInd w:val="0"/>
        <w:jc w:val="both"/>
        <w:rPr>
          <w:rFonts w:asciiTheme="minorHAnsi" w:hAnsiTheme="minorHAnsi" w:cs="Tahoma"/>
          <w:b/>
          <w:sz w:val="21"/>
          <w:szCs w:val="21"/>
        </w:rPr>
      </w:pPr>
      <w:r w:rsidRPr="00A56138">
        <w:rPr>
          <w:rFonts w:asciiTheme="minorHAnsi" w:hAnsiTheme="minorHAnsi" w:cs="Tahoma"/>
          <w:b/>
          <w:sz w:val="21"/>
          <w:szCs w:val="21"/>
        </w:rPr>
        <w:t xml:space="preserve">OBS: Apresentar uma </w:t>
      </w:r>
      <w:r w:rsidR="008661D3" w:rsidRPr="00A56138">
        <w:rPr>
          <w:rFonts w:asciiTheme="minorHAnsi" w:hAnsiTheme="minorHAnsi" w:cs="Tahoma"/>
          <w:b/>
          <w:sz w:val="21"/>
          <w:szCs w:val="21"/>
        </w:rPr>
        <w:t xml:space="preserve">planilha </w:t>
      </w:r>
      <w:r w:rsidRPr="00A56138">
        <w:rPr>
          <w:rFonts w:asciiTheme="minorHAnsi" w:hAnsiTheme="minorHAnsi" w:cs="Tahoma"/>
          <w:b/>
          <w:sz w:val="21"/>
          <w:szCs w:val="21"/>
        </w:rPr>
        <w:t>para cada categoria profissional</w:t>
      </w:r>
    </w:p>
    <w:p w:rsidR="00743623" w:rsidRPr="00620C05" w:rsidRDefault="00743623" w:rsidP="00743623">
      <w:pPr>
        <w:autoSpaceDE w:val="0"/>
        <w:autoSpaceDN w:val="0"/>
        <w:adjustRightInd w:val="0"/>
        <w:jc w:val="both"/>
        <w:rPr>
          <w:rFonts w:asciiTheme="minorHAnsi" w:hAnsiTheme="minorHAnsi" w:cs="Tahoma"/>
          <w:b/>
          <w:sz w:val="21"/>
          <w:szCs w:val="21"/>
        </w:rPr>
      </w:pPr>
    </w:p>
    <w:tbl>
      <w:tblPr>
        <w:tblW w:w="9355" w:type="dxa"/>
        <w:tblInd w:w="354" w:type="dxa"/>
        <w:tblLayout w:type="fixed"/>
        <w:tblCellMar>
          <w:left w:w="70" w:type="dxa"/>
          <w:right w:w="70" w:type="dxa"/>
        </w:tblCellMar>
        <w:tblLook w:val="04A0" w:firstRow="1" w:lastRow="0" w:firstColumn="1" w:lastColumn="0" w:noHBand="0" w:noVBand="1"/>
      </w:tblPr>
      <w:tblGrid>
        <w:gridCol w:w="423"/>
        <w:gridCol w:w="2605"/>
        <w:gridCol w:w="1383"/>
        <w:gridCol w:w="1194"/>
        <w:gridCol w:w="1480"/>
        <w:gridCol w:w="596"/>
        <w:gridCol w:w="1674"/>
      </w:tblGrid>
      <w:tr w:rsidR="00743623" w:rsidRPr="00620C05" w:rsidTr="00DB4F68">
        <w:trPr>
          <w:trHeight w:val="315"/>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A399C">
            <w:pPr>
              <w:rPr>
                <w:rFonts w:asciiTheme="minorHAnsi" w:hAnsiTheme="minorHAnsi" w:cs="Tahoma"/>
                <w:color w:val="000000"/>
                <w:sz w:val="21"/>
                <w:szCs w:val="21"/>
              </w:rPr>
            </w:pPr>
            <w:r w:rsidRPr="00620C05">
              <w:rPr>
                <w:rFonts w:asciiTheme="minorHAnsi" w:hAnsiTheme="minorHAnsi" w:cs="Tahoma"/>
                <w:color w:val="000000"/>
                <w:sz w:val="21"/>
                <w:szCs w:val="21"/>
              </w:rPr>
              <w:t xml:space="preserve">Processo Administrativo Setor de Compras e Licitações nº </w:t>
            </w:r>
            <w:r w:rsidR="002A399C">
              <w:rPr>
                <w:rFonts w:asciiTheme="minorHAnsi" w:hAnsiTheme="minorHAnsi" w:cs="Tahoma"/>
                <w:color w:val="000000"/>
                <w:sz w:val="21"/>
                <w:szCs w:val="21"/>
              </w:rPr>
              <w:t>06</w:t>
            </w:r>
            <w:r w:rsidRPr="00620C05">
              <w:rPr>
                <w:rFonts w:asciiTheme="minorHAnsi" w:hAnsiTheme="minorHAnsi" w:cs="Tahoma"/>
                <w:color w:val="000000"/>
                <w:sz w:val="21"/>
                <w:szCs w:val="21"/>
              </w:rPr>
              <w:t>/201</w:t>
            </w:r>
            <w:r w:rsidR="002A399C">
              <w:rPr>
                <w:rFonts w:asciiTheme="minorHAnsi" w:hAnsiTheme="minorHAnsi" w:cs="Tahoma"/>
                <w:color w:val="000000"/>
                <w:sz w:val="21"/>
                <w:szCs w:val="21"/>
              </w:rPr>
              <w:t>7</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A399C">
            <w:pPr>
              <w:rPr>
                <w:rFonts w:asciiTheme="minorHAnsi" w:hAnsiTheme="minorHAnsi" w:cs="Tahoma"/>
                <w:color w:val="000000"/>
                <w:sz w:val="21"/>
                <w:szCs w:val="21"/>
              </w:rPr>
            </w:pPr>
            <w:r w:rsidRPr="00620C05">
              <w:rPr>
                <w:rFonts w:asciiTheme="minorHAnsi" w:hAnsiTheme="minorHAnsi" w:cs="Tahoma"/>
                <w:color w:val="000000"/>
                <w:sz w:val="21"/>
                <w:szCs w:val="21"/>
              </w:rPr>
              <w:t xml:space="preserve">Pregão Eletrônico nº </w:t>
            </w:r>
            <w:r w:rsidR="008661D3">
              <w:rPr>
                <w:rFonts w:asciiTheme="minorHAnsi" w:hAnsiTheme="minorHAnsi" w:cs="Tahoma"/>
                <w:color w:val="000000"/>
                <w:sz w:val="21"/>
                <w:szCs w:val="21"/>
              </w:rPr>
              <w:t xml:space="preserve"> </w:t>
            </w:r>
            <w:r w:rsidR="002A399C">
              <w:rPr>
                <w:rFonts w:asciiTheme="minorHAnsi" w:hAnsiTheme="minorHAnsi" w:cs="Tahoma"/>
                <w:color w:val="000000"/>
                <w:sz w:val="21"/>
                <w:szCs w:val="21"/>
              </w:rPr>
              <w:t>01</w:t>
            </w:r>
            <w:r w:rsidRPr="00620C05">
              <w:rPr>
                <w:rFonts w:asciiTheme="minorHAnsi" w:hAnsiTheme="minorHAnsi" w:cs="Tahoma"/>
                <w:color w:val="000000"/>
                <w:sz w:val="21"/>
                <w:szCs w:val="21"/>
              </w:rPr>
              <w:t>/201</w:t>
            </w:r>
            <w:r w:rsidR="002A399C">
              <w:rPr>
                <w:rFonts w:asciiTheme="minorHAnsi" w:hAnsiTheme="minorHAnsi" w:cs="Tahoma"/>
                <w:color w:val="000000"/>
                <w:sz w:val="21"/>
                <w:szCs w:val="21"/>
              </w:rPr>
              <w:t>7</w:t>
            </w:r>
            <w:r w:rsidRPr="00620C05">
              <w:rPr>
                <w:rFonts w:asciiTheme="minorHAnsi" w:hAnsiTheme="minorHAnsi" w:cs="Tahoma"/>
                <w:color w:val="000000"/>
                <w:sz w:val="21"/>
                <w:szCs w:val="21"/>
              </w:rPr>
              <w:t xml:space="preserve">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00"/>
        </w:trPr>
        <w:tc>
          <w:tcPr>
            <w:tcW w:w="9355" w:type="dxa"/>
            <w:gridSpan w:val="7"/>
            <w:tcBorders>
              <w:top w:val="single" w:sz="4" w:space="0" w:color="auto"/>
              <w:left w:val="nil"/>
              <w:bottom w:val="nil"/>
              <w:right w:val="nil"/>
            </w:tcBorders>
            <w:shd w:val="clear" w:color="auto" w:fill="auto"/>
            <w:noWrap/>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Dia ___/___/_____ às ___:___ horas</w:t>
            </w:r>
          </w:p>
        </w:tc>
      </w:tr>
      <w:tr w:rsidR="00743623" w:rsidRPr="00620C05" w:rsidTr="00DB4F68">
        <w:trPr>
          <w:trHeight w:val="170"/>
        </w:trPr>
        <w:tc>
          <w:tcPr>
            <w:tcW w:w="423" w:type="dxa"/>
            <w:tcBorders>
              <w:top w:val="nil"/>
              <w:left w:val="nil"/>
              <w:bottom w:val="nil"/>
              <w:right w:val="nil"/>
            </w:tcBorders>
            <w:shd w:val="clear" w:color="auto" w:fill="auto"/>
            <w:noWrap/>
            <w:vAlign w:val="center"/>
            <w:hideMark/>
          </w:tcPr>
          <w:p w:rsidR="00743623" w:rsidRPr="00620C05" w:rsidRDefault="00743623" w:rsidP="00094B0B">
            <w:pPr>
              <w:jc w:val="both"/>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Discriminação dos Serviços (dados referentes à contratação)</w:t>
            </w:r>
          </w:p>
        </w:tc>
      </w:tr>
      <w:tr w:rsidR="00743623" w:rsidRPr="00620C05" w:rsidTr="00DB4F68">
        <w:trPr>
          <w:trHeight w:val="170"/>
        </w:trPr>
        <w:tc>
          <w:tcPr>
            <w:tcW w:w="423" w:type="dxa"/>
            <w:tcBorders>
              <w:top w:val="nil"/>
              <w:left w:val="single" w:sz="4" w:space="0" w:color="auto"/>
              <w:bottom w:val="single" w:sz="4" w:space="0" w:color="auto"/>
              <w:right w:val="nil"/>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c>
          <w:tcPr>
            <w:tcW w:w="2605" w:type="dxa"/>
            <w:tcBorders>
              <w:top w:val="nil"/>
              <w:left w:val="nil"/>
              <w:bottom w:val="single" w:sz="4" w:space="0" w:color="auto"/>
              <w:right w:val="nil"/>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c>
          <w:tcPr>
            <w:tcW w:w="1383" w:type="dxa"/>
            <w:tcBorders>
              <w:top w:val="nil"/>
              <w:left w:val="nil"/>
              <w:bottom w:val="single" w:sz="4" w:space="0" w:color="auto"/>
              <w:right w:val="nil"/>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c>
          <w:tcPr>
            <w:tcW w:w="1194" w:type="dxa"/>
            <w:tcBorders>
              <w:top w:val="nil"/>
              <w:left w:val="nil"/>
              <w:bottom w:val="single" w:sz="4" w:space="0" w:color="auto"/>
              <w:right w:val="nil"/>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c>
          <w:tcPr>
            <w:tcW w:w="1480" w:type="dxa"/>
            <w:tcBorders>
              <w:top w:val="nil"/>
              <w:left w:val="nil"/>
              <w:bottom w:val="single" w:sz="4" w:space="0" w:color="auto"/>
              <w:right w:val="nil"/>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c>
          <w:tcPr>
            <w:tcW w:w="596" w:type="dxa"/>
            <w:tcBorders>
              <w:top w:val="nil"/>
              <w:left w:val="nil"/>
              <w:bottom w:val="single" w:sz="4" w:space="0" w:color="auto"/>
              <w:right w:val="nil"/>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c>
          <w:tcPr>
            <w:tcW w:w="1674" w:type="dxa"/>
            <w:tcBorders>
              <w:top w:val="nil"/>
              <w:left w:val="nil"/>
              <w:bottom w:val="single" w:sz="4" w:space="0" w:color="auto"/>
              <w:right w:val="single" w:sz="4" w:space="0" w:color="auto"/>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Data de apresentação da proposta (dia/mês/ano)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A399C">
            <w:pPr>
              <w:jc w:val="center"/>
              <w:rPr>
                <w:rFonts w:asciiTheme="minorHAnsi" w:hAnsiTheme="minorHAnsi" w:cs="Tahoma"/>
                <w:color w:val="000000"/>
                <w:sz w:val="21"/>
                <w:szCs w:val="21"/>
              </w:rPr>
            </w:pPr>
            <w:r w:rsidRPr="00620C05">
              <w:rPr>
                <w:rFonts w:asciiTheme="minorHAnsi" w:hAnsiTheme="minorHAnsi" w:cs="Tahoma"/>
                <w:color w:val="000000"/>
                <w:sz w:val="21"/>
                <w:szCs w:val="21"/>
              </w:rPr>
              <w:t>xxx/xxx/201</w:t>
            </w:r>
            <w:r w:rsidR="002A399C">
              <w:rPr>
                <w:rFonts w:asciiTheme="minorHAnsi" w:hAnsiTheme="minorHAnsi" w:cs="Tahoma"/>
                <w:color w:val="000000"/>
                <w:sz w:val="21"/>
                <w:szCs w:val="21"/>
              </w:rPr>
              <w:t>7</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Município/UF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Brasília/DF</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Ano Acordo, Convenção ou Sentença Normativa em Dissídio Coletivo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xxxx/xxxx</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N</w:t>
            </w:r>
            <w:r w:rsidRPr="00620C05">
              <w:rPr>
                <w:rFonts w:asciiTheme="minorHAnsi" w:hAnsiTheme="minorHAnsi" w:cs="Tahoma"/>
                <w:strike/>
                <w:color w:val="000000"/>
                <w:sz w:val="21"/>
                <w:szCs w:val="21"/>
              </w:rPr>
              <w:t>º</w:t>
            </w:r>
            <w:r w:rsidRPr="00620C05">
              <w:rPr>
                <w:rFonts w:asciiTheme="minorHAnsi" w:hAnsiTheme="minorHAnsi" w:cs="Tahoma"/>
                <w:color w:val="000000"/>
                <w:sz w:val="21"/>
                <w:szCs w:val="21"/>
              </w:rPr>
              <w:t xml:space="preserve"> de meses de execução contratual</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12 meses</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Identificação do Serviço</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623"/>
        </w:trPr>
        <w:tc>
          <w:tcPr>
            <w:tcW w:w="3028" w:type="dxa"/>
            <w:gridSpan w:val="2"/>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Tipo de Serviço</w:t>
            </w:r>
          </w:p>
        </w:tc>
        <w:tc>
          <w:tcPr>
            <w:tcW w:w="1383" w:type="dxa"/>
            <w:tcBorders>
              <w:top w:val="single" w:sz="4" w:space="0" w:color="auto"/>
              <w:left w:val="nil"/>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Unidade de Medida</w:t>
            </w:r>
          </w:p>
        </w:tc>
        <w:tc>
          <w:tcPr>
            <w:tcW w:w="4944"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Quantidade total a contratar (em função da unidade de medida)</w:t>
            </w:r>
          </w:p>
        </w:tc>
      </w:tr>
      <w:tr w:rsidR="00743623" w:rsidRPr="00620C05" w:rsidTr="00DB4F68">
        <w:trPr>
          <w:trHeight w:val="312"/>
        </w:trPr>
        <w:tc>
          <w:tcPr>
            <w:tcW w:w="30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b/>
                <w:color w:val="000000"/>
                <w:sz w:val="21"/>
                <w:szCs w:val="21"/>
              </w:rPr>
            </w:pPr>
          </w:p>
        </w:tc>
        <w:tc>
          <w:tcPr>
            <w:tcW w:w="1383" w:type="dxa"/>
            <w:tcBorders>
              <w:top w:val="nil"/>
              <w:left w:val="nil"/>
              <w:bottom w:val="single" w:sz="4" w:space="0" w:color="auto"/>
              <w:right w:val="single" w:sz="4" w:space="0" w:color="auto"/>
            </w:tcBorders>
            <w:shd w:val="clear" w:color="auto" w:fill="auto"/>
            <w:noWrap/>
            <w:vAlign w:val="bottom"/>
            <w:hideMark/>
          </w:tcPr>
          <w:p w:rsidR="00743623" w:rsidRPr="00620C05" w:rsidRDefault="00743623" w:rsidP="00094B0B">
            <w:pPr>
              <w:jc w:val="center"/>
              <w:rPr>
                <w:rFonts w:asciiTheme="minorHAnsi" w:hAnsiTheme="minorHAnsi" w:cs="Tahoma"/>
                <w:color w:val="000000"/>
                <w:sz w:val="21"/>
                <w:szCs w:val="21"/>
              </w:rPr>
            </w:pPr>
          </w:p>
        </w:tc>
        <w:tc>
          <w:tcPr>
            <w:tcW w:w="49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43623" w:rsidRPr="00620C05" w:rsidRDefault="00743623" w:rsidP="00094B0B">
            <w:pPr>
              <w:jc w:val="center"/>
              <w:rPr>
                <w:rFonts w:asciiTheme="minorHAnsi" w:hAnsiTheme="minorHAnsi" w:cs="Tahoma"/>
                <w:color w:val="000000"/>
                <w:sz w:val="21"/>
                <w:szCs w:val="21"/>
              </w:rPr>
            </w:pP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highlight w:val="yellow"/>
              </w:rPr>
              <w:t>Mão de obra</w:t>
            </w: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Mão de obra vinculada à execução contratual</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23"/>
        </w:trPr>
        <w:tc>
          <w:tcPr>
            <w:tcW w:w="9355" w:type="dxa"/>
            <w:gridSpan w:val="7"/>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Dados complementares para composição dos custos referente à mão de obra</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1</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Tipo de serviço (mesmo serviço com características distintas)</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b/>
                <w:color w:val="000000"/>
                <w:sz w:val="21"/>
                <w:szCs w:val="21"/>
              </w:rPr>
            </w:pP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2</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Salário Normativo da Categoria Profissional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b/>
                <w:color w:val="000000"/>
                <w:sz w:val="21"/>
                <w:szCs w:val="21"/>
              </w:rPr>
            </w:pPr>
            <w:r w:rsidRPr="00620C05">
              <w:rPr>
                <w:rFonts w:asciiTheme="minorHAnsi" w:hAnsiTheme="minorHAnsi" w:cs="Tahoma"/>
                <w:b/>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3</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Categoria profissional (vinculada à execução contratual)</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b/>
                <w:color w:val="000000"/>
                <w:sz w:val="21"/>
                <w:szCs w:val="21"/>
              </w:rPr>
            </w:pP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4</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Data base da categoria (dia/mês/ano)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w:t>
            </w:r>
            <w:r w:rsidRPr="00620C05">
              <w:rPr>
                <w:rFonts w:asciiTheme="minorHAnsi" w:hAnsiTheme="minorHAnsi" w:cs="Tahoma"/>
                <w:b/>
                <w:bCs/>
                <w:color w:val="000000"/>
                <w:sz w:val="21"/>
                <w:szCs w:val="21"/>
              </w:rPr>
              <w:t>MÓDULO 1 :   COMPOSIÇÃO DA REMUNERAÇÃO</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1</w:t>
            </w:r>
          </w:p>
        </w:tc>
        <w:tc>
          <w:tcPr>
            <w:tcW w:w="6662"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Composição da Remuneração</w:t>
            </w:r>
          </w:p>
        </w:tc>
        <w:tc>
          <w:tcPr>
            <w:tcW w:w="2270" w:type="dxa"/>
            <w:gridSpan w:val="2"/>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Salário Base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b/>
                <w:color w:val="000000"/>
                <w:sz w:val="21"/>
                <w:szCs w:val="21"/>
              </w:rPr>
            </w:pP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Adicional  de periculosidade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Adicional  de insalubridade</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Adicional noturno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E</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Hora noturna adicional</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F</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Adicional de Hora Extra</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G</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Intervalo Intrajornada</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lastRenderedPageBreak/>
              <w:t>H</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Outros (especificar)</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5"/>
        </w:trPr>
        <w:tc>
          <w:tcPr>
            <w:tcW w:w="423"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c>
          <w:tcPr>
            <w:tcW w:w="6662"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 da Remuneração</w:t>
            </w:r>
          </w:p>
        </w:tc>
        <w:tc>
          <w:tcPr>
            <w:tcW w:w="227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743623" w:rsidRPr="00620C05" w:rsidRDefault="00743623" w:rsidP="00094B0B">
            <w:pPr>
              <w:jc w:val="center"/>
              <w:rPr>
                <w:rFonts w:asciiTheme="minorHAnsi" w:hAnsiTheme="minorHAnsi" w:cs="Tahoma"/>
                <w:b/>
                <w:color w:val="000000"/>
                <w:sz w:val="21"/>
                <w:szCs w:val="21"/>
              </w:rPr>
            </w:pPr>
            <w:r w:rsidRPr="00620C05">
              <w:rPr>
                <w:rFonts w:asciiTheme="minorHAnsi" w:hAnsiTheme="minorHAnsi" w:cs="Tahoma"/>
                <w:b/>
                <w:color w:val="000000"/>
                <w:sz w:val="21"/>
                <w:szCs w:val="21"/>
              </w:rPr>
              <w:t xml:space="preserve">R$ </w:t>
            </w: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MÓDULO 2:   BENEFÍCIOS MENSAIS E DIÁRIOS</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2</w:t>
            </w:r>
          </w:p>
        </w:tc>
        <w:tc>
          <w:tcPr>
            <w:tcW w:w="6662"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 Benefícios Mensais e Diários</w:t>
            </w:r>
          </w:p>
        </w:tc>
        <w:tc>
          <w:tcPr>
            <w:tcW w:w="2270" w:type="dxa"/>
            <w:gridSpan w:val="2"/>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D82350">
            <w:pPr>
              <w:rPr>
                <w:rFonts w:asciiTheme="minorHAnsi" w:hAnsiTheme="minorHAnsi" w:cs="Tahoma"/>
                <w:color w:val="000000"/>
                <w:sz w:val="21"/>
                <w:szCs w:val="21"/>
              </w:rPr>
            </w:pPr>
            <w:r w:rsidRPr="00620C05">
              <w:rPr>
                <w:rFonts w:asciiTheme="minorHAnsi" w:hAnsiTheme="minorHAnsi" w:cs="Tahoma"/>
                <w:color w:val="000000"/>
                <w:sz w:val="21"/>
                <w:szCs w:val="21"/>
              </w:rPr>
              <w:t xml:space="preserve">Transporte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9137EC">
            <w:pPr>
              <w:rPr>
                <w:rFonts w:asciiTheme="minorHAnsi" w:hAnsiTheme="minorHAnsi" w:cs="Tahoma"/>
                <w:color w:val="000000"/>
                <w:sz w:val="21"/>
                <w:szCs w:val="21"/>
              </w:rPr>
            </w:pPr>
            <w:r w:rsidRPr="00620C05">
              <w:rPr>
                <w:rFonts w:asciiTheme="minorHAnsi" w:hAnsiTheme="minorHAnsi" w:cs="Tahoma"/>
                <w:color w:val="000000"/>
                <w:sz w:val="21"/>
                <w:szCs w:val="21"/>
              </w:rPr>
              <w:t xml:space="preserve">Auxílio alimentação (Vales, cesta básica, etc.)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Assistência médica e familiar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Auxílio creche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61"/>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E</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Seguro de vida, invalidez e funeral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F</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Outros (especificar)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c>
          <w:tcPr>
            <w:tcW w:w="6662"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 de Benefícios mensais e diários</w:t>
            </w:r>
          </w:p>
        </w:tc>
        <w:tc>
          <w:tcPr>
            <w:tcW w:w="2270" w:type="dxa"/>
            <w:gridSpan w:val="2"/>
            <w:tcBorders>
              <w:top w:val="single" w:sz="4" w:space="0" w:color="auto"/>
              <w:left w:val="nil"/>
              <w:bottom w:val="single" w:sz="4" w:space="0" w:color="auto"/>
              <w:right w:val="single" w:sz="4" w:space="0" w:color="000000"/>
            </w:tcBorders>
            <w:shd w:val="clear" w:color="000000" w:fill="BFBFBF"/>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409"/>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b/>
                <w:color w:val="000000"/>
                <w:sz w:val="21"/>
                <w:szCs w:val="21"/>
              </w:rPr>
              <w:t>Nota</w:t>
            </w:r>
            <w:r w:rsidRPr="00620C05">
              <w:rPr>
                <w:rFonts w:asciiTheme="minorHAnsi" w:hAnsiTheme="minorHAnsi" w:cs="Tahoma"/>
                <w:color w:val="000000"/>
                <w:sz w:val="21"/>
                <w:szCs w:val="21"/>
              </w:rPr>
              <w:t>: o valor informado deverá ser o custo real do insumo (descontado o valor eventualmente pago pelo empregado).</w:t>
            </w:r>
          </w:p>
        </w:tc>
      </w:tr>
      <w:tr w:rsidR="00743623" w:rsidRPr="00620C05" w:rsidTr="00DB4F68">
        <w:trPr>
          <w:trHeight w:val="170"/>
        </w:trPr>
        <w:tc>
          <w:tcPr>
            <w:tcW w:w="9355" w:type="dxa"/>
            <w:gridSpan w:val="7"/>
            <w:tcBorders>
              <w:top w:val="nil"/>
              <w:left w:val="nil"/>
              <w:bottom w:val="nil"/>
              <w:right w:val="nil"/>
            </w:tcBorders>
            <w:shd w:val="clear" w:color="auto" w:fill="auto"/>
            <w:noWrap/>
            <w:vAlign w:val="center"/>
            <w:hideMark/>
          </w:tcPr>
          <w:p w:rsidR="00743623" w:rsidRPr="00620C05" w:rsidRDefault="00743623" w:rsidP="00094B0B">
            <w:pPr>
              <w:ind w:left="371"/>
              <w:rPr>
                <w:rFonts w:asciiTheme="minorHAnsi" w:hAnsiTheme="minorHAnsi" w:cs="Tahoma"/>
                <w:b/>
                <w:color w:val="FF0000"/>
                <w:sz w:val="21"/>
                <w:szCs w:val="21"/>
                <w:u w:val="single"/>
              </w:rPr>
            </w:pPr>
          </w:p>
        </w:tc>
      </w:tr>
      <w:tr w:rsidR="00743623" w:rsidRPr="00620C05" w:rsidTr="00DB4F68">
        <w:trPr>
          <w:trHeight w:val="170"/>
        </w:trPr>
        <w:tc>
          <w:tcPr>
            <w:tcW w:w="423" w:type="dxa"/>
            <w:tcBorders>
              <w:top w:val="nil"/>
              <w:left w:val="nil"/>
              <w:bottom w:val="nil"/>
              <w:right w:val="nil"/>
            </w:tcBorders>
            <w:shd w:val="clear" w:color="auto" w:fill="auto"/>
            <w:noWrap/>
            <w:vAlign w:val="center"/>
          </w:tcPr>
          <w:p w:rsidR="00743623" w:rsidRPr="00620C05" w:rsidRDefault="00743623" w:rsidP="00094B0B">
            <w:pPr>
              <w:jc w:val="both"/>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MÓDULO 3:   INSUMOS DIVERSOS</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3</w:t>
            </w:r>
          </w:p>
        </w:tc>
        <w:tc>
          <w:tcPr>
            <w:tcW w:w="6662"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Insumos Diversos</w:t>
            </w:r>
          </w:p>
        </w:tc>
        <w:tc>
          <w:tcPr>
            <w:tcW w:w="2270" w:type="dxa"/>
            <w:gridSpan w:val="2"/>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Uniformes</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both"/>
              <w:rPr>
                <w:rFonts w:asciiTheme="minorHAnsi" w:hAnsiTheme="minorHAnsi" w:cs="Tahoma"/>
                <w:color w:val="000000"/>
                <w:sz w:val="21"/>
                <w:szCs w:val="21"/>
              </w:rPr>
            </w:pPr>
            <w:r w:rsidRPr="00620C05">
              <w:rPr>
                <w:rFonts w:asciiTheme="minorHAnsi" w:hAnsiTheme="minorHAnsi" w:cs="Tahoma"/>
                <w:color w:val="000000"/>
                <w:sz w:val="21"/>
                <w:szCs w:val="21"/>
              </w:rPr>
              <w:t>Materiais</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both"/>
              <w:rPr>
                <w:rFonts w:asciiTheme="minorHAnsi" w:hAnsiTheme="minorHAnsi" w:cs="Tahoma"/>
                <w:color w:val="000000"/>
                <w:sz w:val="21"/>
                <w:szCs w:val="21"/>
              </w:rPr>
            </w:pPr>
            <w:r w:rsidRPr="00620C05">
              <w:rPr>
                <w:rFonts w:asciiTheme="minorHAnsi" w:hAnsiTheme="minorHAnsi" w:cs="Tahoma"/>
                <w:color w:val="000000"/>
                <w:sz w:val="21"/>
                <w:szCs w:val="21"/>
              </w:rPr>
              <w:t>Equipamentos</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Outros (especificar)</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c>
          <w:tcPr>
            <w:tcW w:w="6662"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Total de Insumos diversos</w:t>
            </w:r>
          </w:p>
        </w:tc>
        <w:tc>
          <w:tcPr>
            <w:tcW w:w="2270" w:type="dxa"/>
            <w:gridSpan w:val="2"/>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743623" w:rsidRPr="00620C05" w:rsidTr="00DB4F68">
        <w:trPr>
          <w:trHeight w:val="312"/>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b/>
                <w:color w:val="000000"/>
                <w:sz w:val="21"/>
                <w:szCs w:val="21"/>
              </w:rPr>
              <w:t>Nota</w:t>
            </w:r>
            <w:r w:rsidRPr="00620C05">
              <w:rPr>
                <w:rFonts w:asciiTheme="minorHAnsi" w:hAnsiTheme="minorHAnsi" w:cs="Tahoma"/>
                <w:color w:val="000000"/>
                <w:sz w:val="21"/>
                <w:szCs w:val="21"/>
              </w:rPr>
              <w:t>: Valores mensais por empregado.</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jc w:val="cente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MÓDULO 4:   ENCARGOS SOCIAIS E TRABALHISTAS</w:t>
            </w:r>
          </w:p>
        </w:tc>
      </w:tr>
      <w:tr w:rsidR="00743623" w:rsidRPr="00620C05" w:rsidTr="00DB4F68">
        <w:trPr>
          <w:trHeight w:val="289"/>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Submódulo 4.1 - Encargos previdenciários e FGTS:</w:t>
            </w:r>
          </w:p>
        </w:tc>
      </w:tr>
      <w:tr w:rsidR="00743623" w:rsidRPr="00620C05" w:rsidTr="00DB4F68">
        <w:trPr>
          <w:trHeight w:val="170"/>
        </w:trPr>
        <w:tc>
          <w:tcPr>
            <w:tcW w:w="423" w:type="dxa"/>
            <w:tcBorders>
              <w:top w:val="nil"/>
              <w:left w:val="nil"/>
              <w:bottom w:val="nil"/>
              <w:right w:val="nil"/>
            </w:tcBorders>
            <w:shd w:val="clear" w:color="auto" w:fill="auto"/>
            <w:noWrap/>
            <w:vAlign w:val="center"/>
            <w:hideMark/>
          </w:tcPr>
          <w:p w:rsidR="00743623" w:rsidRPr="00620C05" w:rsidRDefault="00743623" w:rsidP="00094B0B">
            <w:pPr>
              <w:jc w:val="both"/>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423"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4.1</w:t>
            </w:r>
          </w:p>
        </w:tc>
        <w:tc>
          <w:tcPr>
            <w:tcW w:w="5182" w:type="dxa"/>
            <w:gridSpan w:val="3"/>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Encargos previdenciários e FGTS</w:t>
            </w:r>
          </w:p>
        </w:tc>
        <w:tc>
          <w:tcPr>
            <w:tcW w:w="1480" w:type="dxa"/>
            <w:tcBorders>
              <w:top w:val="single" w:sz="4" w:space="0" w:color="auto"/>
              <w:left w:val="nil"/>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w:t>
            </w:r>
          </w:p>
        </w:tc>
        <w:tc>
          <w:tcPr>
            <w:tcW w:w="2270" w:type="dxa"/>
            <w:gridSpan w:val="2"/>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INSS</w:t>
            </w:r>
          </w:p>
        </w:tc>
        <w:tc>
          <w:tcPr>
            <w:tcW w:w="1480" w:type="dxa"/>
            <w:tcBorders>
              <w:top w:val="nil"/>
              <w:left w:val="nil"/>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20,0</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SESI ou SESC</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1,5</w:t>
            </w: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SENAI ou SENAC</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1,0</w:t>
            </w: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INCRA</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0,2</w:t>
            </w:r>
            <w:r w:rsidR="002A399C">
              <w:rPr>
                <w:rFonts w:asciiTheme="minorHAnsi" w:hAnsiTheme="minorHAnsi" w:cs="Tahoma"/>
                <w:color w:val="000000"/>
                <w:sz w:val="21"/>
                <w:szCs w:val="21"/>
              </w:rPr>
              <w:t>0</w:t>
            </w: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E</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Salário Educação</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2,5</w:t>
            </w:r>
            <w:r w:rsidR="002A399C">
              <w:rPr>
                <w:rFonts w:asciiTheme="minorHAnsi" w:hAnsiTheme="minorHAnsi" w:cs="Tahoma"/>
                <w:color w:val="000000"/>
                <w:sz w:val="21"/>
                <w:szCs w:val="21"/>
              </w:rPr>
              <w:t>0</w:t>
            </w: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F</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FGTS</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8,0</w:t>
            </w: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G</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Seguro acidente do trabalho</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3,0</w:t>
            </w: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H</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SEBRAE</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0,6</w:t>
            </w:r>
            <w:r w:rsidR="002A399C">
              <w:rPr>
                <w:rFonts w:asciiTheme="minorHAnsi" w:hAnsiTheme="minorHAnsi" w:cs="Tahoma"/>
                <w:color w:val="000000"/>
                <w:sz w:val="21"/>
                <w:szCs w:val="21"/>
              </w:rPr>
              <w:t>0</w:t>
            </w: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5605" w:type="dxa"/>
            <w:gridSpan w:val="4"/>
            <w:tcBorders>
              <w:top w:val="single" w:sz="4" w:space="0" w:color="auto"/>
              <w:left w:val="single" w:sz="4" w:space="0" w:color="auto"/>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w:t>
            </w:r>
          </w:p>
        </w:tc>
        <w:tc>
          <w:tcPr>
            <w:tcW w:w="1480" w:type="dxa"/>
            <w:tcBorders>
              <w:top w:val="nil"/>
              <w:left w:val="nil"/>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36,8</w:t>
            </w:r>
          </w:p>
        </w:tc>
        <w:tc>
          <w:tcPr>
            <w:tcW w:w="2270" w:type="dxa"/>
            <w:gridSpan w:val="2"/>
            <w:tcBorders>
              <w:top w:val="single" w:sz="4" w:space="0" w:color="auto"/>
              <w:left w:val="nil"/>
              <w:bottom w:val="single" w:sz="4" w:space="0" w:color="auto"/>
              <w:right w:val="single" w:sz="4" w:space="0" w:color="000000"/>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743623" w:rsidRPr="00620C05" w:rsidTr="00DB4F68">
        <w:trPr>
          <w:trHeight w:val="360"/>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b/>
                <w:color w:val="000000"/>
                <w:sz w:val="21"/>
                <w:szCs w:val="21"/>
              </w:rPr>
              <w:t>Nota (1) -</w:t>
            </w:r>
            <w:r w:rsidRPr="00620C05">
              <w:rPr>
                <w:rFonts w:asciiTheme="minorHAnsi" w:hAnsiTheme="minorHAnsi" w:cs="Tahoma"/>
                <w:color w:val="000000"/>
                <w:sz w:val="21"/>
                <w:szCs w:val="21"/>
              </w:rPr>
              <w:t xml:space="preserve"> Os percentuais dos encargos previdenciários e FGTS são aqueles estabelecidos pela legislação vigente.</w:t>
            </w:r>
          </w:p>
        </w:tc>
      </w:tr>
      <w:tr w:rsidR="00743623" w:rsidRPr="00620C05" w:rsidTr="00DB4F68">
        <w:trPr>
          <w:trHeight w:val="300"/>
        </w:trPr>
        <w:tc>
          <w:tcPr>
            <w:tcW w:w="9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b/>
                <w:color w:val="000000"/>
                <w:sz w:val="21"/>
                <w:szCs w:val="21"/>
              </w:rPr>
              <w:lastRenderedPageBreak/>
              <w:t>Nota (2)</w:t>
            </w:r>
            <w:r w:rsidRPr="00620C05">
              <w:rPr>
                <w:rFonts w:asciiTheme="minorHAnsi" w:hAnsiTheme="minorHAnsi" w:cs="Tahoma"/>
                <w:color w:val="000000"/>
                <w:sz w:val="21"/>
                <w:szCs w:val="21"/>
              </w:rPr>
              <w:t xml:space="preserve"> - Percentuais incidentes sobre a remuneração.</w:t>
            </w:r>
          </w:p>
        </w:tc>
      </w:tr>
      <w:tr w:rsidR="00743623" w:rsidRPr="00620C05" w:rsidTr="00DB4F68">
        <w:trPr>
          <w:trHeight w:val="289"/>
        </w:trPr>
        <w:tc>
          <w:tcPr>
            <w:tcW w:w="423"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Submódulo 4.2 – 13º Salário e Adicional de Férias</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4.2</w:t>
            </w:r>
          </w:p>
        </w:tc>
        <w:tc>
          <w:tcPr>
            <w:tcW w:w="6662" w:type="dxa"/>
            <w:gridSpan w:val="4"/>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13º Salário e Adicional de Férias</w:t>
            </w:r>
          </w:p>
        </w:tc>
        <w:tc>
          <w:tcPr>
            <w:tcW w:w="2270" w:type="dxa"/>
            <w:gridSpan w:val="2"/>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13 º Salário (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Subtotal</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2611E3" w:rsidP="00094B0B">
            <w:pPr>
              <w:jc w:val="center"/>
              <w:rPr>
                <w:rFonts w:asciiTheme="minorHAnsi" w:hAnsiTheme="minorHAnsi" w:cs="Tahoma"/>
                <w:color w:val="000000"/>
                <w:sz w:val="21"/>
                <w:szCs w:val="21"/>
              </w:rPr>
            </w:pPr>
            <w:r>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611E3">
            <w:pPr>
              <w:rPr>
                <w:rFonts w:asciiTheme="minorHAnsi" w:hAnsiTheme="minorHAnsi" w:cs="Tahoma"/>
                <w:color w:val="000000"/>
                <w:sz w:val="21"/>
                <w:szCs w:val="21"/>
              </w:rPr>
            </w:pPr>
            <w:r w:rsidRPr="00620C05">
              <w:rPr>
                <w:rFonts w:asciiTheme="minorHAnsi" w:hAnsiTheme="minorHAnsi" w:cs="Tahoma"/>
                <w:color w:val="000000"/>
                <w:sz w:val="21"/>
                <w:szCs w:val="21"/>
              </w:rPr>
              <w:t xml:space="preserve">Incidência do Submódulo 4.1 sobre 13º Salário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w:t>
            </w:r>
          </w:p>
        </w:tc>
        <w:tc>
          <w:tcPr>
            <w:tcW w:w="2270" w:type="dxa"/>
            <w:gridSpan w:val="2"/>
            <w:tcBorders>
              <w:top w:val="single" w:sz="4" w:space="0" w:color="auto"/>
              <w:left w:val="nil"/>
              <w:bottom w:val="single" w:sz="4" w:space="0" w:color="auto"/>
              <w:right w:val="single" w:sz="4" w:space="0" w:color="000000"/>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743623" w:rsidRPr="00620C05" w:rsidTr="00DB4F68">
        <w:trPr>
          <w:trHeight w:val="170"/>
        </w:trPr>
        <w:tc>
          <w:tcPr>
            <w:tcW w:w="423" w:type="dxa"/>
            <w:tcBorders>
              <w:top w:val="nil"/>
              <w:left w:val="nil"/>
              <w:bottom w:val="nil"/>
              <w:right w:val="nil"/>
            </w:tcBorders>
            <w:shd w:val="clear" w:color="auto" w:fill="auto"/>
            <w:noWrap/>
            <w:vAlign w:val="center"/>
            <w:hideMark/>
          </w:tcPr>
          <w:p w:rsidR="00743623" w:rsidRPr="00620C05" w:rsidRDefault="00743623" w:rsidP="00094B0B">
            <w:pPr>
              <w:jc w:val="both"/>
              <w:rPr>
                <w:rFonts w:asciiTheme="minorHAnsi" w:hAnsiTheme="minorHAnsi" w:cs="Tahoma"/>
                <w:b/>
                <w:bCs/>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Submódulo 4.3 - Afastamento Maternidade</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4.3</w:t>
            </w:r>
          </w:p>
        </w:tc>
        <w:tc>
          <w:tcPr>
            <w:tcW w:w="6662" w:type="dxa"/>
            <w:gridSpan w:val="4"/>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Afastamento Maternidade:</w:t>
            </w:r>
          </w:p>
        </w:tc>
        <w:tc>
          <w:tcPr>
            <w:tcW w:w="2270" w:type="dxa"/>
            <w:gridSpan w:val="2"/>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Afastamento maternidade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Incidência do submódulo 4.1 sobre afastamento maternidade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w:t>
            </w:r>
          </w:p>
        </w:tc>
        <w:tc>
          <w:tcPr>
            <w:tcW w:w="2270" w:type="dxa"/>
            <w:gridSpan w:val="2"/>
            <w:tcBorders>
              <w:top w:val="single" w:sz="4" w:space="0" w:color="auto"/>
              <w:left w:val="nil"/>
              <w:bottom w:val="single" w:sz="4" w:space="0" w:color="auto"/>
              <w:right w:val="single" w:sz="4" w:space="0" w:color="000000"/>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743623" w:rsidRPr="00620C05" w:rsidTr="00DB4F68">
        <w:trPr>
          <w:trHeight w:val="170"/>
        </w:trPr>
        <w:tc>
          <w:tcPr>
            <w:tcW w:w="423" w:type="dxa"/>
            <w:tcBorders>
              <w:top w:val="nil"/>
              <w:left w:val="nil"/>
              <w:bottom w:val="nil"/>
              <w:right w:val="nil"/>
            </w:tcBorders>
            <w:shd w:val="clear" w:color="auto" w:fill="auto"/>
            <w:noWrap/>
            <w:vAlign w:val="center"/>
            <w:hideMark/>
          </w:tcPr>
          <w:p w:rsidR="00743623" w:rsidRPr="00620C05" w:rsidRDefault="00743623" w:rsidP="00094B0B">
            <w:pPr>
              <w:jc w:val="both"/>
              <w:rPr>
                <w:rFonts w:asciiTheme="minorHAnsi" w:hAnsiTheme="minorHAnsi" w:cs="Tahoma"/>
                <w:b/>
                <w:bCs/>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Submódulo 4.4 -  Provisão para Rescisão</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423"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4.4</w:t>
            </w:r>
          </w:p>
        </w:tc>
        <w:tc>
          <w:tcPr>
            <w:tcW w:w="6662" w:type="dxa"/>
            <w:gridSpan w:val="4"/>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Provisão para Rescisão</w:t>
            </w:r>
          </w:p>
        </w:tc>
        <w:tc>
          <w:tcPr>
            <w:tcW w:w="2270" w:type="dxa"/>
            <w:gridSpan w:val="2"/>
            <w:tcBorders>
              <w:top w:val="single" w:sz="4" w:space="0" w:color="auto"/>
              <w:left w:val="nil"/>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Aviso prévio indenizado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611E3">
            <w:pPr>
              <w:rPr>
                <w:rFonts w:asciiTheme="minorHAnsi" w:hAnsiTheme="minorHAnsi" w:cs="Tahoma"/>
                <w:color w:val="000000"/>
                <w:sz w:val="21"/>
                <w:szCs w:val="21"/>
              </w:rPr>
            </w:pPr>
            <w:r w:rsidRPr="00620C05">
              <w:rPr>
                <w:rFonts w:asciiTheme="minorHAnsi" w:hAnsiTheme="minorHAnsi" w:cs="Tahoma"/>
                <w:color w:val="000000"/>
                <w:sz w:val="21"/>
                <w:szCs w:val="21"/>
              </w:rPr>
              <w:t xml:space="preserve">Incidência </w:t>
            </w:r>
            <w:r w:rsidR="002611E3">
              <w:rPr>
                <w:rFonts w:asciiTheme="minorHAnsi" w:hAnsiTheme="minorHAnsi" w:cs="Tahoma"/>
                <w:color w:val="000000"/>
                <w:sz w:val="21"/>
                <w:szCs w:val="21"/>
              </w:rPr>
              <w:t>do FGTS sobre aviso prévio indenizado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611E3">
            <w:pPr>
              <w:rPr>
                <w:rFonts w:asciiTheme="minorHAnsi" w:hAnsiTheme="minorHAnsi" w:cs="Tahoma"/>
                <w:color w:val="000000"/>
                <w:sz w:val="21"/>
                <w:szCs w:val="21"/>
              </w:rPr>
            </w:pPr>
            <w:r w:rsidRPr="00620C05">
              <w:rPr>
                <w:rFonts w:asciiTheme="minorHAnsi" w:hAnsiTheme="minorHAnsi" w:cs="Tahoma"/>
                <w:color w:val="000000"/>
                <w:sz w:val="21"/>
                <w:szCs w:val="21"/>
              </w:rPr>
              <w:t xml:space="preserve">Multa </w:t>
            </w:r>
            <w:r w:rsidR="002611E3">
              <w:rPr>
                <w:rFonts w:asciiTheme="minorHAnsi" w:hAnsiTheme="minorHAnsi" w:cs="Tahoma"/>
                <w:color w:val="000000"/>
                <w:sz w:val="21"/>
                <w:szCs w:val="21"/>
              </w:rPr>
              <w:t>sobre</w:t>
            </w:r>
            <w:r w:rsidRPr="00620C05">
              <w:rPr>
                <w:rFonts w:asciiTheme="minorHAnsi" w:hAnsiTheme="minorHAnsi" w:cs="Tahoma"/>
                <w:color w:val="000000"/>
                <w:sz w:val="21"/>
                <w:szCs w:val="21"/>
              </w:rPr>
              <w:t xml:space="preserve"> FGTS </w:t>
            </w:r>
            <w:r w:rsidR="002611E3">
              <w:rPr>
                <w:rFonts w:asciiTheme="minorHAnsi" w:hAnsiTheme="minorHAnsi" w:cs="Tahoma"/>
                <w:color w:val="000000"/>
                <w:sz w:val="21"/>
                <w:szCs w:val="21"/>
              </w:rPr>
              <w:t xml:space="preserve">e contribuições sociais sobre o </w:t>
            </w:r>
            <w:r w:rsidRPr="00620C05">
              <w:rPr>
                <w:rFonts w:asciiTheme="minorHAnsi" w:hAnsiTheme="minorHAnsi" w:cs="Tahoma"/>
                <w:color w:val="000000"/>
                <w:sz w:val="21"/>
                <w:szCs w:val="21"/>
              </w:rPr>
              <w:t>aviso prévio indenizado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Aviso prévio trabalhado  </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E</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Incidência do submódulo 4.1 sobre aviso prévio trabalhado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F</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611E3">
            <w:pPr>
              <w:rPr>
                <w:rFonts w:asciiTheme="minorHAnsi" w:hAnsiTheme="minorHAnsi" w:cs="Tahoma"/>
                <w:color w:val="000000"/>
                <w:sz w:val="21"/>
                <w:szCs w:val="21"/>
              </w:rPr>
            </w:pPr>
            <w:r w:rsidRPr="00620C05">
              <w:rPr>
                <w:rFonts w:asciiTheme="minorHAnsi" w:hAnsiTheme="minorHAnsi" w:cs="Tahoma"/>
                <w:color w:val="000000"/>
                <w:sz w:val="21"/>
                <w:szCs w:val="21"/>
              </w:rPr>
              <w:t xml:space="preserve">Multa </w:t>
            </w:r>
            <w:r w:rsidR="002611E3">
              <w:rPr>
                <w:rFonts w:asciiTheme="minorHAnsi" w:hAnsiTheme="minorHAnsi" w:cs="Tahoma"/>
                <w:color w:val="000000"/>
                <w:sz w:val="21"/>
                <w:szCs w:val="21"/>
              </w:rPr>
              <w:t>s</w:t>
            </w:r>
            <w:r w:rsidRPr="00620C05">
              <w:rPr>
                <w:rFonts w:asciiTheme="minorHAnsi" w:hAnsiTheme="minorHAnsi" w:cs="Tahoma"/>
                <w:color w:val="000000"/>
                <w:sz w:val="21"/>
                <w:szCs w:val="21"/>
              </w:rPr>
              <w:t>o</w:t>
            </w:r>
            <w:r w:rsidR="002611E3">
              <w:rPr>
                <w:rFonts w:asciiTheme="minorHAnsi" w:hAnsiTheme="minorHAnsi" w:cs="Tahoma"/>
                <w:color w:val="000000"/>
                <w:sz w:val="21"/>
                <w:szCs w:val="21"/>
              </w:rPr>
              <w:t>bre</w:t>
            </w:r>
            <w:r w:rsidRPr="00620C05">
              <w:rPr>
                <w:rFonts w:asciiTheme="minorHAnsi" w:hAnsiTheme="minorHAnsi" w:cs="Tahoma"/>
                <w:color w:val="000000"/>
                <w:sz w:val="21"/>
                <w:szCs w:val="21"/>
              </w:rPr>
              <w:t xml:space="preserve"> FGTS </w:t>
            </w:r>
            <w:r w:rsidR="002611E3">
              <w:rPr>
                <w:rFonts w:asciiTheme="minorHAnsi" w:hAnsiTheme="minorHAnsi" w:cs="Tahoma"/>
                <w:color w:val="000000"/>
                <w:sz w:val="21"/>
                <w:szCs w:val="21"/>
              </w:rPr>
              <w:t>e contribuiçõe sociais sobre o</w:t>
            </w:r>
            <w:r w:rsidRPr="00620C05">
              <w:rPr>
                <w:rFonts w:asciiTheme="minorHAnsi" w:hAnsiTheme="minorHAnsi" w:cs="Tahoma"/>
                <w:color w:val="000000"/>
                <w:sz w:val="21"/>
                <w:szCs w:val="21"/>
              </w:rPr>
              <w:t xml:space="preserve"> aviso prévio trabalhado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nil"/>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w:t>
            </w:r>
          </w:p>
        </w:tc>
        <w:tc>
          <w:tcPr>
            <w:tcW w:w="227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Submódulo  4.5  - Custo de Reposição do Profissional Ausente</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4.5</w:t>
            </w:r>
          </w:p>
        </w:tc>
        <w:tc>
          <w:tcPr>
            <w:tcW w:w="6662" w:type="dxa"/>
            <w:gridSpan w:val="4"/>
            <w:tcBorders>
              <w:top w:val="single" w:sz="4" w:space="0" w:color="auto"/>
              <w:left w:val="nil"/>
              <w:bottom w:val="single" w:sz="4" w:space="0" w:color="auto"/>
              <w:right w:val="nil"/>
            </w:tcBorders>
            <w:shd w:val="clear" w:color="000000" w:fill="E5E5E5"/>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Composição do Custo de Reposição do Profissional Ausente</w:t>
            </w:r>
          </w:p>
        </w:tc>
        <w:tc>
          <w:tcPr>
            <w:tcW w:w="2270" w:type="dxa"/>
            <w:gridSpan w:val="2"/>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Férias </w:t>
            </w:r>
            <w:r w:rsidR="002611E3">
              <w:rPr>
                <w:rFonts w:asciiTheme="minorHAnsi" w:hAnsiTheme="minorHAnsi" w:cs="Tahoma"/>
                <w:color w:val="000000"/>
                <w:sz w:val="21"/>
                <w:szCs w:val="21"/>
              </w:rPr>
              <w:t xml:space="preserve"> e terço constitucional de férias</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Ausência por doença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Licença paternidade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Ausências legais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E</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Ausência por Acidente de trabalho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F</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Outros (especificar)</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Subtotal</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G</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Incidência do submódulo 4.1 sobre o Custo de reposição </w:t>
            </w:r>
            <w:r w:rsidR="002611E3">
              <w:rPr>
                <w:rFonts w:asciiTheme="minorHAnsi" w:hAnsiTheme="minorHAnsi" w:cs="Tahoma"/>
                <w:color w:val="000000"/>
                <w:sz w:val="21"/>
                <w:szCs w:val="21"/>
              </w:rPr>
              <w:t>do profissional ausente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w:t>
            </w:r>
          </w:p>
        </w:tc>
        <w:tc>
          <w:tcPr>
            <w:tcW w:w="2270" w:type="dxa"/>
            <w:gridSpan w:val="2"/>
            <w:tcBorders>
              <w:top w:val="single" w:sz="4" w:space="0" w:color="auto"/>
              <w:left w:val="nil"/>
              <w:bottom w:val="single" w:sz="4" w:space="0" w:color="auto"/>
              <w:right w:val="single" w:sz="4" w:space="0" w:color="000000"/>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743623" w:rsidRPr="00620C05" w:rsidTr="00DB4F68">
        <w:trPr>
          <w:trHeight w:val="312"/>
        </w:trPr>
        <w:tc>
          <w:tcPr>
            <w:tcW w:w="423" w:type="dxa"/>
            <w:tcBorders>
              <w:top w:val="nil"/>
              <w:left w:val="nil"/>
              <w:bottom w:val="nil"/>
              <w:right w:val="nil"/>
            </w:tcBorders>
            <w:shd w:val="clear" w:color="auto" w:fill="auto"/>
            <w:noWrap/>
            <w:vAlign w:val="center"/>
          </w:tcPr>
          <w:p w:rsidR="00743623" w:rsidRPr="00620C05" w:rsidRDefault="00743623" w:rsidP="00094B0B">
            <w:pPr>
              <w:jc w:val="both"/>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nil"/>
              <w:left w:val="nil"/>
              <w:bottom w:val="nil"/>
              <w:right w:val="nil"/>
            </w:tcBorders>
            <w:shd w:val="clear" w:color="auto" w:fill="auto"/>
            <w:noWrap/>
            <w:vAlign w:val="center"/>
          </w:tcPr>
          <w:p w:rsidR="00743623" w:rsidRPr="00620C05" w:rsidRDefault="00743623" w:rsidP="00094B0B">
            <w:pPr>
              <w:jc w:val="both"/>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nil"/>
              <w:left w:val="nil"/>
              <w:bottom w:val="nil"/>
              <w:right w:val="nil"/>
            </w:tcBorders>
            <w:shd w:val="clear" w:color="auto" w:fill="auto"/>
            <w:noWrap/>
            <w:vAlign w:val="center"/>
          </w:tcPr>
          <w:p w:rsidR="00743623" w:rsidRPr="00620C05" w:rsidRDefault="00743623" w:rsidP="00094B0B">
            <w:pPr>
              <w:jc w:val="both"/>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Quadro - resumo - Módulo 4 - Encargos sociais e trabalhistas</w:t>
            </w:r>
          </w:p>
        </w:tc>
      </w:tr>
      <w:tr w:rsidR="00743623" w:rsidRPr="00620C05" w:rsidTr="00DB4F68">
        <w:trPr>
          <w:trHeight w:val="289"/>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4</w:t>
            </w:r>
          </w:p>
        </w:tc>
        <w:tc>
          <w:tcPr>
            <w:tcW w:w="6662" w:type="dxa"/>
            <w:gridSpan w:val="4"/>
            <w:tcBorders>
              <w:top w:val="single" w:sz="4" w:space="0" w:color="auto"/>
              <w:left w:val="nil"/>
              <w:bottom w:val="single" w:sz="4" w:space="0" w:color="auto"/>
              <w:right w:val="nil"/>
            </w:tcBorders>
            <w:shd w:val="clear" w:color="000000" w:fill="E5E5E5"/>
            <w:vAlign w:val="center"/>
            <w:hideMark/>
          </w:tcPr>
          <w:p w:rsidR="00743623" w:rsidRPr="009137EC" w:rsidRDefault="00743623" w:rsidP="00094B0B">
            <w:pPr>
              <w:rPr>
                <w:rFonts w:asciiTheme="minorHAnsi" w:hAnsiTheme="minorHAnsi" w:cs="Tahoma"/>
                <w:b/>
                <w:bCs/>
                <w:sz w:val="21"/>
                <w:szCs w:val="21"/>
              </w:rPr>
            </w:pPr>
            <w:r w:rsidRPr="009137EC">
              <w:rPr>
                <w:rFonts w:asciiTheme="minorHAnsi" w:hAnsiTheme="minorHAnsi" w:cs="Tahoma"/>
                <w:b/>
                <w:bCs/>
                <w:sz w:val="21"/>
                <w:szCs w:val="21"/>
              </w:rPr>
              <w:t>Módulo 4 - Encargos sociais e trabalhistas</w:t>
            </w:r>
          </w:p>
        </w:tc>
        <w:tc>
          <w:tcPr>
            <w:tcW w:w="2270" w:type="dxa"/>
            <w:gridSpan w:val="2"/>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Valor (R$)</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4.1</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13 º salário + Adicional de férias</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4.2</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Encargos previdenciários e FGTS</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4.3</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Afastamento maternidade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4.4</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Custo de rescisão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4.5</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Custo de reposição do profissional ausente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4.6</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Outros (especificar)</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nil"/>
            </w:tcBorders>
            <w:shd w:val="clear" w:color="000000" w:fill="CCCCCC"/>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TOTAL</w:t>
            </w:r>
          </w:p>
        </w:tc>
        <w:tc>
          <w:tcPr>
            <w:tcW w:w="2270" w:type="dxa"/>
            <w:gridSpan w:val="2"/>
            <w:tcBorders>
              <w:top w:val="single" w:sz="4" w:space="0" w:color="auto"/>
              <w:left w:val="nil"/>
              <w:bottom w:val="single" w:sz="4" w:space="0" w:color="auto"/>
              <w:right w:val="single" w:sz="4" w:space="0" w:color="000000"/>
            </w:tcBorders>
            <w:shd w:val="clear" w:color="000000" w:fill="CCCCCC"/>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 xml:space="preserve">R$ </w:t>
            </w:r>
          </w:p>
        </w:tc>
      </w:tr>
      <w:tr w:rsidR="00743623" w:rsidRPr="00620C05" w:rsidTr="00DB4F68">
        <w:trPr>
          <w:trHeight w:val="312"/>
        </w:trPr>
        <w:tc>
          <w:tcPr>
            <w:tcW w:w="423"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2605"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383"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194"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480"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596"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674"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23" w:rsidRPr="009137EC" w:rsidRDefault="00743623" w:rsidP="00094B0B">
            <w:pPr>
              <w:jc w:val="both"/>
              <w:rPr>
                <w:rFonts w:asciiTheme="minorHAnsi" w:hAnsiTheme="minorHAnsi" w:cs="Tahoma"/>
                <w:sz w:val="21"/>
                <w:szCs w:val="21"/>
              </w:rPr>
            </w:pPr>
            <w:r w:rsidRPr="009137EC">
              <w:rPr>
                <w:rFonts w:asciiTheme="minorHAnsi" w:hAnsiTheme="minorHAnsi" w:cs="Tahoma"/>
                <w:sz w:val="21"/>
                <w:szCs w:val="21"/>
              </w:rPr>
              <w:t> </w:t>
            </w:r>
            <w:r w:rsidRPr="009137EC">
              <w:rPr>
                <w:rFonts w:asciiTheme="minorHAnsi" w:hAnsiTheme="minorHAnsi" w:cs="Tahoma"/>
                <w:b/>
                <w:bCs/>
                <w:sz w:val="21"/>
                <w:szCs w:val="21"/>
              </w:rPr>
              <w:t>MÓDULO 5: CUSTOS INDIRETOS, TRIBUTOS E LUCRO</w:t>
            </w:r>
          </w:p>
        </w:tc>
      </w:tr>
      <w:tr w:rsidR="00743623" w:rsidRPr="00620C05" w:rsidTr="00DB4F68">
        <w:trPr>
          <w:trHeight w:val="312"/>
        </w:trPr>
        <w:tc>
          <w:tcPr>
            <w:tcW w:w="423" w:type="dxa"/>
            <w:tcBorders>
              <w:top w:val="nil"/>
              <w:left w:val="nil"/>
              <w:bottom w:val="nil"/>
              <w:right w:val="nil"/>
            </w:tcBorders>
            <w:shd w:val="clear" w:color="auto" w:fill="auto"/>
            <w:noWrap/>
            <w:vAlign w:val="center"/>
            <w:hideMark/>
          </w:tcPr>
          <w:p w:rsidR="00743623" w:rsidRPr="009137EC" w:rsidRDefault="00743623" w:rsidP="00094B0B">
            <w:pPr>
              <w:jc w:val="both"/>
              <w:rPr>
                <w:rFonts w:asciiTheme="minorHAnsi" w:hAnsiTheme="minorHAnsi" w:cs="Tahoma"/>
                <w:b/>
                <w:bCs/>
                <w:sz w:val="21"/>
                <w:szCs w:val="21"/>
              </w:rPr>
            </w:pPr>
          </w:p>
        </w:tc>
        <w:tc>
          <w:tcPr>
            <w:tcW w:w="2605"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383"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194"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480"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596"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674"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r>
      <w:tr w:rsidR="00743623" w:rsidRPr="00620C05" w:rsidTr="00DB4F68">
        <w:trPr>
          <w:trHeight w:val="315"/>
        </w:trPr>
        <w:tc>
          <w:tcPr>
            <w:tcW w:w="423"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 5</w:t>
            </w:r>
          </w:p>
        </w:tc>
        <w:tc>
          <w:tcPr>
            <w:tcW w:w="6662" w:type="dxa"/>
            <w:gridSpan w:val="4"/>
            <w:tcBorders>
              <w:top w:val="single" w:sz="4" w:space="0" w:color="auto"/>
              <w:left w:val="nil"/>
              <w:bottom w:val="single" w:sz="4" w:space="0" w:color="auto"/>
              <w:right w:val="single" w:sz="4" w:space="0" w:color="auto"/>
            </w:tcBorders>
            <w:shd w:val="clear" w:color="000000" w:fill="CCCCCC"/>
            <w:vAlign w:val="center"/>
            <w:hideMark/>
          </w:tcPr>
          <w:p w:rsidR="00743623" w:rsidRPr="009137EC" w:rsidRDefault="00743623" w:rsidP="00094B0B">
            <w:pPr>
              <w:rPr>
                <w:rFonts w:asciiTheme="minorHAnsi" w:hAnsiTheme="minorHAnsi" w:cs="Tahoma"/>
                <w:b/>
                <w:bCs/>
                <w:sz w:val="21"/>
                <w:szCs w:val="21"/>
              </w:rPr>
            </w:pPr>
            <w:r w:rsidRPr="009137EC">
              <w:rPr>
                <w:rFonts w:asciiTheme="minorHAnsi" w:hAnsiTheme="minorHAnsi" w:cs="Tahoma"/>
                <w:b/>
                <w:bCs/>
                <w:sz w:val="21"/>
                <w:szCs w:val="21"/>
              </w:rPr>
              <w:t>Custos Indiretos, Tributos e Lucro</w:t>
            </w:r>
          </w:p>
        </w:tc>
        <w:tc>
          <w:tcPr>
            <w:tcW w:w="596" w:type="dxa"/>
            <w:tcBorders>
              <w:top w:val="single" w:sz="4" w:space="0" w:color="auto"/>
              <w:left w:val="nil"/>
              <w:bottom w:val="single" w:sz="4" w:space="0" w:color="auto"/>
              <w:right w:val="single" w:sz="4" w:space="0" w:color="auto"/>
            </w:tcBorders>
            <w:shd w:val="clear" w:color="000000" w:fill="CCCCCC"/>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w:t>
            </w:r>
          </w:p>
        </w:tc>
        <w:tc>
          <w:tcPr>
            <w:tcW w:w="1674" w:type="dxa"/>
            <w:tcBorders>
              <w:top w:val="single" w:sz="4" w:space="0" w:color="auto"/>
              <w:left w:val="nil"/>
              <w:bottom w:val="single" w:sz="4" w:space="0" w:color="auto"/>
              <w:right w:val="single" w:sz="4" w:space="0" w:color="auto"/>
            </w:tcBorders>
            <w:shd w:val="clear" w:color="000000" w:fill="CCCCCC"/>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Valor (R$)</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Custos Indiretos</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Tributos</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2611E3">
            <w:pPr>
              <w:rPr>
                <w:rFonts w:asciiTheme="minorHAnsi" w:hAnsiTheme="minorHAnsi" w:cs="Tahoma"/>
                <w:sz w:val="21"/>
                <w:szCs w:val="21"/>
              </w:rPr>
            </w:pPr>
            <w:r w:rsidRPr="009137EC">
              <w:rPr>
                <w:rFonts w:asciiTheme="minorHAnsi" w:hAnsiTheme="minorHAnsi" w:cs="Tahoma"/>
                <w:sz w:val="21"/>
                <w:szCs w:val="21"/>
              </w:rPr>
              <w:t xml:space="preserve">B1. Tributos Federais - PIS (1,65% ) + COFINS </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2611E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11E3" w:rsidRPr="009137EC" w:rsidRDefault="002611E3" w:rsidP="00094B0B">
            <w:pPr>
              <w:jc w:val="center"/>
              <w:rPr>
                <w:rFonts w:asciiTheme="minorHAnsi" w:hAnsiTheme="minorHAnsi" w:cs="Tahoma"/>
                <w:sz w:val="21"/>
                <w:szCs w:val="21"/>
              </w:rPr>
            </w:pP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2611E3" w:rsidRPr="009137EC" w:rsidRDefault="002611E3" w:rsidP="00094B0B">
            <w:pPr>
              <w:rPr>
                <w:rFonts w:asciiTheme="minorHAnsi" w:hAnsiTheme="minorHAnsi" w:cs="Tahoma"/>
                <w:sz w:val="21"/>
                <w:szCs w:val="21"/>
              </w:rPr>
            </w:pPr>
            <w:r w:rsidRPr="009137EC">
              <w:rPr>
                <w:rFonts w:asciiTheme="minorHAnsi" w:hAnsiTheme="minorHAnsi" w:cs="Tahoma"/>
                <w:sz w:val="21"/>
                <w:szCs w:val="21"/>
              </w:rPr>
              <w:t>B.2 Tributos Estaduais COFINS (7,60)</w:t>
            </w:r>
          </w:p>
        </w:tc>
        <w:tc>
          <w:tcPr>
            <w:tcW w:w="596" w:type="dxa"/>
            <w:tcBorders>
              <w:top w:val="nil"/>
              <w:left w:val="nil"/>
              <w:bottom w:val="single" w:sz="4" w:space="0" w:color="auto"/>
              <w:right w:val="single" w:sz="4" w:space="0" w:color="auto"/>
            </w:tcBorders>
            <w:shd w:val="clear" w:color="auto" w:fill="auto"/>
            <w:vAlign w:val="center"/>
            <w:hideMark/>
          </w:tcPr>
          <w:p w:rsidR="002611E3" w:rsidRPr="009137EC" w:rsidRDefault="002611E3" w:rsidP="00094B0B">
            <w:pPr>
              <w:jc w:val="center"/>
              <w:rPr>
                <w:rFonts w:asciiTheme="minorHAnsi" w:hAnsiTheme="minorHAnsi" w:cs="Tahoma"/>
                <w:sz w:val="21"/>
                <w:szCs w:val="21"/>
              </w:rPr>
            </w:pPr>
          </w:p>
        </w:tc>
        <w:tc>
          <w:tcPr>
            <w:tcW w:w="1674" w:type="dxa"/>
            <w:tcBorders>
              <w:top w:val="nil"/>
              <w:left w:val="nil"/>
              <w:bottom w:val="single" w:sz="4" w:space="0" w:color="auto"/>
              <w:right w:val="single" w:sz="4" w:space="0" w:color="auto"/>
            </w:tcBorders>
            <w:shd w:val="clear" w:color="auto" w:fill="auto"/>
            <w:vAlign w:val="center"/>
            <w:hideMark/>
          </w:tcPr>
          <w:p w:rsidR="002611E3" w:rsidRPr="009137EC" w:rsidRDefault="002611E3" w:rsidP="00094B0B">
            <w:pPr>
              <w:jc w:val="center"/>
              <w:rPr>
                <w:rFonts w:asciiTheme="minorHAnsi" w:hAnsiTheme="minorHAnsi" w:cs="Tahoma"/>
                <w:sz w:val="21"/>
                <w:szCs w:val="21"/>
              </w:rPr>
            </w:pP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2611E3">
            <w:pPr>
              <w:rPr>
                <w:rFonts w:asciiTheme="minorHAnsi" w:hAnsiTheme="minorHAnsi" w:cs="Tahoma"/>
                <w:sz w:val="21"/>
                <w:szCs w:val="21"/>
              </w:rPr>
            </w:pPr>
            <w:r w:rsidRPr="009137EC">
              <w:rPr>
                <w:rFonts w:asciiTheme="minorHAnsi" w:hAnsiTheme="minorHAnsi" w:cs="Tahoma"/>
                <w:sz w:val="21"/>
                <w:szCs w:val="21"/>
              </w:rPr>
              <w:t>B.</w:t>
            </w:r>
            <w:r w:rsidR="002611E3" w:rsidRPr="009137EC">
              <w:rPr>
                <w:rFonts w:asciiTheme="minorHAnsi" w:hAnsiTheme="minorHAnsi" w:cs="Tahoma"/>
                <w:sz w:val="21"/>
                <w:szCs w:val="21"/>
              </w:rPr>
              <w:t>3</w:t>
            </w:r>
            <w:r w:rsidRPr="009137EC">
              <w:rPr>
                <w:rFonts w:asciiTheme="minorHAnsi" w:hAnsiTheme="minorHAnsi" w:cs="Tahoma"/>
                <w:sz w:val="21"/>
                <w:szCs w:val="21"/>
              </w:rPr>
              <w:t>  Tributos Estaduais - ISS (5%) (Distrito Federal)</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2611E3">
            <w:pPr>
              <w:rPr>
                <w:rFonts w:asciiTheme="minorHAnsi" w:hAnsiTheme="minorHAnsi" w:cs="Tahoma"/>
                <w:sz w:val="21"/>
                <w:szCs w:val="21"/>
              </w:rPr>
            </w:pPr>
            <w:r w:rsidRPr="009137EC">
              <w:rPr>
                <w:rFonts w:asciiTheme="minorHAnsi" w:hAnsiTheme="minorHAnsi" w:cs="Tahoma"/>
                <w:sz w:val="21"/>
                <w:szCs w:val="21"/>
              </w:rPr>
              <w:t>B.</w:t>
            </w:r>
            <w:r w:rsidR="002611E3" w:rsidRPr="009137EC">
              <w:rPr>
                <w:rFonts w:asciiTheme="minorHAnsi" w:hAnsiTheme="minorHAnsi" w:cs="Tahoma"/>
                <w:sz w:val="21"/>
                <w:szCs w:val="21"/>
              </w:rPr>
              <w:t>4</w:t>
            </w:r>
            <w:r w:rsidRPr="009137EC">
              <w:rPr>
                <w:rFonts w:asciiTheme="minorHAnsi" w:hAnsiTheme="minorHAnsi" w:cs="Tahoma"/>
                <w:sz w:val="21"/>
                <w:szCs w:val="21"/>
              </w:rPr>
              <w:t>   Tributos Municipais (especificar)</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 </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2611E3">
            <w:pPr>
              <w:rPr>
                <w:rFonts w:asciiTheme="minorHAnsi" w:hAnsiTheme="minorHAnsi" w:cs="Tahoma"/>
                <w:sz w:val="21"/>
                <w:szCs w:val="21"/>
              </w:rPr>
            </w:pPr>
            <w:r w:rsidRPr="009137EC">
              <w:rPr>
                <w:rFonts w:asciiTheme="minorHAnsi" w:hAnsiTheme="minorHAnsi" w:cs="Tahoma"/>
                <w:sz w:val="21"/>
                <w:szCs w:val="21"/>
              </w:rPr>
              <w:t>B.</w:t>
            </w:r>
            <w:r w:rsidR="002611E3" w:rsidRPr="009137EC">
              <w:rPr>
                <w:rFonts w:asciiTheme="minorHAnsi" w:hAnsiTheme="minorHAnsi" w:cs="Tahoma"/>
                <w:sz w:val="21"/>
                <w:szCs w:val="21"/>
              </w:rPr>
              <w:t>5</w:t>
            </w:r>
            <w:r w:rsidRPr="009137EC">
              <w:rPr>
                <w:rFonts w:asciiTheme="minorHAnsi" w:hAnsiTheme="minorHAnsi" w:cs="Tahoma"/>
                <w:sz w:val="21"/>
                <w:szCs w:val="21"/>
              </w:rPr>
              <w:t>   Outros tributos (especificar)</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 </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C</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 xml:space="preserve">Lucro </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000000" w:fill="CCCCCC"/>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6662"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Total</w:t>
            </w:r>
          </w:p>
        </w:tc>
        <w:tc>
          <w:tcPr>
            <w:tcW w:w="596" w:type="dxa"/>
            <w:tcBorders>
              <w:top w:val="nil"/>
              <w:left w:val="nil"/>
              <w:bottom w:val="single" w:sz="4" w:space="0" w:color="auto"/>
              <w:right w:val="single" w:sz="4" w:space="0" w:color="auto"/>
            </w:tcBorders>
            <w:shd w:val="clear" w:color="000000" w:fill="CCCCCC"/>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1674" w:type="dxa"/>
            <w:tcBorders>
              <w:top w:val="nil"/>
              <w:left w:val="nil"/>
              <w:bottom w:val="single" w:sz="4" w:space="0" w:color="auto"/>
              <w:right w:val="single" w:sz="4" w:space="0" w:color="auto"/>
            </w:tcBorders>
            <w:shd w:val="clear" w:color="000000" w:fill="BFBFBF"/>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 xml:space="preserve">R$ </w:t>
            </w:r>
          </w:p>
        </w:tc>
      </w:tr>
      <w:tr w:rsidR="00743623" w:rsidRPr="00620C05" w:rsidTr="00DB4F68">
        <w:trPr>
          <w:trHeight w:val="289"/>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b/>
                <w:sz w:val="21"/>
                <w:szCs w:val="21"/>
              </w:rPr>
              <w:t>Nota (1):</w:t>
            </w:r>
            <w:r w:rsidRPr="009137EC">
              <w:rPr>
                <w:rFonts w:asciiTheme="minorHAnsi" w:hAnsiTheme="minorHAnsi" w:cs="Tahoma"/>
                <w:sz w:val="21"/>
                <w:szCs w:val="21"/>
              </w:rPr>
              <w:t xml:space="preserve"> Custos Indiretos, Tributos e Lucro por empregado.</w:t>
            </w:r>
          </w:p>
        </w:tc>
      </w:tr>
      <w:tr w:rsidR="00743623" w:rsidRPr="00620C05" w:rsidTr="00DB4F68">
        <w:trPr>
          <w:trHeight w:val="300"/>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b/>
                <w:sz w:val="21"/>
                <w:szCs w:val="21"/>
              </w:rPr>
              <w:t>Nota (2):</w:t>
            </w:r>
            <w:r w:rsidRPr="009137EC">
              <w:rPr>
                <w:rFonts w:asciiTheme="minorHAnsi" w:hAnsiTheme="minorHAnsi" w:cs="Tahoma"/>
                <w:sz w:val="21"/>
                <w:szCs w:val="21"/>
              </w:rPr>
              <w:t xml:space="preserve"> O valor referente a tributos é obtido aplicando-se o percentual sobre o valor do faturamento.</w:t>
            </w:r>
          </w:p>
        </w:tc>
      </w:tr>
      <w:tr w:rsidR="00743623" w:rsidRPr="00620C05" w:rsidTr="00DB4F68">
        <w:trPr>
          <w:trHeight w:val="289"/>
        </w:trPr>
        <w:tc>
          <w:tcPr>
            <w:tcW w:w="423"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c>
          <w:tcPr>
            <w:tcW w:w="2605"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c>
          <w:tcPr>
            <w:tcW w:w="1383"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c>
          <w:tcPr>
            <w:tcW w:w="1194"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c>
          <w:tcPr>
            <w:tcW w:w="1480"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c>
          <w:tcPr>
            <w:tcW w:w="596"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c>
          <w:tcPr>
            <w:tcW w:w="1674"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highlight w:val="yellow"/>
              </w:rPr>
              <w:t>Quadro-resumo do Custo por Empregado</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 </w:t>
            </w:r>
          </w:p>
        </w:tc>
        <w:tc>
          <w:tcPr>
            <w:tcW w:w="7258" w:type="dxa"/>
            <w:gridSpan w:val="5"/>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b/>
                <w:bCs/>
                <w:spacing w:val="-20"/>
                <w:sz w:val="21"/>
                <w:szCs w:val="21"/>
              </w:rPr>
            </w:pPr>
            <w:r w:rsidRPr="009137EC">
              <w:rPr>
                <w:rFonts w:asciiTheme="minorHAnsi" w:hAnsiTheme="minorHAnsi" w:cs="Tahoma"/>
                <w:b/>
                <w:bCs/>
                <w:spacing w:val="-20"/>
                <w:sz w:val="21"/>
                <w:szCs w:val="21"/>
              </w:rPr>
              <w:t>Mão de obra vinculada à execução contratual (valor por empregado)</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(R$)</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A</w:t>
            </w:r>
          </w:p>
        </w:tc>
        <w:tc>
          <w:tcPr>
            <w:tcW w:w="7258" w:type="dxa"/>
            <w:gridSpan w:val="5"/>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Módulo 1 - Composição da Remuneração</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B</w:t>
            </w:r>
          </w:p>
        </w:tc>
        <w:tc>
          <w:tcPr>
            <w:tcW w:w="7258" w:type="dxa"/>
            <w:gridSpan w:val="5"/>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Módulo 2 - Benefícios Mensais e Diários</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C</w:t>
            </w:r>
          </w:p>
        </w:tc>
        <w:tc>
          <w:tcPr>
            <w:tcW w:w="7258" w:type="dxa"/>
            <w:gridSpan w:val="5"/>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Módulo 3 - Insumos Diversos (uniformes, materiais, equipamentos e outros)</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D</w:t>
            </w:r>
          </w:p>
        </w:tc>
        <w:tc>
          <w:tcPr>
            <w:tcW w:w="7258" w:type="dxa"/>
            <w:gridSpan w:val="5"/>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Módulo 4 - Encargos Sociais e Trabalhistas</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76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Subtotal (A + B +C+ D)</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E</w:t>
            </w:r>
          </w:p>
        </w:tc>
        <w:tc>
          <w:tcPr>
            <w:tcW w:w="7258" w:type="dxa"/>
            <w:gridSpan w:val="5"/>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Módulo 5 - Custos indiretos, tributos e lucro</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7681" w:type="dxa"/>
            <w:gridSpan w:val="6"/>
            <w:tcBorders>
              <w:top w:val="single" w:sz="4" w:space="0" w:color="auto"/>
              <w:left w:val="single" w:sz="4" w:space="0" w:color="auto"/>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total por empregado</w:t>
            </w:r>
          </w:p>
        </w:tc>
        <w:tc>
          <w:tcPr>
            <w:tcW w:w="1674" w:type="dxa"/>
            <w:tcBorders>
              <w:top w:val="nil"/>
              <w:left w:val="nil"/>
              <w:bottom w:val="single" w:sz="4" w:space="0" w:color="auto"/>
              <w:right w:val="single" w:sz="4" w:space="0" w:color="auto"/>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bl>
    <w:p w:rsidR="008967DB" w:rsidRDefault="008967DB"/>
    <w:tbl>
      <w:tblPr>
        <w:tblW w:w="9564" w:type="dxa"/>
        <w:tblInd w:w="354" w:type="dxa"/>
        <w:tblLayout w:type="fixed"/>
        <w:tblCellMar>
          <w:left w:w="70" w:type="dxa"/>
          <w:right w:w="70" w:type="dxa"/>
        </w:tblCellMar>
        <w:tblLook w:val="04A0" w:firstRow="1" w:lastRow="0" w:firstColumn="1" w:lastColumn="0" w:noHBand="0" w:noVBand="1"/>
      </w:tblPr>
      <w:tblGrid>
        <w:gridCol w:w="363"/>
        <w:gridCol w:w="376"/>
        <w:gridCol w:w="891"/>
        <w:gridCol w:w="279"/>
        <w:gridCol w:w="1276"/>
        <w:gridCol w:w="1276"/>
        <w:gridCol w:w="1418"/>
        <w:gridCol w:w="74"/>
        <w:gridCol w:w="993"/>
        <w:gridCol w:w="917"/>
        <w:gridCol w:w="500"/>
        <w:gridCol w:w="1134"/>
        <w:gridCol w:w="67"/>
      </w:tblGrid>
      <w:tr w:rsidR="008967DB" w:rsidRPr="00620C05" w:rsidTr="000E5628">
        <w:trPr>
          <w:trHeight w:val="312"/>
        </w:trPr>
        <w:tc>
          <w:tcPr>
            <w:tcW w:w="8363" w:type="dxa"/>
            <w:gridSpan w:val="11"/>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highlight w:val="yellow"/>
              </w:rPr>
              <w:t>Quadro Demonstrativo Resumo - VALOR MENSAL DOS SERVIÇOS</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6A6A6"/>
          </w:tcPr>
          <w:p w:rsidR="008967DB" w:rsidRPr="00620C05" w:rsidRDefault="008967DB" w:rsidP="00094B0B">
            <w:pPr>
              <w:jc w:val="center"/>
              <w:rPr>
                <w:rFonts w:asciiTheme="minorHAnsi" w:hAnsiTheme="minorHAnsi" w:cs="Tahoma"/>
                <w:b/>
                <w:bCs/>
                <w:color w:val="000000"/>
                <w:sz w:val="21"/>
                <w:szCs w:val="21"/>
                <w:highlight w:val="yellow"/>
              </w:rPr>
            </w:pPr>
          </w:p>
        </w:tc>
      </w:tr>
      <w:tr w:rsidR="008967DB" w:rsidRPr="00620C05" w:rsidTr="00B15B97">
        <w:trPr>
          <w:trHeight w:val="936"/>
        </w:trPr>
        <w:tc>
          <w:tcPr>
            <w:tcW w:w="190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lastRenderedPageBreak/>
              <w:t>Tipo de serviço</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8967DB" w:rsidRPr="00620C05" w:rsidRDefault="008967DB" w:rsidP="00EA0409">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Valor </w:t>
            </w:r>
            <w:r>
              <w:rPr>
                <w:rFonts w:asciiTheme="minorHAnsi" w:hAnsiTheme="minorHAnsi" w:cs="Tahoma"/>
                <w:b/>
                <w:bCs/>
                <w:color w:val="000000"/>
                <w:sz w:val="21"/>
                <w:szCs w:val="21"/>
              </w:rPr>
              <w:t>unitário</w:t>
            </w:r>
            <w:r w:rsidRPr="00620C05">
              <w:rPr>
                <w:rFonts w:asciiTheme="minorHAnsi" w:hAnsiTheme="minorHAnsi" w:cs="Tahoma"/>
                <w:b/>
                <w:bCs/>
                <w:color w:val="000000"/>
                <w:sz w:val="21"/>
                <w:szCs w:val="21"/>
              </w:rPr>
              <w:t xml:space="preserve"> por empregado</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Qtde de empregados por posto</w:t>
            </w:r>
          </w:p>
        </w:tc>
        <w:tc>
          <w:tcPr>
            <w:tcW w:w="1492" w:type="dxa"/>
            <w:gridSpan w:val="2"/>
            <w:tcBorders>
              <w:top w:val="single" w:sz="4" w:space="0" w:color="auto"/>
              <w:left w:val="nil"/>
              <w:bottom w:val="single" w:sz="4" w:space="0" w:color="auto"/>
              <w:right w:val="single" w:sz="4" w:space="0" w:color="auto"/>
            </w:tcBorders>
            <w:shd w:val="clear" w:color="auto" w:fill="D9D9D9"/>
            <w:vAlign w:val="center"/>
            <w:hideMark/>
          </w:tcPr>
          <w:p w:rsidR="008967DB" w:rsidRPr="00620C05" w:rsidRDefault="008967DB" w:rsidP="00EA0409">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por posto</w:t>
            </w:r>
          </w:p>
        </w:tc>
        <w:tc>
          <w:tcPr>
            <w:tcW w:w="993" w:type="dxa"/>
            <w:tcBorders>
              <w:top w:val="single" w:sz="4" w:space="0" w:color="auto"/>
              <w:left w:val="nil"/>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9137EC">
              <w:rPr>
                <w:rFonts w:asciiTheme="minorHAnsi" w:hAnsiTheme="minorHAnsi" w:cs="Tahoma"/>
                <w:b/>
                <w:bCs/>
                <w:sz w:val="21"/>
                <w:szCs w:val="21"/>
              </w:rPr>
              <w:t>Qtde de postos</w:t>
            </w:r>
          </w:p>
        </w:tc>
        <w:tc>
          <w:tcPr>
            <w:tcW w:w="1417" w:type="dxa"/>
            <w:gridSpan w:val="2"/>
            <w:tcBorders>
              <w:top w:val="single" w:sz="4" w:space="0" w:color="auto"/>
              <w:left w:val="nil"/>
              <w:bottom w:val="single" w:sz="4" w:space="0" w:color="auto"/>
              <w:right w:val="single" w:sz="4" w:space="0" w:color="auto"/>
            </w:tcBorders>
            <w:shd w:val="clear" w:color="auto" w:fill="D9D9D9"/>
            <w:vAlign w:val="center"/>
            <w:hideMark/>
          </w:tcPr>
          <w:p w:rsidR="008967DB" w:rsidRDefault="008967DB" w:rsidP="00EA0409">
            <w:pP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Valor </w:t>
            </w:r>
            <w:r>
              <w:rPr>
                <w:rFonts w:asciiTheme="minorHAnsi" w:hAnsiTheme="minorHAnsi" w:cs="Tahoma"/>
                <w:b/>
                <w:bCs/>
                <w:color w:val="000000"/>
                <w:sz w:val="21"/>
                <w:szCs w:val="21"/>
              </w:rPr>
              <w:t>mensal</w:t>
            </w:r>
          </w:p>
          <w:p w:rsidR="008967DB" w:rsidRPr="00620C05" w:rsidRDefault="008967DB" w:rsidP="00EA0409">
            <w:pP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 do serviço</w:t>
            </w:r>
          </w:p>
        </w:tc>
        <w:tc>
          <w:tcPr>
            <w:tcW w:w="1201" w:type="dxa"/>
            <w:gridSpan w:val="2"/>
            <w:tcBorders>
              <w:top w:val="single" w:sz="4" w:space="0" w:color="auto"/>
              <w:left w:val="nil"/>
              <w:bottom w:val="single" w:sz="4" w:space="0" w:color="auto"/>
              <w:right w:val="single" w:sz="4" w:space="0" w:color="auto"/>
            </w:tcBorders>
            <w:shd w:val="clear" w:color="auto" w:fill="D9D9D9"/>
          </w:tcPr>
          <w:p w:rsidR="008967DB" w:rsidRPr="00620C05" w:rsidRDefault="008967DB" w:rsidP="00EA0409">
            <w:pPr>
              <w:rPr>
                <w:rFonts w:asciiTheme="minorHAnsi" w:hAnsiTheme="minorHAnsi" w:cs="Tahoma"/>
                <w:b/>
                <w:bCs/>
                <w:color w:val="000000"/>
                <w:sz w:val="21"/>
                <w:szCs w:val="21"/>
              </w:rPr>
            </w:pPr>
          </w:p>
        </w:tc>
      </w:tr>
      <w:tr w:rsidR="008967DB" w:rsidRPr="00620C05" w:rsidTr="00B15B97">
        <w:trPr>
          <w:trHeight w:val="312"/>
        </w:trPr>
        <w:tc>
          <w:tcPr>
            <w:tcW w:w="190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(A)</w:t>
            </w:r>
          </w:p>
        </w:tc>
        <w:tc>
          <w:tcPr>
            <w:tcW w:w="1276" w:type="dxa"/>
            <w:tcBorders>
              <w:top w:val="nil"/>
              <w:left w:val="nil"/>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(B)</w:t>
            </w:r>
          </w:p>
        </w:tc>
        <w:tc>
          <w:tcPr>
            <w:tcW w:w="1276" w:type="dxa"/>
            <w:tcBorders>
              <w:top w:val="nil"/>
              <w:left w:val="nil"/>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(C)</w:t>
            </w:r>
          </w:p>
        </w:tc>
        <w:tc>
          <w:tcPr>
            <w:tcW w:w="1492" w:type="dxa"/>
            <w:gridSpan w:val="2"/>
            <w:tcBorders>
              <w:top w:val="nil"/>
              <w:left w:val="nil"/>
              <w:bottom w:val="single" w:sz="4" w:space="0" w:color="auto"/>
              <w:right w:val="single" w:sz="4" w:space="0" w:color="auto"/>
            </w:tcBorders>
            <w:shd w:val="clear" w:color="auto" w:fill="D9D9D9"/>
            <w:vAlign w:val="center"/>
            <w:hideMark/>
          </w:tcPr>
          <w:p w:rsidR="008967DB" w:rsidRPr="00620C05" w:rsidRDefault="008967DB" w:rsidP="00EA0409">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w:t>
            </w:r>
            <w:r w:rsidRPr="00620C05">
              <w:rPr>
                <w:rFonts w:asciiTheme="minorHAnsi" w:hAnsiTheme="minorHAnsi" w:cs="Tahoma"/>
                <w:b/>
                <w:bCs/>
                <w:color w:val="000000"/>
                <w:spacing w:val="-20"/>
                <w:sz w:val="21"/>
                <w:szCs w:val="21"/>
              </w:rPr>
              <w:t>D) = (B x C)</w:t>
            </w:r>
          </w:p>
        </w:tc>
        <w:tc>
          <w:tcPr>
            <w:tcW w:w="993" w:type="dxa"/>
            <w:tcBorders>
              <w:top w:val="nil"/>
              <w:left w:val="nil"/>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(E)</w:t>
            </w:r>
          </w:p>
        </w:tc>
        <w:tc>
          <w:tcPr>
            <w:tcW w:w="1417" w:type="dxa"/>
            <w:gridSpan w:val="2"/>
            <w:tcBorders>
              <w:top w:val="nil"/>
              <w:left w:val="nil"/>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pacing w:val="-20"/>
                <w:sz w:val="21"/>
                <w:szCs w:val="21"/>
              </w:rPr>
            </w:pPr>
            <w:r w:rsidRPr="00620C05">
              <w:rPr>
                <w:rFonts w:asciiTheme="minorHAnsi" w:hAnsiTheme="minorHAnsi" w:cs="Tahoma"/>
                <w:b/>
                <w:bCs/>
                <w:color w:val="000000"/>
                <w:spacing w:val="-20"/>
                <w:sz w:val="21"/>
                <w:szCs w:val="21"/>
              </w:rPr>
              <w:t>(F) = (D x E)</w:t>
            </w:r>
          </w:p>
        </w:tc>
        <w:tc>
          <w:tcPr>
            <w:tcW w:w="1201" w:type="dxa"/>
            <w:gridSpan w:val="2"/>
            <w:tcBorders>
              <w:top w:val="nil"/>
              <w:left w:val="nil"/>
              <w:bottom w:val="single" w:sz="4" w:space="0" w:color="auto"/>
              <w:right w:val="single" w:sz="4" w:space="0" w:color="auto"/>
            </w:tcBorders>
            <w:shd w:val="clear" w:color="auto" w:fill="D9D9D9"/>
          </w:tcPr>
          <w:p w:rsidR="008967DB" w:rsidRPr="00620C05" w:rsidRDefault="008967DB" w:rsidP="00094B0B">
            <w:pPr>
              <w:jc w:val="center"/>
              <w:rPr>
                <w:rFonts w:asciiTheme="minorHAnsi" w:hAnsiTheme="minorHAnsi" w:cs="Tahoma"/>
                <w:b/>
                <w:bCs/>
                <w:color w:val="000000"/>
                <w:spacing w:val="-20"/>
                <w:sz w:val="21"/>
                <w:szCs w:val="21"/>
              </w:rPr>
            </w:pPr>
          </w:p>
        </w:tc>
      </w:tr>
      <w:tr w:rsidR="008967DB" w:rsidRPr="00620C05" w:rsidTr="00B15B97">
        <w:trPr>
          <w:trHeight w:val="312"/>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8967DB" w:rsidRPr="00620C05" w:rsidRDefault="00A56138" w:rsidP="00094B0B">
            <w:pPr>
              <w:jc w:val="center"/>
              <w:rPr>
                <w:rFonts w:asciiTheme="minorHAnsi" w:hAnsiTheme="minorHAnsi" w:cs="Tahoma"/>
                <w:color w:val="000000"/>
                <w:sz w:val="21"/>
                <w:szCs w:val="21"/>
              </w:rPr>
            </w:pPr>
            <w:r>
              <w:rPr>
                <w:rFonts w:asciiTheme="minorHAnsi" w:hAnsiTheme="minorHAnsi" w:cs="Tahoma"/>
                <w:color w:val="000000"/>
                <w:sz w:val="21"/>
                <w:szCs w:val="21"/>
              </w:rPr>
              <w:t>I</w:t>
            </w:r>
          </w:p>
        </w:tc>
        <w:tc>
          <w:tcPr>
            <w:tcW w:w="1546" w:type="dxa"/>
            <w:gridSpan w:val="3"/>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Copeira</w:t>
            </w:r>
          </w:p>
        </w:tc>
        <w:tc>
          <w:tcPr>
            <w:tcW w:w="1276" w:type="dxa"/>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R$</w:t>
            </w:r>
          </w:p>
        </w:tc>
        <w:tc>
          <w:tcPr>
            <w:tcW w:w="1276" w:type="dxa"/>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1</w:t>
            </w:r>
          </w:p>
        </w:tc>
        <w:tc>
          <w:tcPr>
            <w:tcW w:w="1492" w:type="dxa"/>
            <w:gridSpan w:val="2"/>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R$</w:t>
            </w:r>
          </w:p>
        </w:tc>
        <w:tc>
          <w:tcPr>
            <w:tcW w:w="993" w:type="dxa"/>
            <w:tcBorders>
              <w:top w:val="nil"/>
              <w:left w:val="nil"/>
              <w:bottom w:val="single" w:sz="4" w:space="0" w:color="auto"/>
              <w:right w:val="single" w:sz="4" w:space="0" w:color="auto"/>
            </w:tcBorders>
            <w:shd w:val="clear" w:color="auto" w:fill="auto"/>
            <w:vAlign w:val="center"/>
            <w:hideMark/>
          </w:tcPr>
          <w:p w:rsidR="008967DB" w:rsidRPr="00620C05" w:rsidRDefault="00906982" w:rsidP="00094B0B">
            <w:pPr>
              <w:jc w:val="center"/>
              <w:rPr>
                <w:rFonts w:asciiTheme="minorHAnsi" w:hAnsiTheme="minorHAnsi" w:cs="Tahoma"/>
                <w:color w:val="000000"/>
                <w:sz w:val="21"/>
                <w:szCs w:val="21"/>
              </w:rPr>
            </w:pPr>
            <w:r>
              <w:rPr>
                <w:rFonts w:asciiTheme="minorHAnsi" w:hAnsiTheme="minorHAnsi" w:cs="Tahoma"/>
                <w:color w:val="000000"/>
                <w:sz w:val="21"/>
                <w:szCs w:val="21"/>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R$</w:t>
            </w:r>
          </w:p>
        </w:tc>
        <w:tc>
          <w:tcPr>
            <w:tcW w:w="1201" w:type="dxa"/>
            <w:gridSpan w:val="2"/>
            <w:tcBorders>
              <w:top w:val="nil"/>
              <w:left w:val="nil"/>
              <w:bottom w:val="single" w:sz="4" w:space="0" w:color="auto"/>
              <w:right w:val="single" w:sz="4" w:space="0" w:color="auto"/>
            </w:tcBorders>
          </w:tcPr>
          <w:p w:rsidR="008967DB" w:rsidRPr="00620C05" w:rsidRDefault="008967DB" w:rsidP="00094B0B">
            <w:pPr>
              <w:jc w:val="center"/>
              <w:rPr>
                <w:rFonts w:asciiTheme="minorHAnsi" w:hAnsiTheme="minorHAnsi" w:cs="Tahoma"/>
                <w:color w:val="000000"/>
                <w:sz w:val="21"/>
                <w:szCs w:val="21"/>
              </w:rPr>
            </w:pPr>
          </w:p>
        </w:tc>
      </w:tr>
      <w:tr w:rsidR="008967DB" w:rsidRPr="00620C05" w:rsidTr="00B15B97">
        <w:trPr>
          <w:trHeight w:val="312"/>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8967DB" w:rsidRPr="00620C05" w:rsidRDefault="00A56138" w:rsidP="00094B0B">
            <w:pPr>
              <w:jc w:val="center"/>
              <w:rPr>
                <w:rFonts w:asciiTheme="minorHAnsi" w:hAnsiTheme="minorHAnsi" w:cs="Tahoma"/>
                <w:color w:val="000000"/>
                <w:sz w:val="21"/>
                <w:szCs w:val="21"/>
              </w:rPr>
            </w:pPr>
            <w:r>
              <w:rPr>
                <w:rFonts w:asciiTheme="minorHAnsi" w:hAnsiTheme="minorHAnsi" w:cs="Tahoma"/>
                <w:color w:val="000000"/>
                <w:sz w:val="21"/>
                <w:szCs w:val="21"/>
              </w:rPr>
              <w:t>II</w:t>
            </w:r>
          </w:p>
        </w:tc>
        <w:tc>
          <w:tcPr>
            <w:tcW w:w="1546" w:type="dxa"/>
            <w:gridSpan w:val="3"/>
            <w:tcBorders>
              <w:top w:val="nil"/>
              <w:left w:val="nil"/>
              <w:bottom w:val="single" w:sz="4" w:space="0" w:color="auto"/>
              <w:right w:val="single" w:sz="4" w:space="0" w:color="auto"/>
            </w:tcBorders>
            <w:shd w:val="clear" w:color="auto" w:fill="auto"/>
            <w:vAlign w:val="center"/>
            <w:hideMark/>
          </w:tcPr>
          <w:p w:rsidR="008967DB" w:rsidRPr="002A57FA" w:rsidRDefault="008967DB" w:rsidP="00094B0B">
            <w:pPr>
              <w:jc w:val="center"/>
              <w:rPr>
                <w:rFonts w:asciiTheme="minorHAnsi" w:hAnsiTheme="minorHAnsi" w:cs="Tahoma"/>
                <w:b/>
                <w:color w:val="000000"/>
                <w:sz w:val="21"/>
                <w:szCs w:val="21"/>
              </w:rPr>
            </w:pPr>
            <w:r w:rsidRPr="002A57FA">
              <w:rPr>
                <w:rFonts w:asciiTheme="minorHAnsi" w:hAnsiTheme="minorHAnsi" w:cs="Tahoma"/>
                <w:b/>
                <w:color w:val="000000"/>
                <w:sz w:val="21"/>
                <w:szCs w:val="21"/>
              </w:rPr>
              <w:t>Servente</w:t>
            </w:r>
          </w:p>
        </w:tc>
        <w:tc>
          <w:tcPr>
            <w:tcW w:w="1276" w:type="dxa"/>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R$</w:t>
            </w:r>
          </w:p>
        </w:tc>
        <w:tc>
          <w:tcPr>
            <w:tcW w:w="1276" w:type="dxa"/>
            <w:tcBorders>
              <w:top w:val="nil"/>
              <w:left w:val="nil"/>
              <w:bottom w:val="single" w:sz="4" w:space="0" w:color="auto"/>
              <w:right w:val="single" w:sz="4" w:space="0" w:color="auto"/>
            </w:tcBorders>
            <w:shd w:val="clear" w:color="auto" w:fill="auto"/>
            <w:vAlign w:val="center"/>
            <w:hideMark/>
          </w:tcPr>
          <w:p w:rsidR="008967DB" w:rsidRPr="002A57FA" w:rsidRDefault="00741ECA" w:rsidP="00741ECA">
            <w:pPr>
              <w:jc w:val="center"/>
              <w:rPr>
                <w:rFonts w:asciiTheme="minorHAnsi" w:hAnsiTheme="minorHAnsi" w:cs="Tahoma"/>
                <w:b/>
                <w:color w:val="000000"/>
                <w:sz w:val="21"/>
                <w:szCs w:val="21"/>
              </w:rPr>
            </w:pPr>
            <w:r>
              <w:rPr>
                <w:rFonts w:asciiTheme="minorHAnsi" w:hAnsiTheme="minorHAnsi" w:cs="Tahoma"/>
                <w:b/>
                <w:color w:val="000000"/>
                <w:sz w:val="21"/>
                <w:szCs w:val="21"/>
              </w:rPr>
              <w:t>1</w:t>
            </w:r>
          </w:p>
        </w:tc>
        <w:tc>
          <w:tcPr>
            <w:tcW w:w="1492" w:type="dxa"/>
            <w:gridSpan w:val="2"/>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R$</w:t>
            </w:r>
          </w:p>
        </w:tc>
        <w:tc>
          <w:tcPr>
            <w:tcW w:w="993" w:type="dxa"/>
            <w:tcBorders>
              <w:top w:val="nil"/>
              <w:left w:val="nil"/>
              <w:bottom w:val="single" w:sz="4" w:space="0" w:color="auto"/>
              <w:right w:val="single" w:sz="4" w:space="0" w:color="auto"/>
            </w:tcBorders>
            <w:shd w:val="clear" w:color="auto" w:fill="auto"/>
            <w:vAlign w:val="center"/>
            <w:hideMark/>
          </w:tcPr>
          <w:p w:rsidR="008967DB" w:rsidRPr="00620C05" w:rsidRDefault="00906982" w:rsidP="00094B0B">
            <w:pPr>
              <w:jc w:val="center"/>
              <w:rPr>
                <w:rFonts w:asciiTheme="minorHAnsi" w:hAnsiTheme="minorHAnsi" w:cs="Tahoma"/>
                <w:color w:val="000000"/>
                <w:sz w:val="21"/>
                <w:szCs w:val="21"/>
              </w:rPr>
            </w:pPr>
            <w:r>
              <w:rPr>
                <w:rFonts w:asciiTheme="minorHAnsi" w:hAnsiTheme="minorHAnsi" w:cs="Tahoma"/>
                <w:color w:val="000000"/>
                <w:sz w:val="21"/>
                <w:szCs w:val="21"/>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R$</w:t>
            </w:r>
          </w:p>
        </w:tc>
        <w:tc>
          <w:tcPr>
            <w:tcW w:w="1201" w:type="dxa"/>
            <w:gridSpan w:val="2"/>
            <w:tcBorders>
              <w:top w:val="nil"/>
              <w:left w:val="nil"/>
              <w:bottom w:val="single" w:sz="4" w:space="0" w:color="auto"/>
              <w:right w:val="single" w:sz="4" w:space="0" w:color="auto"/>
            </w:tcBorders>
          </w:tcPr>
          <w:p w:rsidR="008967DB" w:rsidRPr="00620C05" w:rsidRDefault="008967DB" w:rsidP="00094B0B">
            <w:pPr>
              <w:jc w:val="center"/>
              <w:rPr>
                <w:rFonts w:asciiTheme="minorHAnsi" w:hAnsiTheme="minorHAnsi" w:cs="Tahoma"/>
                <w:color w:val="000000"/>
                <w:sz w:val="21"/>
                <w:szCs w:val="21"/>
              </w:rPr>
            </w:pPr>
          </w:p>
        </w:tc>
      </w:tr>
      <w:tr w:rsidR="00DF41D8" w:rsidRPr="00620C05" w:rsidTr="00B15B97">
        <w:trPr>
          <w:trHeight w:val="312"/>
        </w:trPr>
        <w:tc>
          <w:tcPr>
            <w:tcW w:w="363" w:type="dxa"/>
            <w:tcBorders>
              <w:top w:val="nil"/>
              <w:left w:val="single" w:sz="4" w:space="0" w:color="auto"/>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III</w:t>
            </w:r>
          </w:p>
        </w:tc>
        <w:tc>
          <w:tcPr>
            <w:tcW w:w="1546" w:type="dxa"/>
            <w:gridSpan w:val="3"/>
            <w:tcBorders>
              <w:top w:val="nil"/>
              <w:left w:val="nil"/>
              <w:bottom w:val="single" w:sz="4" w:space="0" w:color="auto"/>
              <w:right w:val="single" w:sz="4" w:space="0" w:color="auto"/>
            </w:tcBorders>
            <w:shd w:val="clear" w:color="auto" w:fill="auto"/>
            <w:vAlign w:val="center"/>
          </w:tcPr>
          <w:p w:rsidR="00DF41D8" w:rsidRPr="002A57FA" w:rsidRDefault="00DF41D8" w:rsidP="00DF41D8">
            <w:pPr>
              <w:rPr>
                <w:rFonts w:asciiTheme="minorHAnsi" w:hAnsiTheme="minorHAnsi" w:cs="Tahoma"/>
                <w:b/>
                <w:color w:val="000000"/>
                <w:sz w:val="21"/>
                <w:szCs w:val="21"/>
              </w:rPr>
            </w:pPr>
            <w:r>
              <w:rPr>
                <w:rFonts w:asciiTheme="minorHAnsi" w:hAnsiTheme="minorHAnsi" w:cs="Tahoma"/>
                <w:b/>
                <w:color w:val="000000"/>
                <w:sz w:val="21"/>
                <w:szCs w:val="21"/>
              </w:rPr>
              <w:t>Serevnte extra (8 diárias de segunda a sexta feira)</w:t>
            </w:r>
            <w:r w:rsidR="00B15B97">
              <w:rPr>
                <w:rFonts w:asciiTheme="minorHAnsi" w:hAnsiTheme="minorHAnsi" w:cs="Tahoma"/>
                <w:b/>
                <w:color w:val="000000"/>
                <w:sz w:val="21"/>
                <w:szCs w:val="21"/>
              </w:rPr>
              <w:t xml:space="preserve"> (8hD)</w:t>
            </w:r>
          </w:p>
        </w:tc>
        <w:tc>
          <w:tcPr>
            <w:tcW w:w="1276" w:type="dxa"/>
            <w:tcBorders>
              <w:top w:val="nil"/>
              <w:left w:val="nil"/>
              <w:bottom w:val="single" w:sz="4" w:space="0" w:color="auto"/>
              <w:right w:val="single" w:sz="4" w:space="0" w:color="auto"/>
            </w:tcBorders>
            <w:shd w:val="clear" w:color="auto" w:fill="auto"/>
            <w:vAlign w:val="center"/>
          </w:tcPr>
          <w:p w:rsidR="00DF41D8" w:rsidRPr="00620C05"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1276" w:type="dxa"/>
            <w:tcBorders>
              <w:top w:val="nil"/>
              <w:left w:val="nil"/>
              <w:bottom w:val="single" w:sz="4" w:space="0" w:color="auto"/>
              <w:right w:val="single" w:sz="4" w:space="0" w:color="auto"/>
            </w:tcBorders>
            <w:shd w:val="clear" w:color="auto" w:fill="auto"/>
            <w:vAlign w:val="center"/>
          </w:tcPr>
          <w:p w:rsidR="00DF41D8" w:rsidRDefault="00DF41D8" w:rsidP="00741ECA">
            <w:pPr>
              <w:jc w:val="center"/>
              <w:rPr>
                <w:rFonts w:asciiTheme="minorHAnsi" w:hAnsiTheme="minorHAnsi" w:cs="Tahoma"/>
                <w:b/>
                <w:color w:val="000000"/>
                <w:sz w:val="21"/>
                <w:szCs w:val="21"/>
              </w:rPr>
            </w:pPr>
            <w:r>
              <w:rPr>
                <w:rFonts w:asciiTheme="minorHAnsi" w:hAnsiTheme="minorHAnsi" w:cs="Tahoma"/>
                <w:b/>
                <w:color w:val="000000"/>
                <w:sz w:val="21"/>
                <w:szCs w:val="21"/>
              </w:rPr>
              <w:t>8</w:t>
            </w:r>
          </w:p>
        </w:tc>
        <w:tc>
          <w:tcPr>
            <w:tcW w:w="1492" w:type="dxa"/>
            <w:gridSpan w:val="2"/>
            <w:tcBorders>
              <w:top w:val="nil"/>
              <w:left w:val="nil"/>
              <w:bottom w:val="single" w:sz="4" w:space="0" w:color="auto"/>
              <w:right w:val="single" w:sz="4" w:space="0" w:color="auto"/>
            </w:tcBorders>
            <w:shd w:val="clear" w:color="auto" w:fill="auto"/>
            <w:vAlign w:val="center"/>
          </w:tcPr>
          <w:p w:rsidR="00DF41D8" w:rsidRPr="00620C05"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993" w:type="dxa"/>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8</w:t>
            </w:r>
          </w:p>
        </w:tc>
        <w:tc>
          <w:tcPr>
            <w:tcW w:w="1417" w:type="dxa"/>
            <w:gridSpan w:val="2"/>
            <w:tcBorders>
              <w:top w:val="nil"/>
              <w:left w:val="nil"/>
              <w:bottom w:val="single" w:sz="4" w:space="0" w:color="auto"/>
              <w:right w:val="single" w:sz="4" w:space="0" w:color="auto"/>
            </w:tcBorders>
            <w:shd w:val="clear" w:color="auto" w:fill="auto"/>
            <w:vAlign w:val="center"/>
          </w:tcPr>
          <w:p w:rsidR="00DF41D8" w:rsidRPr="00620C05"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1201" w:type="dxa"/>
            <w:gridSpan w:val="2"/>
            <w:tcBorders>
              <w:top w:val="nil"/>
              <w:left w:val="nil"/>
              <w:bottom w:val="single" w:sz="4" w:space="0" w:color="auto"/>
              <w:right w:val="single" w:sz="4" w:space="0" w:color="auto"/>
            </w:tcBorders>
          </w:tcPr>
          <w:p w:rsidR="00DF41D8" w:rsidRPr="00620C05" w:rsidRDefault="00DF41D8" w:rsidP="00094B0B">
            <w:pPr>
              <w:jc w:val="center"/>
              <w:rPr>
                <w:rFonts w:asciiTheme="minorHAnsi" w:hAnsiTheme="minorHAnsi" w:cs="Tahoma"/>
                <w:color w:val="000000"/>
                <w:sz w:val="21"/>
                <w:szCs w:val="21"/>
              </w:rPr>
            </w:pPr>
          </w:p>
        </w:tc>
      </w:tr>
      <w:tr w:rsidR="00DF41D8" w:rsidRPr="00620C05" w:rsidTr="00B15B97">
        <w:trPr>
          <w:trHeight w:val="312"/>
        </w:trPr>
        <w:tc>
          <w:tcPr>
            <w:tcW w:w="363" w:type="dxa"/>
            <w:tcBorders>
              <w:top w:val="nil"/>
              <w:left w:val="single" w:sz="4" w:space="0" w:color="auto"/>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IV</w:t>
            </w:r>
          </w:p>
        </w:tc>
        <w:tc>
          <w:tcPr>
            <w:tcW w:w="1546" w:type="dxa"/>
            <w:gridSpan w:val="3"/>
            <w:tcBorders>
              <w:top w:val="nil"/>
              <w:left w:val="nil"/>
              <w:bottom w:val="single" w:sz="4" w:space="0" w:color="auto"/>
              <w:right w:val="single" w:sz="4" w:space="0" w:color="auto"/>
            </w:tcBorders>
            <w:shd w:val="clear" w:color="auto" w:fill="auto"/>
            <w:vAlign w:val="center"/>
          </w:tcPr>
          <w:p w:rsidR="00DF41D8" w:rsidRDefault="00DF41D8" w:rsidP="00B15B97">
            <w:pPr>
              <w:rPr>
                <w:rFonts w:asciiTheme="minorHAnsi" w:hAnsiTheme="minorHAnsi" w:cs="Tahoma"/>
                <w:b/>
                <w:color w:val="000000"/>
                <w:sz w:val="21"/>
                <w:szCs w:val="21"/>
              </w:rPr>
            </w:pPr>
            <w:r>
              <w:rPr>
                <w:rFonts w:asciiTheme="minorHAnsi" w:hAnsiTheme="minorHAnsi" w:cs="Tahoma"/>
                <w:b/>
                <w:color w:val="000000"/>
                <w:sz w:val="21"/>
                <w:szCs w:val="21"/>
              </w:rPr>
              <w:t xml:space="preserve">1 diária sábado </w:t>
            </w:r>
            <w:r w:rsidR="00B15B97">
              <w:rPr>
                <w:rFonts w:asciiTheme="minorHAnsi" w:hAnsiTheme="minorHAnsi" w:cs="Tahoma"/>
                <w:b/>
                <w:color w:val="000000"/>
                <w:sz w:val="21"/>
                <w:szCs w:val="21"/>
              </w:rPr>
              <w:t>(8h)</w:t>
            </w:r>
          </w:p>
        </w:tc>
        <w:tc>
          <w:tcPr>
            <w:tcW w:w="1276" w:type="dxa"/>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1276" w:type="dxa"/>
            <w:tcBorders>
              <w:top w:val="nil"/>
              <w:left w:val="nil"/>
              <w:bottom w:val="single" w:sz="4" w:space="0" w:color="auto"/>
              <w:right w:val="single" w:sz="4" w:space="0" w:color="auto"/>
            </w:tcBorders>
            <w:shd w:val="clear" w:color="auto" w:fill="auto"/>
            <w:vAlign w:val="center"/>
          </w:tcPr>
          <w:p w:rsidR="00DF41D8" w:rsidRDefault="00DF41D8" w:rsidP="00741ECA">
            <w:pPr>
              <w:jc w:val="center"/>
              <w:rPr>
                <w:rFonts w:asciiTheme="minorHAnsi" w:hAnsiTheme="minorHAnsi" w:cs="Tahoma"/>
                <w:b/>
                <w:color w:val="000000"/>
                <w:sz w:val="21"/>
                <w:szCs w:val="21"/>
              </w:rPr>
            </w:pPr>
            <w:r>
              <w:rPr>
                <w:rFonts w:asciiTheme="minorHAnsi" w:hAnsiTheme="minorHAnsi" w:cs="Tahoma"/>
                <w:b/>
                <w:color w:val="000000"/>
                <w:sz w:val="21"/>
                <w:szCs w:val="21"/>
              </w:rPr>
              <w:t>1</w:t>
            </w:r>
          </w:p>
        </w:tc>
        <w:tc>
          <w:tcPr>
            <w:tcW w:w="1492" w:type="dxa"/>
            <w:gridSpan w:val="2"/>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993" w:type="dxa"/>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1</w:t>
            </w:r>
          </w:p>
        </w:tc>
        <w:tc>
          <w:tcPr>
            <w:tcW w:w="1417" w:type="dxa"/>
            <w:gridSpan w:val="2"/>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1201" w:type="dxa"/>
            <w:gridSpan w:val="2"/>
            <w:tcBorders>
              <w:top w:val="nil"/>
              <w:left w:val="nil"/>
              <w:bottom w:val="single" w:sz="4" w:space="0" w:color="auto"/>
              <w:right w:val="single" w:sz="4" w:space="0" w:color="auto"/>
            </w:tcBorders>
          </w:tcPr>
          <w:p w:rsidR="00DF41D8" w:rsidRPr="00620C05" w:rsidRDefault="00DF41D8" w:rsidP="00094B0B">
            <w:pPr>
              <w:jc w:val="center"/>
              <w:rPr>
                <w:rFonts w:asciiTheme="minorHAnsi" w:hAnsiTheme="minorHAnsi" w:cs="Tahoma"/>
                <w:color w:val="000000"/>
                <w:sz w:val="21"/>
                <w:szCs w:val="21"/>
              </w:rPr>
            </w:pPr>
          </w:p>
        </w:tc>
      </w:tr>
      <w:tr w:rsidR="00DF41D8" w:rsidRPr="00620C05" w:rsidTr="00B15B97">
        <w:trPr>
          <w:trHeight w:val="312"/>
        </w:trPr>
        <w:tc>
          <w:tcPr>
            <w:tcW w:w="363" w:type="dxa"/>
            <w:tcBorders>
              <w:top w:val="nil"/>
              <w:left w:val="single" w:sz="4" w:space="0" w:color="auto"/>
              <w:bottom w:val="single" w:sz="4" w:space="0" w:color="auto"/>
              <w:right w:val="single" w:sz="4" w:space="0" w:color="auto"/>
            </w:tcBorders>
            <w:shd w:val="clear" w:color="auto" w:fill="auto"/>
            <w:vAlign w:val="center"/>
          </w:tcPr>
          <w:p w:rsidR="00DF41D8" w:rsidRDefault="006E6703" w:rsidP="00094B0B">
            <w:pPr>
              <w:jc w:val="center"/>
              <w:rPr>
                <w:rFonts w:asciiTheme="minorHAnsi" w:hAnsiTheme="minorHAnsi" w:cs="Tahoma"/>
                <w:color w:val="000000"/>
                <w:sz w:val="21"/>
                <w:szCs w:val="21"/>
              </w:rPr>
            </w:pPr>
            <w:r>
              <w:rPr>
                <w:rFonts w:asciiTheme="minorHAnsi" w:hAnsiTheme="minorHAnsi" w:cs="Tahoma"/>
                <w:color w:val="000000"/>
                <w:sz w:val="21"/>
                <w:szCs w:val="21"/>
              </w:rPr>
              <w:t>V</w:t>
            </w:r>
          </w:p>
        </w:tc>
        <w:tc>
          <w:tcPr>
            <w:tcW w:w="1546" w:type="dxa"/>
            <w:gridSpan w:val="3"/>
            <w:tcBorders>
              <w:top w:val="nil"/>
              <w:left w:val="nil"/>
              <w:bottom w:val="single" w:sz="4" w:space="0" w:color="auto"/>
              <w:right w:val="single" w:sz="4" w:space="0" w:color="auto"/>
            </w:tcBorders>
            <w:shd w:val="clear" w:color="auto" w:fill="auto"/>
            <w:vAlign w:val="center"/>
          </w:tcPr>
          <w:p w:rsidR="00DF41D8" w:rsidRDefault="00DF41D8" w:rsidP="00B15B97">
            <w:pPr>
              <w:rPr>
                <w:rFonts w:asciiTheme="minorHAnsi" w:hAnsiTheme="minorHAnsi" w:cs="Tahoma"/>
                <w:b/>
                <w:color w:val="000000"/>
                <w:sz w:val="21"/>
                <w:szCs w:val="21"/>
              </w:rPr>
            </w:pPr>
            <w:r>
              <w:rPr>
                <w:rFonts w:asciiTheme="minorHAnsi" w:hAnsiTheme="minorHAnsi" w:cs="Tahoma"/>
                <w:b/>
                <w:color w:val="000000"/>
                <w:sz w:val="21"/>
                <w:szCs w:val="21"/>
              </w:rPr>
              <w:t>1 diária domingo</w:t>
            </w:r>
            <w:r w:rsidR="00B15B97">
              <w:rPr>
                <w:rFonts w:asciiTheme="minorHAnsi" w:hAnsiTheme="minorHAnsi" w:cs="Tahoma"/>
                <w:b/>
                <w:color w:val="000000"/>
                <w:sz w:val="21"/>
                <w:szCs w:val="21"/>
              </w:rPr>
              <w:t xml:space="preserve"> (8h)</w:t>
            </w:r>
          </w:p>
        </w:tc>
        <w:tc>
          <w:tcPr>
            <w:tcW w:w="1276" w:type="dxa"/>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1276" w:type="dxa"/>
            <w:tcBorders>
              <w:top w:val="nil"/>
              <w:left w:val="nil"/>
              <w:bottom w:val="single" w:sz="4" w:space="0" w:color="auto"/>
              <w:right w:val="single" w:sz="4" w:space="0" w:color="auto"/>
            </w:tcBorders>
            <w:shd w:val="clear" w:color="auto" w:fill="auto"/>
            <w:vAlign w:val="center"/>
          </w:tcPr>
          <w:p w:rsidR="00DF41D8" w:rsidRDefault="00DF41D8" w:rsidP="00741ECA">
            <w:pPr>
              <w:jc w:val="center"/>
              <w:rPr>
                <w:rFonts w:asciiTheme="minorHAnsi" w:hAnsiTheme="minorHAnsi" w:cs="Tahoma"/>
                <w:b/>
                <w:color w:val="000000"/>
                <w:sz w:val="21"/>
                <w:szCs w:val="21"/>
              </w:rPr>
            </w:pPr>
            <w:r>
              <w:rPr>
                <w:rFonts w:asciiTheme="minorHAnsi" w:hAnsiTheme="minorHAnsi" w:cs="Tahoma"/>
                <w:b/>
                <w:color w:val="000000"/>
                <w:sz w:val="21"/>
                <w:szCs w:val="21"/>
              </w:rPr>
              <w:t>1</w:t>
            </w:r>
          </w:p>
        </w:tc>
        <w:tc>
          <w:tcPr>
            <w:tcW w:w="1492" w:type="dxa"/>
            <w:gridSpan w:val="2"/>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993" w:type="dxa"/>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1</w:t>
            </w:r>
          </w:p>
        </w:tc>
        <w:tc>
          <w:tcPr>
            <w:tcW w:w="1417" w:type="dxa"/>
            <w:gridSpan w:val="2"/>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1201" w:type="dxa"/>
            <w:gridSpan w:val="2"/>
            <w:tcBorders>
              <w:top w:val="nil"/>
              <w:left w:val="nil"/>
              <w:bottom w:val="single" w:sz="4" w:space="0" w:color="auto"/>
              <w:right w:val="single" w:sz="4" w:space="0" w:color="auto"/>
            </w:tcBorders>
          </w:tcPr>
          <w:p w:rsidR="00DF41D8" w:rsidRPr="00620C05" w:rsidRDefault="00DF41D8" w:rsidP="00094B0B">
            <w:pPr>
              <w:jc w:val="center"/>
              <w:rPr>
                <w:rFonts w:asciiTheme="minorHAnsi" w:hAnsiTheme="minorHAnsi" w:cs="Tahoma"/>
                <w:color w:val="000000"/>
                <w:sz w:val="21"/>
                <w:szCs w:val="21"/>
              </w:rPr>
            </w:pPr>
          </w:p>
        </w:tc>
      </w:tr>
      <w:tr w:rsidR="008967DB" w:rsidRPr="00620C05" w:rsidTr="000E5628">
        <w:trPr>
          <w:trHeight w:val="373"/>
        </w:trPr>
        <w:tc>
          <w:tcPr>
            <w:tcW w:w="6946"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8967DB" w:rsidRPr="00620C05" w:rsidRDefault="008967DB" w:rsidP="008C6E0F">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MENSAL DOS SERVIÇOS (I + II + III</w:t>
            </w:r>
            <w:r>
              <w:rPr>
                <w:rFonts w:asciiTheme="minorHAnsi" w:hAnsiTheme="minorHAnsi" w:cs="Tahoma"/>
                <w:b/>
                <w:bCs/>
                <w:color w:val="000000"/>
                <w:sz w:val="21"/>
                <w:szCs w:val="21"/>
              </w:rPr>
              <w:t xml:space="preserve"> + IV</w:t>
            </w:r>
            <w:r w:rsidRPr="00620C05">
              <w:rPr>
                <w:rFonts w:asciiTheme="minorHAnsi" w:hAnsiTheme="minorHAnsi" w:cs="Tahoma"/>
                <w:b/>
                <w:bCs/>
                <w:color w:val="000000"/>
                <w:sz w:val="21"/>
                <w:szCs w:val="21"/>
              </w:rPr>
              <w:t>)</w:t>
            </w:r>
          </w:p>
        </w:tc>
        <w:tc>
          <w:tcPr>
            <w:tcW w:w="1417" w:type="dxa"/>
            <w:gridSpan w:val="2"/>
            <w:tcBorders>
              <w:top w:val="nil"/>
              <w:left w:val="nil"/>
              <w:bottom w:val="single" w:sz="4" w:space="0" w:color="auto"/>
              <w:right w:val="single" w:sz="4" w:space="0" w:color="auto"/>
            </w:tcBorders>
            <w:shd w:val="clear" w:color="auto" w:fill="D9D9D9"/>
            <w:vAlign w:val="center"/>
            <w:hideMark/>
          </w:tcPr>
          <w:p w:rsidR="008967DB" w:rsidRPr="00620C05" w:rsidRDefault="008967DB" w:rsidP="008C6E0F">
            <w:pPr>
              <w:jc w:val="both"/>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c>
          <w:tcPr>
            <w:tcW w:w="1201" w:type="dxa"/>
            <w:gridSpan w:val="2"/>
            <w:tcBorders>
              <w:top w:val="nil"/>
              <w:left w:val="nil"/>
              <w:bottom w:val="single" w:sz="4" w:space="0" w:color="auto"/>
              <w:right w:val="single" w:sz="4" w:space="0" w:color="auto"/>
            </w:tcBorders>
            <w:shd w:val="clear" w:color="auto" w:fill="D9D9D9"/>
          </w:tcPr>
          <w:p w:rsidR="008967DB" w:rsidRPr="00620C05" w:rsidRDefault="008967DB" w:rsidP="008C6E0F">
            <w:pPr>
              <w:jc w:val="both"/>
              <w:rPr>
                <w:rFonts w:asciiTheme="minorHAnsi" w:hAnsiTheme="minorHAnsi" w:cs="Tahoma"/>
                <w:b/>
                <w:bCs/>
                <w:color w:val="000000"/>
                <w:sz w:val="21"/>
                <w:szCs w:val="21"/>
              </w:rPr>
            </w:pPr>
          </w:p>
        </w:tc>
      </w:tr>
      <w:tr w:rsidR="008967DB" w:rsidRPr="00620C05" w:rsidTr="000E5628">
        <w:trPr>
          <w:trHeight w:val="116"/>
        </w:trPr>
        <w:tc>
          <w:tcPr>
            <w:tcW w:w="6946"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p>
        </w:tc>
        <w:tc>
          <w:tcPr>
            <w:tcW w:w="1417" w:type="dxa"/>
            <w:gridSpan w:val="2"/>
            <w:tcBorders>
              <w:top w:val="nil"/>
              <w:left w:val="nil"/>
              <w:bottom w:val="single" w:sz="4" w:space="0" w:color="auto"/>
              <w:right w:val="single" w:sz="4" w:space="0" w:color="auto"/>
            </w:tcBorders>
            <w:shd w:val="clear" w:color="auto" w:fill="D9D9D9"/>
            <w:vAlign w:val="center"/>
            <w:hideMark/>
          </w:tcPr>
          <w:p w:rsidR="008967DB" w:rsidRPr="00620C05" w:rsidRDefault="008967DB" w:rsidP="00094B0B">
            <w:pPr>
              <w:jc w:val="both"/>
              <w:rPr>
                <w:rFonts w:asciiTheme="minorHAnsi" w:hAnsiTheme="minorHAnsi" w:cs="Tahoma"/>
                <w:b/>
                <w:bCs/>
                <w:color w:val="000000"/>
                <w:sz w:val="21"/>
                <w:szCs w:val="21"/>
              </w:rPr>
            </w:pPr>
          </w:p>
        </w:tc>
        <w:tc>
          <w:tcPr>
            <w:tcW w:w="1201" w:type="dxa"/>
            <w:gridSpan w:val="2"/>
            <w:tcBorders>
              <w:top w:val="nil"/>
              <w:left w:val="nil"/>
              <w:bottom w:val="single" w:sz="4" w:space="0" w:color="auto"/>
              <w:right w:val="single" w:sz="4" w:space="0" w:color="auto"/>
            </w:tcBorders>
            <w:shd w:val="clear" w:color="auto" w:fill="D9D9D9"/>
          </w:tcPr>
          <w:p w:rsidR="008967DB" w:rsidRPr="00620C05" w:rsidRDefault="008967DB" w:rsidP="00094B0B">
            <w:pPr>
              <w:jc w:val="both"/>
              <w:rPr>
                <w:rFonts w:asciiTheme="minorHAnsi" w:hAnsiTheme="minorHAnsi" w:cs="Tahoma"/>
                <w:b/>
                <w:bCs/>
                <w:color w:val="000000"/>
                <w:sz w:val="21"/>
                <w:szCs w:val="21"/>
              </w:rPr>
            </w:pPr>
          </w:p>
        </w:tc>
      </w:tr>
      <w:tr w:rsidR="008967DB" w:rsidRPr="00620C05" w:rsidTr="000E5628">
        <w:trPr>
          <w:trHeight w:val="283"/>
        </w:trPr>
        <w:tc>
          <w:tcPr>
            <w:tcW w:w="6946" w:type="dxa"/>
            <w:gridSpan w:val="9"/>
            <w:shd w:val="clear" w:color="auto" w:fill="auto"/>
            <w:vAlign w:val="center"/>
            <w:hideMark/>
          </w:tcPr>
          <w:p w:rsidR="008967DB" w:rsidRPr="00620C05" w:rsidRDefault="008967DB" w:rsidP="00094B0B">
            <w:pPr>
              <w:jc w:val="center"/>
              <w:rPr>
                <w:rFonts w:asciiTheme="minorHAnsi" w:hAnsiTheme="minorHAnsi" w:cs="Tahoma"/>
                <w:b/>
                <w:bCs/>
                <w:color w:val="000000"/>
                <w:sz w:val="21"/>
                <w:szCs w:val="21"/>
              </w:rPr>
            </w:pPr>
          </w:p>
        </w:tc>
        <w:tc>
          <w:tcPr>
            <w:tcW w:w="1417" w:type="dxa"/>
            <w:gridSpan w:val="2"/>
            <w:shd w:val="clear" w:color="auto" w:fill="auto"/>
            <w:vAlign w:val="center"/>
            <w:hideMark/>
          </w:tcPr>
          <w:p w:rsidR="008967DB" w:rsidRPr="00620C05" w:rsidRDefault="008967DB" w:rsidP="00094B0B">
            <w:pPr>
              <w:jc w:val="both"/>
              <w:rPr>
                <w:rFonts w:asciiTheme="minorHAnsi" w:hAnsiTheme="minorHAnsi" w:cs="Tahoma"/>
                <w:b/>
                <w:bCs/>
                <w:color w:val="000000"/>
                <w:sz w:val="21"/>
                <w:szCs w:val="21"/>
              </w:rPr>
            </w:pPr>
          </w:p>
        </w:tc>
        <w:tc>
          <w:tcPr>
            <w:tcW w:w="1201" w:type="dxa"/>
            <w:gridSpan w:val="2"/>
          </w:tcPr>
          <w:p w:rsidR="008967DB" w:rsidRPr="00620C05" w:rsidRDefault="008967DB" w:rsidP="00094B0B">
            <w:pPr>
              <w:jc w:val="both"/>
              <w:rPr>
                <w:rFonts w:asciiTheme="minorHAnsi" w:hAnsiTheme="minorHAnsi" w:cs="Tahoma"/>
                <w:b/>
                <w:bCs/>
                <w:color w:val="000000"/>
                <w:sz w:val="21"/>
                <w:szCs w:val="21"/>
              </w:rPr>
            </w:pPr>
          </w:p>
        </w:tc>
      </w:tr>
      <w:tr w:rsidR="008967DB" w:rsidRPr="00620C05" w:rsidTr="000E5628">
        <w:trPr>
          <w:gridAfter w:val="1"/>
          <w:wAfter w:w="67" w:type="dxa"/>
          <w:trHeight w:val="312"/>
        </w:trPr>
        <w:tc>
          <w:tcPr>
            <w:tcW w:w="1630" w:type="dxa"/>
            <w:gridSpan w:val="3"/>
            <w:tcBorders>
              <w:top w:val="single" w:sz="4" w:space="0" w:color="auto"/>
              <w:left w:val="single" w:sz="4" w:space="0" w:color="auto"/>
              <w:bottom w:val="single" w:sz="4" w:space="0" w:color="auto"/>
              <w:right w:val="single" w:sz="4" w:space="0" w:color="auto"/>
            </w:tcBorders>
            <w:shd w:val="clear" w:color="auto" w:fill="A6A6A6"/>
          </w:tcPr>
          <w:p w:rsidR="008967DB" w:rsidRPr="00620C05" w:rsidRDefault="008967DB" w:rsidP="00094B0B">
            <w:pPr>
              <w:jc w:val="center"/>
              <w:rPr>
                <w:rFonts w:asciiTheme="minorHAnsi" w:hAnsiTheme="minorHAnsi" w:cs="Tahoma"/>
                <w:b/>
                <w:bCs/>
                <w:color w:val="000000"/>
                <w:sz w:val="21"/>
                <w:szCs w:val="21"/>
                <w:highlight w:val="yellow"/>
              </w:rPr>
            </w:pPr>
          </w:p>
        </w:tc>
        <w:tc>
          <w:tcPr>
            <w:tcW w:w="7867" w:type="dxa"/>
            <w:gridSpan w:val="9"/>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highlight w:val="yellow"/>
              </w:rPr>
              <w:t>Quadro Demonstrativo - VALOR GLOBAL DA PROPOSTA (Mão de Obra)</w:t>
            </w:r>
          </w:p>
        </w:tc>
      </w:tr>
      <w:tr w:rsidR="008967DB" w:rsidRPr="00620C05" w:rsidTr="000E5628">
        <w:trPr>
          <w:gridAfter w:val="1"/>
          <w:wAfter w:w="67" w:type="dxa"/>
          <w:trHeight w:val="312"/>
        </w:trPr>
        <w:tc>
          <w:tcPr>
            <w:tcW w:w="1630" w:type="dxa"/>
            <w:gridSpan w:val="3"/>
            <w:tcBorders>
              <w:top w:val="single" w:sz="4" w:space="0" w:color="auto"/>
              <w:left w:val="single" w:sz="4" w:space="0" w:color="auto"/>
              <w:bottom w:val="single" w:sz="4" w:space="0" w:color="auto"/>
              <w:right w:val="single" w:sz="4" w:space="0" w:color="auto"/>
            </w:tcBorders>
          </w:tcPr>
          <w:p w:rsidR="008967DB" w:rsidRPr="00620C05" w:rsidRDefault="008967DB" w:rsidP="00094B0B">
            <w:pPr>
              <w:jc w:val="center"/>
              <w:rPr>
                <w:rFonts w:asciiTheme="minorHAnsi" w:hAnsiTheme="minorHAnsi" w:cs="Tahoma"/>
                <w:b/>
                <w:bCs/>
                <w:color w:val="000000"/>
                <w:sz w:val="21"/>
                <w:szCs w:val="21"/>
              </w:rPr>
            </w:pPr>
          </w:p>
        </w:tc>
        <w:tc>
          <w:tcPr>
            <w:tcW w:w="786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Global da Proposta (Mão de Obra)</w:t>
            </w:r>
          </w:p>
        </w:tc>
      </w:tr>
      <w:tr w:rsidR="008967DB" w:rsidRPr="00620C05" w:rsidTr="000E5628">
        <w:trPr>
          <w:gridAfter w:val="1"/>
          <w:wAfter w:w="67" w:type="dxa"/>
          <w:trHeight w:val="312"/>
        </w:trPr>
        <w:tc>
          <w:tcPr>
            <w:tcW w:w="739" w:type="dxa"/>
            <w:gridSpan w:val="2"/>
            <w:tcBorders>
              <w:top w:val="nil"/>
              <w:left w:val="single" w:sz="4" w:space="0" w:color="auto"/>
              <w:bottom w:val="single" w:sz="4" w:space="0" w:color="auto"/>
              <w:right w:val="single" w:sz="4" w:space="0" w:color="auto"/>
            </w:tcBorders>
            <w:shd w:val="clear" w:color="auto" w:fill="auto"/>
            <w:vAlign w:val="center"/>
            <w:hideMark/>
          </w:tcPr>
          <w:p w:rsidR="008967DB" w:rsidRPr="00620C05" w:rsidRDefault="008967DB" w:rsidP="00094B0B">
            <w:pPr>
              <w:rPr>
                <w:rFonts w:asciiTheme="minorHAnsi" w:hAnsiTheme="minorHAnsi" w:cs="Tahoma"/>
                <w:color w:val="000000"/>
                <w:sz w:val="21"/>
                <w:szCs w:val="21"/>
              </w:rPr>
            </w:pPr>
            <w:r w:rsidRPr="00620C05">
              <w:rPr>
                <w:rFonts w:asciiTheme="minorHAnsi" w:hAnsiTheme="minorHAnsi" w:cs="Tahoma"/>
                <w:color w:val="000000"/>
                <w:sz w:val="21"/>
                <w:szCs w:val="21"/>
              </w:rPr>
              <w:t> </w:t>
            </w:r>
          </w:p>
        </w:tc>
        <w:tc>
          <w:tcPr>
            <w:tcW w:w="5140" w:type="dxa"/>
            <w:gridSpan w:val="5"/>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Descrição</w:t>
            </w:r>
          </w:p>
        </w:tc>
        <w:tc>
          <w:tcPr>
            <w:tcW w:w="1984" w:type="dxa"/>
            <w:gridSpan w:val="3"/>
            <w:tcBorders>
              <w:top w:val="single" w:sz="4" w:space="0" w:color="auto"/>
              <w:left w:val="nil"/>
              <w:bottom w:val="single" w:sz="4" w:space="0" w:color="auto"/>
              <w:right w:val="nil"/>
            </w:tcBorders>
          </w:tcPr>
          <w:p w:rsidR="008967DB" w:rsidRPr="00620C05" w:rsidRDefault="008967DB" w:rsidP="00094B0B">
            <w:pPr>
              <w:jc w:val="center"/>
              <w:rPr>
                <w:rFonts w:asciiTheme="minorHAnsi" w:hAnsiTheme="minorHAnsi" w:cs="Tahoma"/>
                <w:b/>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8967DB" w:rsidRPr="00620C05" w:rsidTr="000E5628">
        <w:trPr>
          <w:gridAfter w:val="1"/>
          <w:wAfter w:w="67" w:type="dxa"/>
          <w:trHeight w:val="312"/>
        </w:trPr>
        <w:tc>
          <w:tcPr>
            <w:tcW w:w="739" w:type="dxa"/>
            <w:gridSpan w:val="2"/>
            <w:vMerge w:val="restart"/>
            <w:tcBorders>
              <w:left w:val="single" w:sz="4" w:space="0" w:color="auto"/>
              <w:right w:val="single" w:sz="4" w:space="0" w:color="auto"/>
            </w:tcBorders>
            <w:shd w:val="clear" w:color="auto" w:fill="auto"/>
            <w:vAlign w:val="center"/>
            <w:hideMark/>
          </w:tcPr>
          <w:p w:rsidR="008967DB" w:rsidRPr="00620C05" w:rsidRDefault="00A56138" w:rsidP="00094B0B">
            <w:pPr>
              <w:jc w:val="center"/>
              <w:rPr>
                <w:rFonts w:asciiTheme="minorHAnsi" w:hAnsiTheme="minorHAnsi" w:cs="Tahoma"/>
                <w:color w:val="000000"/>
                <w:sz w:val="21"/>
                <w:szCs w:val="21"/>
              </w:rPr>
            </w:pPr>
            <w:r>
              <w:rPr>
                <w:rFonts w:asciiTheme="minorHAnsi" w:hAnsiTheme="minorHAnsi" w:cs="Tahoma"/>
                <w:color w:val="000000"/>
                <w:sz w:val="21"/>
                <w:szCs w:val="21"/>
              </w:rPr>
              <w:t>A</w:t>
            </w:r>
          </w:p>
        </w:tc>
        <w:tc>
          <w:tcPr>
            <w:tcW w:w="5140" w:type="dxa"/>
            <w:gridSpan w:val="5"/>
            <w:tcBorders>
              <w:top w:val="single" w:sz="4" w:space="0" w:color="auto"/>
              <w:left w:val="nil"/>
              <w:bottom w:val="single" w:sz="4" w:space="0" w:color="auto"/>
              <w:right w:val="single" w:sz="4" w:space="0" w:color="auto"/>
            </w:tcBorders>
            <w:shd w:val="clear" w:color="auto" w:fill="auto"/>
            <w:hideMark/>
          </w:tcPr>
          <w:p w:rsidR="008967DB" w:rsidRPr="00620C05" w:rsidRDefault="008967DB" w:rsidP="00094B0B">
            <w:pPr>
              <w:rPr>
                <w:rFonts w:asciiTheme="minorHAnsi" w:hAnsiTheme="minorHAnsi"/>
              </w:rPr>
            </w:pPr>
            <w:r w:rsidRPr="00620C05">
              <w:rPr>
                <w:rFonts w:asciiTheme="minorHAnsi" w:hAnsiTheme="minorHAnsi"/>
              </w:rPr>
              <w:t>Copeira</w:t>
            </w:r>
          </w:p>
        </w:tc>
        <w:tc>
          <w:tcPr>
            <w:tcW w:w="1984" w:type="dxa"/>
            <w:gridSpan w:val="3"/>
            <w:tcBorders>
              <w:top w:val="single" w:sz="4" w:space="0" w:color="auto"/>
              <w:left w:val="nil"/>
              <w:bottom w:val="single" w:sz="4" w:space="0" w:color="auto"/>
              <w:right w:val="nil"/>
            </w:tcBorders>
          </w:tcPr>
          <w:p w:rsidR="008967DB" w:rsidRPr="00620C05" w:rsidRDefault="008967DB" w:rsidP="00094B0B">
            <w:pPr>
              <w:jc w:val="center"/>
              <w:rPr>
                <w:rFonts w:asciiTheme="minorHAnsi" w:hAnsiTheme="minorHAnsi" w:cs="Tahoma"/>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Cs/>
                <w:color w:val="000000"/>
                <w:sz w:val="21"/>
                <w:szCs w:val="21"/>
              </w:rPr>
            </w:pPr>
            <w:r w:rsidRPr="00620C05">
              <w:rPr>
                <w:rFonts w:asciiTheme="minorHAnsi" w:hAnsiTheme="minorHAnsi" w:cs="Tahoma"/>
                <w:bCs/>
                <w:color w:val="000000"/>
                <w:sz w:val="21"/>
                <w:szCs w:val="21"/>
              </w:rPr>
              <w:t>R$</w:t>
            </w:r>
          </w:p>
        </w:tc>
      </w:tr>
      <w:tr w:rsidR="008967DB" w:rsidRPr="00620C05" w:rsidTr="000E5628">
        <w:trPr>
          <w:gridAfter w:val="1"/>
          <w:wAfter w:w="67" w:type="dxa"/>
          <w:trHeight w:val="312"/>
        </w:trPr>
        <w:tc>
          <w:tcPr>
            <w:tcW w:w="739" w:type="dxa"/>
            <w:gridSpan w:val="2"/>
            <w:vMerge/>
            <w:tcBorders>
              <w:left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p>
        </w:tc>
        <w:tc>
          <w:tcPr>
            <w:tcW w:w="5140" w:type="dxa"/>
            <w:gridSpan w:val="5"/>
            <w:tcBorders>
              <w:top w:val="single" w:sz="4" w:space="0" w:color="auto"/>
              <w:left w:val="nil"/>
              <w:bottom w:val="single" w:sz="4" w:space="0" w:color="auto"/>
              <w:right w:val="single" w:sz="4" w:space="0" w:color="auto"/>
            </w:tcBorders>
            <w:shd w:val="clear" w:color="auto" w:fill="auto"/>
            <w:hideMark/>
          </w:tcPr>
          <w:p w:rsidR="008967DB" w:rsidRPr="00620C05" w:rsidRDefault="008967DB" w:rsidP="00094B0B">
            <w:pPr>
              <w:rPr>
                <w:rFonts w:asciiTheme="minorHAnsi" w:hAnsiTheme="minorHAnsi"/>
              </w:rPr>
            </w:pPr>
            <w:r w:rsidRPr="00620C05">
              <w:rPr>
                <w:rFonts w:asciiTheme="minorHAnsi" w:hAnsiTheme="minorHAnsi"/>
              </w:rPr>
              <w:t>Servente</w:t>
            </w:r>
          </w:p>
        </w:tc>
        <w:tc>
          <w:tcPr>
            <w:tcW w:w="1984" w:type="dxa"/>
            <w:gridSpan w:val="3"/>
            <w:tcBorders>
              <w:top w:val="single" w:sz="4" w:space="0" w:color="auto"/>
              <w:left w:val="nil"/>
              <w:bottom w:val="single" w:sz="4" w:space="0" w:color="auto"/>
              <w:right w:val="nil"/>
            </w:tcBorders>
          </w:tcPr>
          <w:p w:rsidR="008967DB" w:rsidRPr="00620C05" w:rsidRDefault="008967DB" w:rsidP="00094B0B">
            <w:pPr>
              <w:jc w:val="center"/>
              <w:rPr>
                <w:rFonts w:asciiTheme="minorHAnsi" w:hAnsiTheme="minorHAnsi" w:cs="Tahoma"/>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Cs/>
                <w:color w:val="000000"/>
                <w:sz w:val="21"/>
                <w:szCs w:val="21"/>
              </w:rPr>
            </w:pPr>
            <w:r w:rsidRPr="00620C05">
              <w:rPr>
                <w:rFonts w:asciiTheme="minorHAnsi" w:hAnsiTheme="minorHAnsi" w:cs="Tahoma"/>
                <w:bCs/>
                <w:color w:val="000000"/>
                <w:sz w:val="21"/>
                <w:szCs w:val="21"/>
              </w:rPr>
              <w:t>R$</w:t>
            </w:r>
          </w:p>
        </w:tc>
      </w:tr>
      <w:tr w:rsidR="00B15B97" w:rsidRPr="00620C05" w:rsidTr="000E5628">
        <w:trPr>
          <w:gridAfter w:val="1"/>
          <w:wAfter w:w="67" w:type="dxa"/>
          <w:trHeight w:val="312"/>
        </w:trPr>
        <w:tc>
          <w:tcPr>
            <w:tcW w:w="739" w:type="dxa"/>
            <w:gridSpan w:val="2"/>
            <w:tcBorders>
              <w:left w:val="single" w:sz="4" w:space="0" w:color="auto"/>
              <w:right w:val="single" w:sz="4" w:space="0" w:color="auto"/>
            </w:tcBorders>
            <w:shd w:val="clear" w:color="auto" w:fill="auto"/>
            <w:vAlign w:val="center"/>
          </w:tcPr>
          <w:p w:rsidR="00B15B97" w:rsidRPr="00620C05" w:rsidRDefault="00B15B97" w:rsidP="00094B0B">
            <w:pPr>
              <w:jc w:val="center"/>
              <w:rPr>
                <w:rFonts w:asciiTheme="minorHAnsi" w:hAnsiTheme="minorHAnsi" w:cs="Tahoma"/>
                <w:color w:val="000000"/>
                <w:sz w:val="21"/>
                <w:szCs w:val="21"/>
              </w:rPr>
            </w:pPr>
          </w:p>
        </w:tc>
        <w:tc>
          <w:tcPr>
            <w:tcW w:w="5140" w:type="dxa"/>
            <w:gridSpan w:val="5"/>
            <w:tcBorders>
              <w:top w:val="single" w:sz="4" w:space="0" w:color="auto"/>
              <w:left w:val="nil"/>
              <w:bottom w:val="single" w:sz="4" w:space="0" w:color="auto"/>
              <w:right w:val="single" w:sz="4" w:space="0" w:color="auto"/>
            </w:tcBorders>
            <w:shd w:val="clear" w:color="auto" w:fill="auto"/>
          </w:tcPr>
          <w:p w:rsidR="00B15B97" w:rsidRPr="00620C05" w:rsidRDefault="00B15B97" w:rsidP="00B15B97">
            <w:pPr>
              <w:rPr>
                <w:rFonts w:asciiTheme="minorHAnsi" w:hAnsiTheme="minorHAnsi"/>
              </w:rPr>
            </w:pPr>
            <w:r>
              <w:rPr>
                <w:rFonts w:asciiTheme="minorHAnsi" w:hAnsiTheme="minorHAnsi"/>
              </w:rPr>
              <w:t>Servente extra 8 diárias (segunda a sexta-feira)</w:t>
            </w:r>
          </w:p>
        </w:tc>
        <w:tc>
          <w:tcPr>
            <w:tcW w:w="1984" w:type="dxa"/>
            <w:gridSpan w:val="3"/>
            <w:tcBorders>
              <w:top w:val="single" w:sz="4" w:space="0" w:color="auto"/>
              <w:left w:val="nil"/>
              <w:bottom w:val="single" w:sz="4" w:space="0" w:color="auto"/>
              <w:right w:val="nil"/>
            </w:tcBorders>
          </w:tcPr>
          <w:p w:rsidR="00B15B97" w:rsidRPr="00620C05" w:rsidRDefault="00B15B97" w:rsidP="00094B0B">
            <w:pPr>
              <w:jc w:val="center"/>
              <w:rPr>
                <w:rFonts w:asciiTheme="minorHAnsi" w:hAnsiTheme="minorHAnsi" w:cs="Tahoma"/>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tcPr>
          <w:p w:rsidR="00B15B97" w:rsidRPr="00620C05" w:rsidRDefault="00B15B97" w:rsidP="00094B0B">
            <w:pPr>
              <w:jc w:val="center"/>
              <w:rPr>
                <w:rFonts w:asciiTheme="minorHAnsi" w:hAnsiTheme="minorHAnsi" w:cs="Tahoma"/>
                <w:bCs/>
                <w:color w:val="000000"/>
                <w:sz w:val="21"/>
                <w:szCs w:val="21"/>
              </w:rPr>
            </w:pPr>
            <w:r>
              <w:rPr>
                <w:rFonts w:asciiTheme="minorHAnsi" w:hAnsiTheme="minorHAnsi" w:cs="Tahoma"/>
                <w:bCs/>
                <w:color w:val="000000"/>
                <w:sz w:val="21"/>
                <w:szCs w:val="21"/>
              </w:rPr>
              <w:t>R$</w:t>
            </w:r>
          </w:p>
        </w:tc>
      </w:tr>
      <w:tr w:rsidR="00B15B97" w:rsidRPr="00620C05" w:rsidTr="000E5628">
        <w:trPr>
          <w:gridAfter w:val="1"/>
          <w:wAfter w:w="67" w:type="dxa"/>
          <w:trHeight w:val="312"/>
        </w:trPr>
        <w:tc>
          <w:tcPr>
            <w:tcW w:w="739" w:type="dxa"/>
            <w:gridSpan w:val="2"/>
            <w:tcBorders>
              <w:left w:val="single" w:sz="4" w:space="0" w:color="auto"/>
              <w:right w:val="single" w:sz="4" w:space="0" w:color="auto"/>
            </w:tcBorders>
            <w:shd w:val="clear" w:color="auto" w:fill="auto"/>
            <w:vAlign w:val="center"/>
          </w:tcPr>
          <w:p w:rsidR="00B15B97" w:rsidRPr="00620C05" w:rsidRDefault="00B15B97" w:rsidP="00094B0B">
            <w:pPr>
              <w:jc w:val="center"/>
              <w:rPr>
                <w:rFonts w:asciiTheme="minorHAnsi" w:hAnsiTheme="minorHAnsi" w:cs="Tahoma"/>
                <w:color w:val="000000"/>
                <w:sz w:val="21"/>
                <w:szCs w:val="21"/>
              </w:rPr>
            </w:pPr>
          </w:p>
        </w:tc>
        <w:tc>
          <w:tcPr>
            <w:tcW w:w="5140" w:type="dxa"/>
            <w:gridSpan w:val="5"/>
            <w:tcBorders>
              <w:top w:val="single" w:sz="4" w:space="0" w:color="auto"/>
              <w:left w:val="nil"/>
              <w:bottom w:val="single" w:sz="4" w:space="0" w:color="auto"/>
              <w:right w:val="single" w:sz="4" w:space="0" w:color="auto"/>
            </w:tcBorders>
            <w:shd w:val="clear" w:color="auto" w:fill="auto"/>
          </w:tcPr>
          <w:p w:rsidR="00B15B97" w:rsidRDefault="00B15B97" w:rsidP="00B15B97">
            <w:pPr>
              <w:rPr>
                <w:rFonts w:asciiTheme="minorHAnsi" w:hAnsiTheme="minorHAnsi"/>
              </w:rPr>
            </w:pPr>
            <w:r>
              <w:rPr>
                <w:rFonts w:asciiTheme="minorHAnsi" w:hAnsiTheme="minorHAnsi"/>
              </w:rPr>
              <w:t>Servente extra 1 diária (sábado)</w:t>
            </w:r>
          </w:p>
        </w:tc>
        <w:tc>
          <w:tcPr>
            <w:tcW w:w="1984" w:type="dxa"/>
            <w:gridSpan w:val="3"/>
            <w:tcBorders>
              <w:top w:val="single" w:sz="4" w:space="0" w:color="auto"/>
              <w:left w:val="nil"/>
              <w:bottom w:val="single" w:sz="4" w:space="0" w:color="auto"/>
              <w:right w:val="nil"/>
            </w:tcBorders>
          </w:tcPr>
          <w:p w:rsidR="00B15B97" w:rsidRPr="00620C05" w:rsidRDefault="00B15B97" w:rsidP="00094B0B">
            <w:pPr>
              <w:jc w:val="center"/>
              <w:rPr>
                <w:rFonts w:asciiTheme="minorHAnsi" w:hAnsiTheme="minorHAnsi" w:cs="Tahoma"/>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tcPr>
          <w:p w:rsidR="00B15B97" w:rsidRDefault="00B15B97" w:rsidP="00094B0B">
            <w:pPr>
              <w:jc w:val="center"/>
              <w:rPr>
                <w:rFonts w:asciiTheme="minorHAnsi" w:hAnsiTheme="minorHAnsi" w:cs="Tahoma"/>
                <w:bCs/>
                <w:color w:val="000000"/>
                <w:sz w:val="21"/>
                <w:szCs w:val="21"/>
              </w:rPr>
            </w:pPr>
            <w:r>
              <w:rPr>
                <w:rFonts w:asciiTheme="minorHAnsi" w:hAnsiTheme="minorHAnsi" w:cs="Tahoma"/>
                <w:bCs/>
                <w:color w:val="000000"/>
                <w:sz w:val="21"/>
                <w:szCs w:val="21"/>
              </w:rPr>
              <w:t>R$</w:t>
            </w:r>
          </w:p>
        </w:tc>
      </w:tr>
      <w:tr w:rsidR="00B15B97" w:rsidRPr="00620C05" w:rsidTr="000E5628">
        <w:trPr>
          <w:gridAfter w:val="1"/>
          <w:wAfter w:w="67" w:type="dxa"/>
          <w:trHeight w:val="312"/>
        </w:trPr>
        <w:tc>
          <w:tcPr>
            <w:tcW w:w="739" w:type="dxa"/>
            <w:gridSpan w:val="2"/>
            <w:tcBorders>
              <w:left w:val="single" w:sz="4" w:space="0" w:color="auto"/>
              <w:right w:val="single" w:sz="4" w:space="0" w:color="auto"/>
            </w:tcBorders>
            <w:shd w:val="clear" w:color="auto" w:fill="auto"/>
            <w:vAlign w:val="center"/>
          </w:tcPr>
          <w:p w:rsidR="00B15B97" w:rsidRPr="00620C05" w:rsidRDefault="00B15B97" w:rsidP="00094B0B">
            <w:pPr>
              <w:jc w:val="center"/>
              <w:rPr>
                <w:rFonts w:asciiTheme="minorHAnsi" w:hAnsiTheme="minorHAnsi" w:cs="Tahoma"/>
                <w:color w:val="000000"/>
                <w:sz w:val="21"/>
                <w:szCs w:val="21"/>
              </w:rPr>
            </w:pPr>
          </w:p>
        </w:tc>
        <w:tc>
          <w:tcPr>
            <w:tcW w:w="5140" w:type="dxa"/>
            <w:gridSpan w:val="5"/>
            <w:tcBorders>
              <w:top w:val="single" w:sz="4" w:space="0" w:color="auto"/>
              <w:left w:val="nil"/>
              <w:bottom w:val="single" w:sz="4" w:space="0" w:color="auto"/>
              <w:right w:val="single" w:sz="4" w:space="0" w:color="auto"/>
            </w:tcBorders>
            <w:shd w:val="clear" w:color="auto" w:fill="auto"/>
          </w:tcPr>
          <w:p w:rsidR="00B15B97" w:rsidRDefault="00B15B97" w:rsidP="00B15B97">
            <w:pPr>
              <w:rPr>
                <w:rFonts w:asciiTheme="minorHAnsi" w:hAnsiTheme="minorHAnsi"/>
              </w:rPr>
            </w:pPr>
            <w:r>
              <w:rPr>
                <w:rFonts w:asciiTheme="minorHAnsi" w:hAnsiTheme="minorHAnsi"/>
              </w:rPr>
              <w:t>Servente extra 1 diárias(domingo)</w:t>
            </w:r>
          </w:p>
        </w:tc>
        <w:tc>
          <w:tcPr>
            <w:tcW w:w="1984" w:type="dxa"/>
            <w:gridSpan w:val="3"/>
            <w:tcBorders>
              <w:top w:val="single" w:sz="4" w:space="0" w:color="auto"/>
              <w:left w:val="nil"/>
              <w:bottom w:val="single" w:sz="4" w:space="0" w:color="auto"/>
              <w:right w:val="nil"/>
            </w:tcBorders>
          </w:tcPr>
          <w:p w:rsidR="00B15B97" w:rsidRPr="00620C05" w:rsidRDefault="00B15B97" w:rsidP="00094B0B">
            <w:pPr>
              <w:jc w:val="center"/>
              <w:rPr>
                <w:rFonts w:asciiTheme="minorHAnsi" w:hAnsiTheme="minorHAnsi" w:cs="Tahoma"/>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tcPr>
          <w:p w:rsidR="00B15B97" w:rsidRDefault="00B15B97" w:rsidP="00094B0B">
            <w:pPr>
              <w:jc w:val="center"/>
              <w:rPr>
                <w:rFonts w:asciiTheme="minorHAnsi" w:hAnsiTheme="minorHAnsi" w:cs="Tahoma"/>
                <w:bCs/>
                <w:color w:val="000000"/>
                <w:sz w:val="21"/>
                <w:szCs w:val="21"/>
              </w:rPr>
            </w:pPr>
            <w:r>
              <w:rPr>
                <w:rFonts w:asciiTheme="minorHAnsi" w:hAnsiTheme="minorHAnsi" w:cs="Tahoma"/>
                <w:bCs/>
                <w:color w:val="000000"/>
                <w:sz w:val="21"/>
                <w:szCs w:val="21"/>
              </w:rPr>
              <w:t>R$</w:t>
            </w:r>
          </w:p>
        </w:tc>
      </w:tr>
      <w:tr w:rsidR="008967DB" w:rsidRPr="00620C05" w:rsidTr="000E5628">
        <w:trPr>
          <w:gridAfter w:val="1"/>
          <w:wAfter w:w="67" w:type="dxa"/>
          <w:trHeight w:val="312"/>
        </w:trPr>
        <w:tc>
          <w:tcPr>
            <w:tcW w:w="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5140" w:type="dxa"/>
            <w:gridSpan w:val="5"/>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Valor mensal do serviço</w:t>
            </w:r>
          </w:p>
        </w:tc>
        <w:tc>
          <w:tcPr>
            <w:tcW w:w="1984" w:type="dxa"/>
            <w:gridSpan w:val="3"/>
            <w:tcBorders>
              <w:top w:val="single" w:sz="4" w:space="0" w:color="auto"/>
              <w:left w:val="nil"/>
              <w:bottom w:val="single" w:sz="4" w:space="0" w:color="auto"/>
              <w:right w:val="nil"/>
            </w:tcBorders>
          </w:tcPr>
          <w:p w:rsidR="008967DB" w:rsidRPr="00620C05" w:rsidRDefault="008967DB" w:rsidP="00094B0B">
            <w:pPr>
              <w:jc w:val="center"/>
              <w:rPr>
                <w:rFonts w:asciiTheme="minorHAnsi" w:hAnsiTheme="minorHAnsi" w:cs="Tahoma"/>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Cs/>
                <w:color w:val="000000"/>
                <w:sz w:val="21"/>
                <w:szCs w:val="21"/>
              </w:rPr>
            </w:pPr>
            <w:r w:rsidRPr="00620C05">
              <w:rPr>
                <w:rFonts w:asciiTheme="minorHAnsi" w:hAnsiTheme="minorHAnsi" w:cs="Tahoma"/>
                <w:bCs/>
                <w:color w:val="000000"/>
                <w:sz w:val="21"/>
                <w:szCs w:val="21"/>
              </w:rPr>
              <w:t xml:space="preserve">R$ </w:t>
            </w:r>
          </w:p>
        </w:tc>
      </w:tr>
      <w:tr w:rsidR="008967DB" w:rsidRPr="00620C05" w:rsidTr="000E5628">
        <w:trPr>
          <w:gridAfter w:val="1"/>
          <w:wAfter w:w="67" w:type="dxa"/>
          <w:trHeight w:val="624"/>
        </w:trPr>
        <w:tc>
          <w:tcPr>
            <w:tcW w:w="739" w:type="dxa"/>
            <w:gridSpan w:val="2"/>
            <w:tcBorders>
              <w:top w:val="nil"/>
              <w:left w:val="single" w:sz="4" w:space="0" w:color="auto"/>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5140" w:type="dxa"/>
            <w:gridSpan w:val="5"/>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Valor global da proposta </w:t>
            </w:r>
            <w:r w:rsidRPr="00620C05">
              <w:rPr>
                <w:rFonts w:asciiTheme="minorHAnsi" w:hAnsiTheme="minorHAnsi" w:cs="Tahoma"/>
                <w:bCs/>
                <w:color w:val="000000"/>
                <w:sz w:val="21"/>
                <w:szCs w:val="21"/>
              </w:rPr>
              <w:t>(valor mensal do serviço x 12 meses do contrato).</w:t>
            </w:r>
          </w:p>
        </w:tc>
        <w:tc>
          <w:tcPr>
            <w:tcW w:w="1984" w:type="dxa"/>
            <w:gridSpan w:val="3"/>
            <w:tcBorders>
              <w:top w:val="single" w:sz="4" w:space="0" w:color="auto"/>
              <w:left w:val="nil"/>
              <w:bottom w:val="single" w:sz="4" w:space="0" w:color="auto"/>
              <w:right w:val="nil"/>
            </w:tcBorders>
          </w:tcPr>
          <w:p w:rsidR="008967DB" w:rsidRPr="00620C05" w:rsidRDefault="008967DB" w:rsidP="00094B0B">
            <w:pPr>
              <w:jc w:val="center"/>
              <w:rPr>
                <w:rFonts w:asciiTheme="minorHAnsi" w:hAnsiTheme="minorHAnsi" w:cs="Tahoma"/>
                <w:b/>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6D6DFD" w:rsidRPr="006D6DFD" w:rsidTr="000E5628">
        <w:trPr>
          <w:gridAfter w:val="1"/>
          <w:wAfter w:w="67" w:type="dxa"/>
          <w:trHeight w:val="294"/>
        </w:trPr>
        <w:tc>
          <w:tcPr>
            <w:tcW w:w="1630" w:type="dxa"/>
            <w:gridSpan w:val="3"/>
            <w:tcBorders>
              <w:top w:val="single" w:sz="4" w:space="0" w:color="auto"/>
            </w:tcBorders>
          </w:tcPr>
          <w:p w:rsidR="008967DB" w:rsidRPr="006D6DFD" w:rsidRDefault="008967DB" w:rsidP="00094B0B">
            <w:pPr>
              <w:jc w:val="both"/>
              <w:rPr>
                <w:rFonts w:asciiTheme="minorHAnsi" w:hAnsiTheme="minorHAnsi" w:cs="Tahoma"/>
                <w:b/>
                <w:sz w:val="21"/>
                <w:szCs w:val="21"/>
              </w:rPr>
            </w:pPr>
          </w:p>
        </w:tc>
        <w:tc>
          <w:tcPr>
            <w:tcW w:w="7867" w:type="dxa"/>
            <w:gridSpan w:val="9"/>
            <w:tcBorders>
              <w:top w:val="single" w:sz="4" w:space="0" w:color="auto"/>
            </w:tcBorders>
            <w:shd w:val="clear" w:color="auto" w:fill="auto"/>
            <w:vAlign w:val="center"/>
            <w:hideMark/>
          </w:tcPr>
          <w:p w:rsidR="008967DB" w:rsidRPr="006D6DFD" w:rsidRDefault="008967DB" w:rsidP="006D6DFD">
            <w:pPr>
              <w:jc w:val="both"/>
              <w:rPr>
                <w:rFonts w:asciiTheme="minorHAnsi" w:hAnsiTheme="minorHAnsi" w:cs="Tahoma"/>
                <w:b/>
                <w:bCs/>
                <w:sz w:val="21"/>
                <w:szCs w:val="21"/>
              </w:rPr>
            </w:pPr>
            <w:r w:rsidRPr="006D6DFD">
              <w:rPr>
                <w:rFonts w:asciiTheme="minorHAnsi" w:hAnsiTheme="minorHAnsi" w:cs="Tahoma"/>
                <w:b/>
                <w:sz w:val="21"/>
                <w:szCs w:val="21"/>
              </w:rPr>
              <w:t>Nota (1):</w:t>
            </w:r>
            <w:r w:rsidRPr="006D6DFD">
              <w:rPr>
                <w:rFonts w:asciiTheme="minorHAnsi" w:hAnsiTheme="minorHAnsi" w:cs="Tahoma"/>
                <w:sz w:val="21"/>
                <w:szCs w:val="21"/>
              </w:rPr>
              <w:t xml:space="preserve"> Informar o valor da unidade de medida por tipo de serviço.</w:t>
            </w:r>
            <w:r w:rsidR="00A56138" w:rsidRPr="006D6DFD">
              <w:rPr>
                <w:rFonts w:asciiTheme="minorHAnsi" w:hAnsiTheme="minorHAnsi" w:cs="Tahoma"/>
                <w:sz w:val="21"/>
                <w:szCs w:val="21"/>
              </w:rPr>
              <w:t xml:space="preserve"> </w:t>
            </w:r>
          </w:p>
        </w:tc>
      </w:tr>
    </w:tbl>
    <w:p w:rsidR="00640EE1" w:rsidRPr="006D6DFD" w:rsidRDefault="00640EE1" w:rsidP="00743623">
      <w:pPr>
        <w:rPr>
          <w:rFonts w:asciiTheme="minorHAnsi" w:hAnsiTheme="minorHAnsi"/>
        </w:rPr>
      </w:pPr>
    </w:p>
    <w:p w:rsidR="008A3E57" w:rsidRPr="006D6DFD" w:rsidRDefault="008A3E57" w:rsidP="008A3E57">
      <w:pPr>
        <w:pStyle w:val="Corpodetexto"/>
        <w:widowControl w:val="0"/>
        <w:ind w:right="23"/>
        <w:rPr>
          <w:rFonts w:asciiTheme="minorHAnsi" w:hAnsiTheme="minorHAnsi" w:cs="Tahoma"/>
          <w:b/>
          <w:bCs/>
          <w:caps/>
          <w:sz w:val="21"/>
          <w:szCs w:val="21"/>
        </w:rPr>
      </w:pPr>
      <w:r w:rsidRPr="006D6DFD">
        <w:rPr>
          <w:rFonts w:asciiTheme="minorHAnsi" w:hAnsiTheme="minorHAnsi" w:cs="Tahoma"/>
          <w:b/>
          <w:bCs/>
          <w:caps/>
          <w:sz w:val="21"/>
          <w:szCs w:val="21"/>
        </w:rPr>
        <w:t>OBS:  O VALOR DO MATERIAL/EQUIPAMENTO DEVERÁ SER INCLUÍDO NA PLANILHA DE FORMAÇÃO DE PREÇOS APENAS NO CARGO DE “SERVENTE”. a LICITANTE TAMBÉM DEVERÁ, OBRIGATORIAMENTE, APRESENTAR PLANILHA COM PREÇOS DOS MATERIAIS/EQUIPAMENTOS, CONFORME MODELO DE PLANILHA CONSTANTE DO ANEXO II – A.</w:t>
      </w:r>
    </w:p>
    <w:p w:rsidR="003B37B4" w:rsidRDefault="003B37B4" w:rsidP="00743623">
      <w:pPr>
        <w:rPr>
          <w:rFonts w:asciiTheme="minorHAnsi" w:hAnsiTheme="minorHAnsi"/>
        </w:rPr>
      </w:pPr>
    </w:p>
    <w:p w:rsidR="009076EF" w:rsidRDefault="009076EF" w:rsidP="00743623">
      <w:pPr>
        <w:rPr>
          <w:rFonts w:asciiTheme="minorHAnsi" w:hAnsiTheme="minorHAnsi"/>
        </w:rPr>
      </w:pPr>
    </w:p>
    <w:p w:rsidR="009137EC" w:rsidRDefault="009137EC" w:rsidP="00743623">
      <w:pPr>
        <w:rPr>
          <w:rFonts w:asciiTheme="minorHAnsi" w:hAnsiTheme="minorHAnsi"/>
        </w:rPr>
      </w:pPr>
    </w:p>
    <w:p w:rsidR="00F30905" w:rsidRDefault="00F30905" w:rsidP="00743623">
      <w:pPr>
        <w:rPr>
          <w:rFonts w:asciiTheme="minorHAnsi" w:hAnsiTheme="minorHAnsi"/>
        </w:rPr>
      </w:pPr>
    </w:p>
    <w:p w:rsidR="00F30905" w:rsidRDefault="00F30905" w:rsidP="00743623">
      <w:pPr>
        <w:rPr>
          <w:rFonts w:asciiTheme="minorHAnsi" w:hAnsiTheme="minorHAnsi"/>
        </w:rPr>
      </w:pPr>
    </w:p>
    <w:p w:rsidR="0079431E" w:rsidRDefault="0079431E" w:rsidP="00743623">
      <w:pPr>
        <w:rPr>
          <w:rFonts w:asciiTheme="minorHAnsi" w:hAnsiTheme="minorHAnsi"/>
        </w:rPr>
      </w:pPr>
    </w:p>
    <w:p w:rsidR="009076EF" w:rsidRDefault="009076EF" w:rsidP="00743623">
      <w:pPr>
        <w:rPr>
          <w:rFonts w:asciiTheme="minorHAnsi" w:hAnsiTheme="minorHAnsi"/>
        </w:rPr>
      </w:pPr>
    </w:p>
    <w:p w:rsidR="00292A7E" w:rsidRDefault="00292A7E" w:rsidP="00743623">
      <w:pPr>
        <w:rPr>
          <w:rFonts w:asciiTheme="minorHAnsi" w:hAnsiTheme="minorHAnsi"/>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4A0" w:firstRow="1" w:lastRow="0" w:firstColumn="1" w:lastColumn="0" w:noHBand="0" w:noVBand="1"/>
      </w:tblPr>
      <w:tblGrid>
        <w:gridCol w:w="9211"/>
      </w:tblGrid>
      <w:tr w:rsidR="00640EE1" w:rsidRPr="00620C05" w:rsidTr="00640EE1">
        <w:trPr>
          <w:trHeight w:val="56"/>
          <w:jc w:val="center"/>
        </w:trPr>
        <w:tc>
          <w:tcPr>
            <w:tcW w:w="9211" w:type="dxa"/>
            <w:tcBorders>
              <w:top w:val="double" w:sz="4" w:space="0" w:color="auto"/>
              <w:left w:val="double" w:sz="4" w:space="0" w:color="auto"/>
              <w:bottom w:val="double" w:sz="4" w:space="0" w:color="auto"/>
              <w:right w:val="double" w:sz="4" w:space="0" w:color="auto"/>
            </w:tcBorders>
            <w:shd w:val="clear" w:color="auto" w:fill="E6E6E6"/>
            <w:hideMark/>
          </w:tcPr>
          <w:p w:rsidR="00640EE1" w:rsidRPr="00620C05" w:rsidRDefault="00640EE1" w:rsidP="006D6DFD">
            <w:pPr>
              <w:autoSpaceDE w:val="0"/>
              <w:autoSpaceDN w:val="0"/>
              <w:adjustRightInd w:val="0"/>
              <w:jc w:val="center"/>
              <w:rPr>
                <w:rFonts w:asciiTheme="minorHAnsi" w:hAnsiTheme="minorHAnsi" w:cs="Tahoma"/>
                <w:b/>
                <w:caps/>
                <w:color w:val="000000"/>
                <w:sz w:val="21"/>
                <w:szCs w:val="21"/>
              </w:rPr>
            </w:pPr>
            <w:r w:rsidRPr="00620C05">
              <w:rPr>
                <w:rFonts w:asciiTheme="minorHAnsi" w:hAnsiTheme="minorHAnsi" w:cs="Tahoma"/>
                <w:b/>
                <w:bCs/>
                <w:caps/>
                <w:sz w:val="21"/>
                <w:szCs w:val="21"/>
              </w:rPr>
              <w:lastRenderedPageBreak/>
              <w:br w:type="page"/>
            </w:r>
            <w:r w:rsidRPr="00620C05">
              <w:rPr>
                <w:rFonts w:asciiTheme="minorHAnsi" w:hAnsiTheme="minorHAnsi" w:cs="Tahoma"/>
                <w:b/>
                <w:caps/>
                <w:sz w:val="21"/>
                <w:szCs w:val="21"/>
              </w:rPr>
              <w:t>ANEXO I</w:t>
            </w:r>
            <w:r>
              <w:rPr>
                <w:rFonts w:asciiTheme="minorHAnsi" w:hAnsiTheme="minorHAnsi" w:cs="Tahoma"/>
                <w:b/>
                <w:caps/>
                <w:sz w:val="21"/>
                <w:szCs w:val="21"/>
              </w:rPr>
              <w:t>I</w:t>
            </w:r>
            <w:r w:rsidR="008A3E57">
              <w:rPr>
                <w:rFonts w:asciiTheme="minorHAnsi" w:hAnsiTheme="minorHAnsi" w:cs="Tahoma"/>
                <w:b/>
                <w:caps/>
                <w:sz w:val="21"/>
                <w:szCs w:val="21"/>
              </w:rPr>
              <w:t>-A</w:t>
            </w:r>
            <w:r w:rsidRPr="00620C05">
              <w:rPr>
                <w:rFonts w:asciiTheme="minorHAnsi" w:hAnsiTheme="minorHAnsi" w:cs="Tahoma"/>
                <w:b/>
                <w:caps/>
                <w:sz w:val="21"/>
                <w:szCs w:val="21"/>
              </w:rPr>
              <w:t xml:space="preserve"> DO PREGÃO ELETRÔNICO Nº </w:t>
            </w:r>
            <w:r w:rsidR="006D6DFD">
              <w:rPr>
                <w:rFonts w:asciiTheme="minorHAnsi" w:hAnsiTheme="minorHAnsi" w:cs="Tahoma"/>
                <w:b/>
                <w:caps/>
                <w:sz w:val="21"/>
                <w:szCs w:val="21"/>
              </w:rPr>
              <w:t>1</w:t>
            </w:r>
            <w:r w:rsidRPr="00620C05">
              <w:rPr>
                <w:rFonts w:asciiTheme="minorHAnsi" w:hAnsiTheme="minorHAnsi" w:cs="Tahoma"/>
                <w:b/>
                <w:caps/>
                <w:color w:val="000000"/>
                <w:sz w:val="21"/>
                <w:szCs w:val="21"/>
              </w:rPr>
              <w:t>/201</w:t>
            </w:r>
            <w:r w:rsidR="006D6DFD">
              <w:rPr>
                <w:rFonts w:asciiTheme="minorHAnsi" w:hAnsiTheme="minorHAnsi" w:cs="Tahoma"/>
                <w:b/>
                <w:caps/>
                <w:color w:val="000000"/>
                <w:sz w:val="21"/>
                <w:szCs w:val="21"/>
              </w:rPr>
              <w:t>7</w:t>
            </w:r>
          </w:p>
        </w:tc>
      </w:tr>
    </w:tbl>
    <w:p w:rsidR="00640EE1" w:rsidRPr="00620C05" w:rsidRDefault="00640EE1" w:rsidP="00640EE1">
      <w:pPr>
        <w:jc w:val="center"/>
        <w:rPr>
          <w:rFonts w:asciiTheme="minorHAnsi" w:hAnsiTheme="minorHAnsi" w:cs="Tahoma"/>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4A0" w:firstRow="1" w:lastRow="0" w:firstColumn="1" w:lastColumn="0" w:noHBand="0" w:noVBand="1"/>
      </w:tblPr>
      <w:tblGrid>
        <w:gridCol w:w="9211"/>
      </w:tblGrid>
      <w:tr w:rsidR="00640EE1" w:rsidRPr="00620C05" w:rsidTr="00640EE1">
        <w:trPr>
          <w:trHeight w:val="56"/>
          <w:jc w:val="center"/>
        </w:trPr>
        <w:tc>
          <w:tcPr>
            <w:tcW w:w="9211" w:type="dxa"/>
            <w:tcBorders>
              <w:top w:val="double" w:sz="4" w:space="0" w:color="auto"/>
              <w:left w:val="double" w:sz="4" w:space="0" w:color="auto"/>
              <w:bottom w:val="double" w:sz="4" w:space="0" w:color="auto"/>
              <w:right w:val="double" w:sz="4" w:space="0" w:color="auto"/>
            </w:tcBorders>
            <w:shd w:val="clear" w:color="auto" w:fill="E6E6E6"/>
            <w:hideMark/>
          </w:tcPr>
          <w:p w:rsidR="00640EE1" w:rsidRPr="00620C05" w:rsidRDefault="00640EE1" w:rsidP="00640EE1">
            <w:pPr>
              <w:autoSpaceDE w:val="0"/>
              <w:autoSpaceDN w:val="0"/>
              <w:adjustRightInd w:val="0"/>
              <w:jc w:val="center"/>
              <w:rPr>
                <w:rFonts w:asciiTheme="minorHAnsi" w:hAnsiTheme="minorHAnsi" w:cs="Tahoma"/>
                <w:b/>
                <w:caps/>
                <w:color w:val="000000"/>
                <w:sz w:val="21"/>
                <w:szCs w:val="21"/>
              </w:rPr>
            </w:pPr>
            <w:r w:rsidRPr="00620C05">
              <w:rPr>
                <w:rFonts w:asciiTheme="minorHAnsi" w:hAnsiTheme="minorHAnsi" w:cs="Tahoma"/>
                <w:b/>
                <w:bCs/>
                <w:caps/>
                <w:sz w:val="21"/>
                <w:szCs w:val="21"/>
              </w:rPr>
              <w:br w:type="page"/>
            </w:r>
            <w:r>
              <w:rPr>
                <w:rFonts w:asciiTheme="minorHAnsi" w:hAnsiTheme="minorHAnsi" w:cs="Tahoma"/>
                <w:b/>
                <w:caps/>
                <w:sz w:val="21"/>
                <w:szCs w:val="21"/>
              </w:rPr>
              <w:t>MODELO DE PLANILH</w:t>
            </w:r>
            <w:r w:rsidR="00672370">
              <w:rPr>
                <w:rFonts w:asciiTheme="minorHAnsi" w:hAnsiTheme="minorHAnsi" w:cs="Tahoma"/>
                <w:b/>
                <w:caps/>
                <w:sz w:val="21"/>
                <w:szCs w:val="21"/>
              </w:rPr>
              <w:t>A</w:t>
            </w:r>
            <w:r>
              <w:rPr>
                <w:rFonts w:asciiTheme="minorHAnsi" w:hAnsiTheme="minorHAnsi" w:cs="Tahoma"/>
                <w:b/>
                <w:caps/>
                <w:sz w:val="21"/>
                <w:szCs w:val="21"/>
              </w:rPr>
              <w:t xml:space="preserve"> DE CUSTOS DOS MATERIAIS DE CONSUMO</w:t>
            </w:r>
          </w:p>
        </w:tc>
      </w:tr>
    </w:tbl>
    <w:p w:rsidR="00640EE1" w:rsidRPr="00620C05" w:rsidRDefault="00640EE1" w:rsidP="00640EE1">
      <w:pPr>
        <w:jc w:val="center"/>
        <w:rPr>
          <w:rFonts w:asciiTheme="minorHAnsi" w:hAnsiTheme="minorHAnsi" w:cs="Tahoma"/>
          <w:sz w:val="21"/>
          <w:szCs w:val="21"/>
        </w:rPr>
      </w:pPr>
    </w:p>
    <w:p w:rsidR="004A0C1A" w:rsidRPr="00092ECF" w:rsidRDefault="004A0C1A" w:rsidP="004A0C1A">
      <w:pPr>
        <w:tabs>
          <w:tab w:val="left" w:pos="7371"/>
        </w:tabs>
        <w:ind w:firstLine="1418"/>
        <w:jc w:val="both"/>
        <w:rPr>
          <w:rFonts w:asciiTheme="minorHAnsi" w:hAnsiTheme="minorHAnsi"/>
          <w:b/>
          <w:sz w:val="21"/>
          <w:szCs w:val="21"/>
        </w:rPr>
      </w:pPr>
      <w:r>
        <w:rPr>
          <w:rFonts w:asciiTheme="minorHAnsi" w:hAnsiTheme="minorHAnsi"/>
          <w:b/>
          <w:sz w:val="21"/>
          <w:szCs w:val="21"/>
        </w:rPr>
        <w:t xml:space="preserve">Relação Estimada de </w:t>
      </w:r>
      <w:r w:rsidRPr="00092ECF">
        <w:rPr>
          <w:rFonts w:asciiTheme="minorHAnsi" w:hAnsiTheme="minorHAnsi"/>
          <w:b/>
          <w:sz w:val="21"/>
          <w:szCs w:val="21"/>
        </w:rPr>
        <w:t xml:space="preserve">Materiais de </w:t>
      </w:r>
      <w:r>
        <w:rPr>
          <w:rFonts w:asciiTheme="minorHAnsi" w:hAnsiTheme="minorHAnsi"/>
          <w:b/>
          <w:sz w:val="21"/>
          <w:szCs w:val="21"/>
        </w:rPr>
        <w:t>L</w:t>
      </w:r>
      <w:r w:rsidRPr="00092ECF">
        <w:rPr>
          <w:rFonts w:asciiTheme="minorHAnsi" w:hAnsiTheme="minorHAnsi"/>
          <w:b/>
          <w:sz w:val="21"/>
          <w:szCs w:val="21"/>
        </w:rPr>
        <w:t xml:space="preserve">impeza e </w:t>
      </w:r>
      <w:r>
        <w:rPr>
          <w:rFonts w:asciiTheme="minorHAnsi" w:hAnsiTheme="minorHAnsi"/>
          <w:b/>
          <w:sz w:val="21"/>
          <w:szCs w:val="21"/>
        </w:rPr>
        <w:t xml:space="preserve">Conservação </w:t>
      </w:r>
      <w:r>
        <w:rPr>
          <w:rFonts w:asciiTheme="minorHAnsi" w:hAnsiTheme="minorHAnsi"/>
          <w:b/>
          <w:sz w:val="21"/>
          <w:szCs w:val="21"/>
          <w:u w:val="single"/>
        </w:rPr>
        <w:t>por Mês</w:t>
      </w:r>
      <w:r w:rsidRPr="00092ECF">
        <w:rPr>
          <w:rFonts w:asciiTheme="minorHAnsi" w:hAnsiTheme="minorHAnsi"/>
          <w:b/>
          <w:sz w:val="21"/>
          <w:szCs w:val="21"/>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851"/>
        <w:gridCol w:w="1275"/>
        <w:gridCol w:w="1276"/>
        <w:gridCol w:w="1134"/>
      </w:tblGrid>
      <w:tr w:rsidR="004A0C1A" w:rsidRPr="00F1444B" w:rsidTr="0011530E">
        <w:tc>
          <w:tcPr>
            <w:tcW w:w="709" w:type="dxa"/>
            <w:shd w:val="clear" w:color="auto" w:fill="BFBFBF"/>
            <w:vAlign w:val="center"/>
          </w:tcPr>
          <w:p w:rsidR="004A0C1A" w:rsidRPr="00F1444B" w:rsidRDefault="004A0C1A" w:rsidP="004A0C1A">
            <w:pPr>
              <w:jc w:val="center"/>
              <w:rPr>
                <w:rFonts w:ascii="Calibri" w:hAnsi="Calibri" w:cs="Calibri"/>
                <w:b/>
                <w:sz w:val="22"/>
                <w:szCs w:val="22"/>
              </w:rPr>
            </w:pPr>
            <w:r w:rsidRPr="00F1444B">
              <w:rPr>
                <w:rFonts w:ascii="Calibri" w:hAnsi="Calibri" w:cs="Calibri"/>
                <w:b/>
                <w:sz w:val="22"/>
                <w:szCs w:val="22"/>
              </w:rPr>
              <w:t>ITEM</w:t>
            </w:r>
          </w:p>
        </w:tc>
        <w:tc>
          <w:tcPr>
            <w:tcW w:w="4394" w:type="dxa"/>
            <w:shd w:val="clear" w:color="auto" w:fill="BFBFBF"/>
            <w:vAlign w:val="center"/>
          </w:tcPr>
          <w:p w:rsidR="004A0C1A" w:rsidRPr="00F1444B" w:rsidRDefault="004A0C1A" w:rsidP="004A0C1A">
            <w:pPr>
              <w:jc w:val="center"/>
              <w:rPr>
                <w:rFonts w:ascii="Calibri" w:hAnsi="Calibri" w:cs="Calibri"/>
                <w:b/>
                <w:sz w:val="22"/>
                <w:szCs w:val="22"/>
              </w:rPr>
            </w:pPr>
            <w:r w:rsidRPr="00F1444B">
              <w:rPr>
                <w:rFonts w:ascii="Calibri" w:hAnsi="Calibri" w:cs="Calibri"/>
                <w:b/>
                <w:sz w:val="22"/>
                <w:szCs w:val="22"/>
              </w:rPr>
              <w:t>MATERIAL</w:t>
            </w:r>
          </w:p>
        </w:tc>
        <w:tc>
          <w:tcPr>
            <w:tcW w:w="851" w:type="dxa"/>
            <w:shd w:val="clear" w:color="auto" w:fill="BFBFBF"/>
            <w:vAlign w:val="center"/>
          </w:tcPr>
          <w:p w:rsidR="004A0C1A" w:rsidRPr="00F1444B" w:rsidRDefault="004A0C1A" w:rsidP="004A0C1A">
            <w:pPr>
              <w:jc w:val="center"/>
              <w:rPr>
                <w:rFonts w:ascii="Calibri" w:hAnsi="Calibri" w:cs="Calibri"/>
                <w:b/>
                <w:sz w:val="22"/>
                <w:szCs w:val="22"/>
              </w:rPr>
            </w:pPr>
            <w:r w:rsidRPr="00F1444B">
              <w:rPr>
                <w:rFonts w:ascii="Calibri" w:hAnsi="Calibri" w:cs="Calibri"/>
                <w:b/>
                <w:sz w:val="22"/>
                <w:szCs w:val="22"/>
              </w:rPr>
              <w:t>UND</w:t>
            </w:r>
          </w:p>
        </w:tc>
        <w:tc>
          <w:tcPr>
            <w:tcW w:w="1275" w:type="dxa"/>
            <w:shd w:val="clear" w:color="auto" w:fill="BFBFBF"/>
            <w:vAlign w:val="center"/>
          </w:tcPr>
          <w:p w:rsidR="004A0C1A" w:rsidRPr="00F1444B" w:rsidRDefault="004A0C1A" w:rsidP="004A0C1A">
            <w:pPr>
              <w:jc w:val="center"/>
              <w:rPr>
                <w:rFonts w:ascii="Calibri" w:hAnsi="Calibri" w:cs="Calibri"/>
                <w:b/>
                <w:sz w:val="22"/>
                <w:szCs w:val="22"/>
              </w:rPr>
            </w:pPr>
            <w:r w:rsidRPr="00F1444B">
              <w:rPr>
                <w:rFonts w:ascii="Calibri" w:hAnsi="Calibri" w:cs="Calibri"/>
                <w:b/>
                <w:sz w:val="22"/>
                <w:szCs w:val="22"/>
              </w:rPr>
              <w:t>QT</w:t>
            </w:r>
            <w:r>
              <w:rPr>
                <w:rFonts w:ascii="Calibri" w:hAnsi="Calibri" w:cs="Calibri"/>
                <w:b/>
                <w:sz w:val="22"/>
                <w:szCs w:val="22"/>
              </w:rPr>
              <w:t>E</w:t>
            </w:r>
            <w:r w:rsidRPr="00F1444B">
              <w:rPr>
                <w:rFonts w:ascii="Calibri" w:hAnsi="Calibri" w:cs="Calibri"/>
                <w:b/>
                <w:sz w:val="22"/>
                <w:szCs w:val="22"/>
              </w:rPr>
              <w:t>. ESTIMADA</w:t>
            </w:r>
            <w:r>
              <w:rPr>
                <w:rFonts w:ascii="Calibri" w:hAnsi="Calibri" w:cs="Calibri"/>
                <w:b/>
                <w:sz w:val="22"/>
                <w:szCs w:val="22"/>
              </w:rPr>
              <w:t>/MÊS</w:t>
            </w:r>
          </w:p>
        </w:tc>
        <w:tc>
          <w:tcPr>
            <w:tcW w:w="1276" w:type="dxa"/>
            <w:shd w:val="clear" w:color="auto" w:fill="BFBFBF"/>
          </w:tcPr>
          <w:p w:rsidR="004A0C1A" w:rsidRPr="00F1444B" w:rsidRDefault="004A0C1A" w:rsidP="004A0C1A">
            <w:pPr>
              <w:jc w:val="center"/>
              <w:rPr>
                <w:rFonts w:ascii="Calibri" w:hAnsi="Calibri" w:cs="Calibri"/>
                <w:b/>
                <w:sz w:val="22"/>
                <w:szCs w:val="22"/>
              </w:rPr>
            </w:pPr>
            <w:r>
              <w:rPr>
                <w:rFonts w:ascii="Calibri" w:hAnsi="Calibri" w:cs="Calibri"/>
                <w:b/>
                <w:sz w:val="22"/>
                <w:szCs w:val="22"/>
              </w:rPr>
              <w:t>VALOR UNIT.</w:t>
            </w:r>
          </w:p>
        </w:tc>
        <w:tc>
          <w:tcPr>
            <w:tcW w:w="1134" w:type="dxa"/>
            <w:shd w:val="clear" w:color="auto" w:fill="BFBFBF"/>
          </w:tcPr>
          <w:p w:rsidR="004A0C1A" w:rsidRPr="00F1444B" w:rsidRDefault="004A0C1A" w:rsidP="004A0C1A">
            <w:pPr>
              <w:jc w:val="center"/>
              <w:rPr>
                <w:rFonts w:ascii="Calibri" w:hAnsi="Calibri" w:cs="Calibri"/>
                <w:b/>
                <w:sz w:val="22"/>
                <w:szCs w:val="22"/>
              </w:rPr>
            </w:pPr>
            <w:r>
              <w:rPr>
                <w:rFonts w:ascii="Calibri" w:hAnsi="Calibri" w:cs="Calibri"/>
                <w:b/>
                <w:sz w:val="22"/>
                <w:szCs w:val="22"/>
              </w:rPr>
              <w:t>VALOR TOTAL</w:t>
            </w: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1</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 xml:space="preserve">Água sanitária. : Marca </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Litro</w:t>
            </w:r>
          </w:p>
        </w:tc>
        <w:tc>
          <w:tcPr>
            <w:tcW w:w="1275"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24</w:t>
            </w:r>
          </w:p>
        </w:tc>
        <w:tc>
          <w:tcPr>
            <w:tcW w:w="1276" w:type="dxa"/>
          </w:tcPr>
          <w:p w:rsidR="004A0C1A" w:rsidRPr="00F1444B" w:rsidRDefault="004A0C1A" w:rsidP="004A0C1A">
            <w:pPr>
              <w:jc w:val="center"/>
              <w:rPr>
                <w:rFonts w:ascii="Calibri" w:hAnsi="Calibri" w:cs="Calibri"/>
                <w:sz w:val="22"/>
                <w:szCs w:val="22"/>
              </w:rPr>
            </w:pPr>
          </w:p>
        </w:tc>
        <w:tc>
          <w:tcPr>
            <w:tcW w:w="1134" w:type="dxa"/>
          </w:tcPr>
          <w:p w:rsidR="004A0C1A" w:rsidRPr="00F1444B"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2</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Álcool em Gel Antisséptico 70% (refil) 800 ml.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Refil</w:t>
            </w:r>
          </w:p>
        </w:tc>
        <w:tc>
          <w:tcPr>
            <w:tcW w:w="1275"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12</w:t>
            </w:r>
          </w:p>
        </w:tc>
        <w:tc>
          <w:tcPr>
            <w:tcW w:w="1276" w:type="dxa"/>
          </w:tcPr>
          <w:p w:rsidR="004A0C1A" w:rsidRPr="00F1444B" w:rsidRDefault="004A0C1A" w:rsidP="004A0C1A">
            <w:pPr>
              <w:jc w:val="center"/>
              <w:rPr>
                <w:rFonts w:ascii="Calibri" w:hAnsi="Calibri" w:cs="Calibri"/>
                <w:sz w:val="22"/>
                <w:szCs w:val="22"/>
              </w:rPr>
            </w:pPr>
          </w:p>
        </w:tc>
        <w:tc>
          <w:tcPr>
            <w:tcW w:w="1134" w:type="dxa"/>
          </w:tcPr>
          <w:p w:rsidR="004A0C1A" w:rsidRPr="00F1444B"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3</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Álcool etílico diluído 46º.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Litro</w:t>
            </w:r>
          </w:p>
        </w:tc>
        <w:tc>
          <w:tcPr>
            <w:tcW w:w="1275"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22</w:t>
            </w:r>
          </w:p>
        </w:tc>
        <w:tc>
          <w:tcPr>
            <w:tcW w:w="1276" w:type="dxa"/>
          </w:tcPr>
          <w:p w:rsidR="004A0C1A" w:rsidRDefault="004A0C1A" w:rsidP="004A0C1A">
            <w:pPr>
              <w:jc w:val="center"/>
              <w:rPr>
                <w:rFonts w:ascii="Calibri" w:hAnsi="Calibri" w:cs="Calibri"/>
                <w:sz w:val="22"/>
                <w:szCs w:val="22"/>
              </w:rPr>
            </w:pPr>
          </w:p>
        </w:tc>
        <w:tc>
          <w:tcPr>
            <w:tcW w:w="1134" w:type="dxa"/>
          </w:tcPr>
          <w:p w:rsidR="004A0C1A"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4</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Desinfetante aromatizante lavanda galão 5 litros.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Galão</w:t>
            </w:r>
          </w:p>
        </w:tc>
        <w:tc>
          <w:tcPr>
            <w:tcW w:w="1275"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02</w:t>
            </w:r>
          </w:p>
        </w:tc>
        <w:tc>
          <w:tcPr>
            <w:tcW w:w="1276" w:type="dxa"/>
          </w:tcPr>
          <w:p w:rsidR="004A0C1A" w:rsidRPr="00F1444B" w:rsidRDefault="004A0C1A" w:rsidP="004A0C1A">
            <w:pPr>
              <w:jc w:val="center"/>
              <w:rPr>
                <w:rFonts w:ascii="Calibri" w:hAnsi="Calibri" w:cs="Calibri"/>
                <w:sz w:val="22"/>
                <w:szCs w:val="22"/>
              </w:rPr>
            </w:pPr>
          </w:p>
        </w:tc>
        <w:tc>
          <w:tcPr>
            <w:tcW w:w="1134" w:type="dxa"/>
          </w:tcPr>
          <w:p w:rsidR="004A0C1A" w:rsidRPr="00F1444B"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5</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Desodorizador de ar lavanda.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Und</w:t>
            </w:r>
            <w:r>
              <w:rPr>
                <w:rFonts w:ascii="Calibri" w:hAnsi="Calibri" w:cs="Calibri"/>
                <w:sz w:val="22"/>
                <w:szCs w:val="22"/>
              </w:rPr>
              <w:t>.</w:t>
            </w:r>
          </w:p>
        </w:tc>
        <w:tc>
          <w:tcPr>
            <w:tcW w:w="1275"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1</w:t>
            </w:r>
            <w:r>
              <w:rPr>
                <w:rFonts w:ascii="Calibri" w:hAnsi="Calibri" w:cs="Calibri"/>
                <w:sz w:val="22"/>
                <w:szCs w:val="22"/>
              </w:rPr>
              <w:t>0</w:t>
            </w:r>
          </w:p>
        </w:tc>
        <w:tc>
          <w:tcPr>
            <w:tcW w:w="1276" w:type="dxa"/>
          </w:tcPr>
          <w:p w:rsidR="004A0C1A" w:rsidRPr="00F1444B" w:rsidRDefault="004A0C1A" w:rsidP="004A0C1A">
            <w:pPr>
              <w:jc w:val="center"/>
              <w:rPr>
                <w:rFonts w:ascii="Calibri" w:hAnsi="Calibri" w:cs="Calibri"/>
                <w:sz w:val="22"/>
                <w:szCs w:val="22"/>
              </w:rPr>
            </w:pPr>
          </w:p>
        </w:tc>
        <w:tc>
          <w:tcPr>
            <w:tcW w:w="1134" w:type="dxa"/>
          </w:tcPr>
          <w:p w:rsidR="004A0C1A" w:rsidRPr="00F1444B"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6</w:t>
            </w:r>
          </w:p>
        </w:tc>
        <w:tc>
          <w:tcPr>
            <w:tcW w:w="4394" w:type="dxa"/>
            <w:vAlign w:val="center"/>
          </w:tcPr>
          <w:p w:rsidR="004A0C1A" w:rsidRPr="00F1444B" w:rsidRDefault="004A0C1A" w:rsidP="00FB5883">
            <w:pPr>
              <w:jc w:val="both"/>
              <w:rPr>
                <w:rFonts w:ascii="Calibri" w:hAnsi="Calibri" w:cs="Calibri"/>
                <w:sz w:val="22"/>
                <w:szCs w:val="22"/>
              </w:rPr>
            </w:pPr>
            <w:r w:rsidRPr="00F1444B">
              <w:rPr>
                <w:rFonts w:ascii="Calibri" w:hAnsi="Calibri" w:cs="Calibri"/>
                <w:sz w:val="22"/>
                <w:szCs w:val="22"/>
              </w:rPr>
              <w:t>Detergente líquido 500 ml, Neutro, Maça ou Limão, 500 ml.</w:t>
            </w:r>
            <w:r w:rsidR="00F30905">
              <w:rPr>
                <w:rFonts w:ascii="Calibri" w:hAnsi="Calibri" w:cs="Calibri"/>
                <w:sz w:val="22"/>
                <w:szCs w:val="22"/>
              </w:rPr>
              <w:t xml:space="preserve"> </w:t>
            </w:r>
            <w:r w:rsidR="00FB5883">
              <w:rPr>
                <w:rFonts w:ascii="Calibri" w:hAnsi="Calibri" w:cs="Calibri"/>
                <w:sz w:val="22"/>
                <w:szCs w:val="22"/>
              </w:rPr>
              <w:t>Marca:</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Frasco</w:t>
            </w:r>
          </w:p>
        </w:tc>
        <w:tc>
          <w:tcPr>
            <w:tcW w:w="1275"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24</w:t>
            </w:r>
          </w:p>
        </w:tc>
        <w:tc>
          <w:tcPr>
            <w:tcW w:w="1276" w:type="dxa"/>
          </w:tcPr>
          <w:p w:rsidR="004A0C1A" w:rsidRDefault="004A0C1A" w:rsidP="004A0C1A">
            <w:pPr>
              <w:jc w:val="center"/>
              <w:rPr>
                <w:rFonts w:ascii="Calibri" w:hAnsi="Calibri" w:cs="Calibri"/>
                <w:sz w:val="22"/>
                <w:szCs w:val="22"/>
              </w:rPr>
            </w:pPr>
          </w:p>
        </w:tc>
        <w:tc>
          <w:tcPr>
            <w:tcW w:w="1134" w:type="dxa"/>
          </w:tcPr>
          <w:p w:rsidR="004A0C1A"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7</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Esponja dupla face.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Und</w:t>
            </w:r>
            <w:r>
              <w:rPr>
                <w:rFonts w:ascii="Calibri" w:hAnsi="Calibri" w:cs="Calibri"/>
                <w:sz w:val="22"/>
                <w:szCs w:val="22"/>
              </w:rPr>
              <w:t>.</w:t>
            </w:r>
          </w:p>
        </w:tc>
        <w:tc>
          <w:tcPr>
            <w:tcW w:w="1275"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10</w:t>
            </w:r>
          </w:p>
        </w:tc>
        <w:tc>
          <w:tcPr>
            <w:tcW w:w="1276" w:type="dxa"/>
          </w:tcPr>
          <w:p w:rsidR="004A0C1A" w:rsidRDefault="004A0C1A" w:rsidP="004A0C1A">
            <w:pPr>
              <w:jc w:val="center"/>
              <w:rPr>
                <w:rFonts w:ascii="Calibri" w:hAnsi="Calibri" w:cs="Calibri"/>
                <w:sz w:val="22"/>
                <w:szCs w:val="22"/>
              </w:rPr>
            </w:pPr>
          </w:p>
        </w:tc>
        <w:tc>
          <w:tcPr>
            <w:tcW w:w="1134" w:type="dxa"/>
          </w:tcPr>
          <w:p w:rsidR="004A0C1A"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8</w:t>
            </w:r>
          </w:p>
        </w:tc>
        <w:tc>
          <w:tcPr>
            <w:tcW w:w="4394" w:type="dxa"/>
            <w:vAlign w:val="center"/>
          </w:tcPr>
          <w:p w:rsidR="004A0C1A" w:rsidRPr="00F1444B" w:rsidRDefault="004A0C1A" w:rsidP="004A0C1A">
            <w:pPr>
              <w:jc w:val="both"/>
              <w:rPr>
                <w:rFonts w:ascii="Calibri" w:hAnsi="Calibri" w:cs="Calibri"/>
                <w:sz w:val="22"/>
                <w:szCs w:val="22"/>
              </w:rPr>
            </w:pPr>
            <w:r w:rsidRPr="00F1444B">
              <w:rPr>
                <w:rFonts w:ascii="Calibri" w:hAnsi="Calibri" w:cs="Calibri"/>
                <w:sz w:val="22"/>
                <w:szCs w:val="22"/>
              </w:rPr>
              <w:t>Flanela 50 x 70 cm</w:t>
            </w:r>
            <w:r w:rsidR="00F30905">
              <w:rPr>
                <w:rFonts w:ascii="Calibri" w:hAnsi="Calibri" w:cs="Calibri"/>
                <w:sz w:val="22"/>
                <w:szCs w:val="22"/>
              </w:rPr>
              <w:t>- marca</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Und</w:t>
            </w:r>
            <w:r>
              <w:rPr>
                <w:rFonts w:ascii="Calibri" w:hAnsi="Calibri" w:cs="Calibri"/>
                <w:sz w:val="22"/>
                <w:szCs w:val="22"/>
              </w:rPr>
              <w:t>.</w:t>
            </w:r>
          </w:p>
        </w:tc>
        <w:tc>
          <w:tcPr>
            <w:tcW w:w="1275"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10</w:t>
            </w:r>
          </w:p>
        </w:tc>
        <w:tc>
          <w:tcPr>
            <w:tcW w:w="1276" w:type="dxa"/>
          </w:tcPr>
          <w:p w:rsidR="004A0C1A" w:rsidRDefault="004A0C1A" w:rsidP="004A0C1A">
            <w:pPr>
              <w:jc w:val="center"/>
              <w:rPr>
                <w:rFonts w:ascii="Calibri" w:hAnsi="Calibri" w:cs="Calibri"/>
                <w:sz w:val="22"/>
                <w:szCs w:val="22"/>
              </w:rPr>
            </w:pPr>
          </w:p>
        </w:tc>
        <w:tc>
          <w:tcPr>
            <w:tcW w:w="1134" w:type="dxa"/>
          </w:tcPr>
          <w:p w:rsidR="004A0C1A"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9</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Lã de aço.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Pct. Pequeno</w:t>
            </w:r>
          </w:p>
        </w:tc>
        <w:tc>
          <w:tcPr>
            <w:tcW w:w="1275"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02</w:t>
            </w:r>
          </w:p>
        </w:tc>
        <w:tc>
          <w:tcPr>
            <w:tcW w:w="1276" w:type="dxa"/>
          </w:tcPr>
          <w:p w:rsidR="004A0C1A" w:rsidRDefault="004A0C1A" w:rsidP="004A0C1A">
            <w:pPr>
              <w:jc w:val="center"/>
              <w:rPr>
                <w:rFonts w:ascii="Calibri" w:hAnsi="Calibri" w:cs="Calibri"/>
                <w:sz w:val="22"/>
                <w:szCs w:val="22"/>
              </w:rPr>
            </w:pPr>
          </w:p>
        </w:tc>
        <w:tc>
          <w:tcPr>
            <w:tcW w:w="1134" w:type="dxa"/>
          </w:tcPr>
          <w:p w:rsidR="004A0C1A"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10</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Limpador multiuso limão.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Und.</w:t>
            </w:r>
          </w:p>
        </w:tc>
        <w:tc>
          <w:tcPr>
            <w:tcW w:w="1275"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24</w:t>
            </w:r>
          </w:p>
        </w:tc>
        <w:tc>
          <w:tcPr>
            <w:tcW w:w="1276" w:type="dxa"/>
          </w:tcPr>
          <w:p w:rsidR="004A0C1A" w:rsidRDefault="004A0C1A" w:rsidP="004A0C1A">
            <w:pPr>
              <w:jc w:val="center"/>
              <w:rPr>
                <w:rFonts w:ascii="Calibri" w:hAnsi="Calibri" w:cs="Calibri"/>
                <w:sz w:val="22"/>
                <w:szCs w:val="22"/>
              </w:rPr>
            </w:pPr>
          </w:p>
        </w:tc>
        <w:tc>
          <w:tcPr>
            <w:tcW w:w="1134" w:type="dxa"/>
          </w:tcPr>
          <w:p w:rsidR="004A0C1A"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11</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Lustra-móveis, lavanda.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Und</w:t>
            </w:r>
            <w:r>
              <w:rPr>
                <w:rFonts w:ascii="Calibri" w:hAnsi="Calibri" w:cs="Calibri"/>
                <w:sz w:val="22"/>
                <w:szCs w:val="22"/>
              </w:rPr>
              <w:t>.</w:t>
            </w:r>
          </w:p>
        </w:tc>
        <w:tc>
          <w:tcPr>
            <w:tcW w:w="1275"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03</w:t>
            </w:r>
          </w:p>
        </w:tc>
        <w:tc>
          <w:tcPr>
            <w:tcW w:w="1276" w:type="dxa"/>
          </w:tcPr>
          <w:p w:rsidR="004A0C1A" w:rsidRDefault="004A0C1A" w:rsidP="004A0C1A">
            <w:pPr>
              <w:jc w:val="center"/>
              <w:rPr>
                <w:rFonts w:ascii="Calibri" w:hAnsi="Calibri" w:cs="Calibri"/>
                <w:sz w:val="22"/>
                <w:szCs w:val="22"/>
              </w:rPr>
            </w:pPr>
          </w:p>
        </w:tc>
        <w:tc>
          <w:tcPr>
            <w:tcW w:w="1134" w:type="dxa"/>
          </w:tcPr>
          <w:p w:rsidR="004A0C1A"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12</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Luva de borracha.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Par</w:t>
            </w:r>
          </w:p>
        </w:tc>
        <w:tc>
          <w:tcPr>
            <w:tcW w:w="1275"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10</w:t>
            </w:r>
          </w:p>
        </w:tc>
        <w:tc>
          <w:tcPr>
            <w:tcW w:w="1276" w:type="dxa"/>
          </w:tcPr>
          <w:p w:rsidR="004A0C1A" w:rsidRPr="00F1444B" w:rsidRDefault="004A0C1A" w:rsidP="004A0C1A">
            <w:pPr>
              <w:jc w:val="center"/>
              <w:rPr>
                <w:rFonts w:ascii="Calibri" w:hAnsi="Calibri" w:cs="Calibri"/>
                <w:sz w:val="22"/>
                <w:szCs w:val="22"/>
              </w:rPr>
            </w:pPr>
          </w:p>
        </w:tc>
        <w:tc>
          <w:tcPr>
            <w:tcW w:w="1134" w:type="dxa"/>
          </w:tcPr>
          <w:p w:rsidR="004A0C1A" w:rsidRPr="00F1444B"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13</w:t>
            </w:r>
          </w:p>
        </w:tc>
        <w:tc>
          <w:tcPr>
            <w:tcW w:w="4394" w:type="dxa"/>
            <w:vAlign w:val="center"/>
          </w:tcPr>
          <w:p w:rsidR="004A0C1A" w:rsidRPr="00F1444B" w:rsidRDefault="004A0C1A" w:rsidP="004A0C1A">
            <w:pPr>
              <w:jc w:val="both"/>
              <w:rPr>
                <w:rFonts w:ascii="Calibri" w:hAnsi="Calibri" w:cs="Calibri"/>
                <w:sz w:val="22"/>
                <w:szCs w:val="22"/>
              </w:rPr>
            </w:pPr>
            <w:r w:rsidRPr="00F1444B">
              <w:rPr>
                <w:rFonts w:ascii="Calibri" w:hAnsi="Calibri" w:cs="Calibri"/>
                <w:sz w:val="22"/>
                <w:szCs w:val="22"/>
              </w:rPr>
              <w:t>Pano para limpeza de chão</w:t>
            </w:r>
            <w:r w:rsidR="00F30905">
              <w:rPr>
                <w:rFonts w:ascii="Calibri" w:hAnsi="Calibri" w:cs="Calibri"/>
                <w:sz w:val="22"/>
                <w:szCs w:val="22"/>
              </w:rPr>
              <w:t>. marca:</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Und</w:t>
            </w:r>
            <w:r>
              <w:rPr>
                <w:rFonts w:ascii="Calibri" w:hAnsi="Calibri" w:cs="Calibri"/>
                <w:sz w:val="22"/>
                <w:szCs w:val="22"/>
              </w:rPr>
              <w:t>.</w:t>
            </w:r>
          </w:p>
        </w:tc>
        <w:tc>
          <w:tcPr>
            <w:tcW w:w="1275"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10</w:t>
            </w:r>
          </w:p>
        </w:tc>
        <w:tc>
          <w:tcPr>
            <w:tcW w:w="1276" w:type="dxa"/>
          </w:tcPr>
          <w:p w:rsidR="004A0C1A" w:rsidRPr="00F1444B" w:rsidRDefault="004A0C1A" w:rsidP="004A0C1A">
            <w:pPr>
              <w:jc w:val="center"/>
              <w:rPr>
                <w:rFonts w:ascii="Calibri" w:hAnsi="Calibri" w:cs="Calibri"/>
                <w:sz w:val="22"/>
                <w:szCs w:val="22"/>
              </w:rPr>
            </w:pPr>
          </w:p>
        </w:tc>
        <w:tc>
          <w:tcPr>
            <w:tcW w:w="1134" w:type="dxa"/>
          </w:tcPr>
          <w:p w:rsidR="004A0C1A" w:rsidRPr="00F1444B"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14</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Papel higiênico: macio, de primeira qualidade com folha dupla picotada, tipo extrafino, na cor branca em rolo de 30x10cm.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Fardo</w:t>
            </w:r>
          </w:p>
        </w:tc>
        <w:tc>
          <w:tcPr>
            <w:tcW w:w="1275"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10</w:t>
            </w:r>
          </w:p>
        </w:tc>
        <w:tc>
          <w:tcPr>
            <w:tcW w:w="1276" w:type="dxa"/>
          </w:tcPr>
          <w:p w:rsidR="004A0C1A" w:rsidRDefault="004A0C1A" w:rsidP="004A0C1A">
            <w:pPr>
              <w:jc w:val="center"/>
              <w:rPr>
                <w:rFonts w:ascii="Calibri" w:hAnsi="Calibri" w:cs="Calibri"/>
                <w:sz w:val="22"/>
                <w:szCs w:val="22"/>
              </w:rPr>
            </w:pPr>
          </w:p>
        </w:tc>
        <w:tc>
          <w:tcPr>
            <w:tcW w:w="1134" w:type="dxa"/>
          </w:tcPr>
          <w:p w:rsidR="004A0C1A"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15</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Papel toalha: tipo papel interfolhas, de primeira qualidade, branco, 02 (duas) dobras, 19,5 x 20,5 cm: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Caixa c/ 1.000</w:t>
            </w:r>
          </w:p>
        </w:tc>
        <w:tc>
          <w:tcPr>
            <w:tcW w:w="1275"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20</w:t>
            </w:r>
          </w:p>
        </w:tc>
        <w:tc>
          <w:tcPr>
            <w:tcW w:w="1276" w:type="dxa"/>
          </w:tcPr>
          <w:p w:rsidR="004A0C1A" w:rsidRDefault="004A0C1A" w:rsidP="004A0C1A">
            <w:pPr>
              <w:jc w:val="center"/>
              <w:rPr>
                <w:rFonts w:ascii="Calibri" w:hAnsi="Calibri" w:cs="Calibri"/>
                <w:sz w:val="22"/>
                <w:szCs w:val="22"/>
              </w:rPr>
            </w:pPr>
          </w:p>
        </w:tc>
        <w:tc>
          <w:tcPr>
            <w:tcW w:w="1134" w:type="dxa"/>
          </w:tcPr>
          <w:p w:rsidR="004A0C1A"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16</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Refil Sabonete líquido, erva doce, 800 ml.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Refil</w:t>
            </w:r>
          </w:p>
        </w:tc>
        <w:tc>
          <w:tcPr>
            <w:tcW w:w="1275"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15</w:t>
            </w:r>
          </w:p>
        </w:tc>
        <w:tc>
          <w:tcPr>
            <w:tcW w:w="1276" w:type="dxa"/>
          </w:tcPr>
          <w:p w:rsidR="004A0C1A" w:rsidRPr="00F1444B" w:rsidRDefault="004A0C1A" w:rsidP="004A0C1A">
            <w:pPr>
              <w:jc w:val="center"/>
              <w:rPr>
                <w:rFonts w:ascii="Calibri" w:hAnsi="Calibri" w:cs="Calibri"/>
                <w:sz w:val="22"/>
                <w:szCs w:val="22"/>
              </w:rPr>
            </w:pPr>
          </w:p>
        </w:tc>
        <w:tc>
          <w:tcPr>
            <w:tcW w:w="1134" w:type="dxa"/>
          </w:tcPr>
          <w:p w:rsidR="004A0C1A" w:rsidRPr="00F1444B"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24</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Sabão em pedra.  Marca</w:t>
            </w:r>
            <w:r w:rsidR="00F30905">
              <w:rPr>
                <w:rFonts w:ascii="Calibri" w:hAnsi="Calibri" w:cs="Calibri"/>
                <w:sz w:val="22"/>
                <w:szCs w:val="22"/>
              </w:rPr>
              <w:t>:</w:t>
            </w:r>
          </w:p>
        </w:tc>
        <w:tc>
          <w:tcPr>
            <w:tcW w:w="851" w:type="dxa"/>
            <w:vAlign w:val="center"/>
          </w:tcPr>
          <w:p w:rsidR="004A0C1A" w:rsidRPr="00F1444B" w:rsidRDefault="004A0C1A" w:rsidP="00834910">
            <w:pPr>
              <w:jc w:val="center"/>
              <w:rPr>
                <w:rFonts w:ascii="Calibri" w:hAnsi="Calibri" w:cs="Calibri"/>
                <w:sz w:val="22"/>
                <w:szCs w:val="22"/>
              </w:rPr>
            </w:pPr>
            <w:r w:rsidRPr="00F1444B">
              <w:rPr>
                <w:rFonts w:ascii="Calibri" w:hAnsi="Calibri" w:cs="Calibri"/>
                <w:sz w:val="22"/>
                <w:szCs w:val="22"/>
              </w:rPr>
              <w:t>Und</w:t>
            </w:r>
            <w:r w:rsidR="00834910">
              <w:rPr>
                <w:rFonts w:ascii="Calibri" w:hAnsi="Calibri" w:cs="Calibri"/>
                <w:sz w:val="22"/>
                <w:szCs w:val="22"/>
              </w:rPr>
              <w:t>.</w:t>
            </w:r>
          </w:p>
        </w:tc>
        <w:tc>
          <w:tcPr>
            <w:tcW w:w="1275"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10</w:t>
            </w:r>
          </w:p>
        </w:tc>
        <w:tc>
          <w:tcPr>
            <w:tcW w:w="1276" w:type="dxa"/>
          </w:tcPr>
          <w:p w:rsidR="004A0C1A" w:rsidRPr="00F1444B" w:rsidRDefault="004A0C1A" w:rsidP="004A0C1A">
            <w:pPr>
              <w:jc w:val="center"/>
              <w:rPr>
                <w:rFonts w:ascii="Calibri" w:hAnsi="Calibri" w:cs="Calibri"/>
                <w:sz w:val="22"/>
                <w:szCs w:val="22"/>
              </w:rPr>
            </w:pPr>
          </w:p>
        </w:tc>
        <w:tc>
          <w:tcPr>
            <w:tcW w:w="1134" w:type="dxa"/>
          </w:tcPr>
          <w:p w:rsidR="004A0C1A" w:rsidRPr="00F1444B"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25</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Sabão em pó 1 kilo.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Quilo</w:t>
            </w:r>
          </w:p>
        </w:tc>
        <w:tc>
          <w:tcPr>
            <w:tcW w:w="1275"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05</w:t>
            </w:r>
          </w:p>
        </w:tc>
        <w:tc>
          <w:tcPr>
            <w:tcW w:w="1276" w:type="dxa"/>
          </w:tcPr>
          <w:p w:rsidR="004A0C1A" w:rsidRDefault="004A0C1A" w:rsidP="004A0C1A">
            <w:pPr>
              <w:jc w:val="center"/>
              <w:rPr>
                <w:rFonts w:ascii="Calibri" w:hAnsi="Calibri" w:cs="Calibri"/>
                <w:sz w:val="22"/>
                <w:szCs w:val="22"/>
              </w:rPr>
            </w:pPr>
          </w:p>
        </w:tc>
        <w:tc>
          <w:tcPr>
            <w:tcW w:w="1134" w:type="dxa"/>
          </w:tcPr>
          <w:p w:rsidR="004A0C1A"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27</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Sapólio cristal. Marc</w:t>
            </w:r>
            <w:r w:rsidR="00FB5883">
              <w:rPr>
                <w:rFonts w:ascii="Calibri" w:hAnsi="Calibri" w:cs="Calibri"/>
                <w:sz w:val="22"/>
                <w:szCs w:val="22"/>
              </w:rPr>
              <w:t>a</w:t>
            </w:r>
            <w:r w:rsidR="00F30905">
              <w:rPr>
                <w:rFonts w:ascii="Calibri" w:hAnsi="Calibri" w:cs="Calibri"/>
                <w:sz w:val="22"/>
                <w:szCs w:val="22"/>
              </w:rPr>
              <w:t>:</w:t>
            </w:r>
          </w:p>
        </w:tc>
        <w:tc>
          <w:tcPr>
            <w:tcW w:w="851" w:type="dxa"/>
            <w:vAlign w:val="center"/>
          </w:tcPr>
          <w:p w:rsidR="004A0C1A" w:rsidRPr="00F1444B" w:rsidRDefault="004A0C1A" w:rsidP="00834910">
            <w:pPr>
              <w:jc w:val="center"/>
              <w:rPr>
                <w:rFonts w:ascii="Calibri" w:hAnsi="Calibri" w:cs="Calibri"/>
                <w:sz w:val="22"/>
                <w:szCs w:val="22"/>
              </w:rPr>
            </w:pPr>
            <w:r w:rsidRPr="00F1444B">
              <w:rPr>
                <w:rFonts w:ascii="Calibri" w:hAnsi="Calibri" w:cs="Calibri"/>
                <w:sz w:val="22"/>
                <w:szCs w:val="22"/>
              </w:rPr>
              <w:t>Und</w:t>
            </w:r>
            <w:r w:rsidR="00834910">
              <w:rPr>
                <w:rFonts w:ascii="Calibri" w:hAnsi="Calibri" w:cs="Calibri"/>
                <w:sz w:val="22"/>
                <w:szCs w:val="22"/>
              </w:rPr>
              <w:t>.</w:t>
            </w:r>
          </w:p>
        </w:tc>
        <w:tc>
          <w:tcPr>
            <w:tcW w:w="1275"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10</w:t>
            </w:r>
          </w:p>
        </w:tc>
        <w:tc>
          <w:tcPr>
            <w:tcW w:w="1276" w:type="dxa"/>
          </w:tcPr>
          <w:p w:rsidR="004A0C1A" w:rsidRDefault="004A0C1A" w:rsidP="004A0C1A">
            <w:pPr>
              <w:jc w:val="center"/>
              <w:rPr>
                <w:rFonts w:ascii="Calibri" w:hAnsi="Calibri" w:cs="Calibri"/>
                <w:sz w:val="22"/>
                <w:szCs w:val="22"/>
              </w:rPr>
            </w:pPr>
          </w:p>
        </w:tc>
        <w:tc>
          <w:tcPr>
            <w:tcW w:w="1134" w:type="dxa"/>
          </w:tcPr>
          <w:p w:rsidR="004A0C1A"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28</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 xml:space="preserve">Saco para lixo preto, </w:t>
            </w:r>
            <w:r>
              <w:rPr>
                <w:rFonts w:ascii="Calibri" w:hAnsi="Calibri" w:cs="Calibri"/>
                <w:sz w:val="22"/>
                <w:szCs w:val="22"/>
              </w:rPr>
              <w:t>6</w:t>
            </w:r>
            <w:r w:rsidRPr="00F1444B">
              <w:rPr>
                <w:rFonts w:ascii="Calibri" w:hAnsi="Calibri" w:cs="Calibri"/>
                <w:sz w:val="22"/>
                <w:szCs w:val="22"/>
              </w:rPr>
              <w:t>0 litros.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Pte c/ 100</w:t>
            </w:r>
          </w:p>
        </w:tc>
        <w:tc>
          <w:tcPr>
            <w:tcW w:w="1275"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04</w:t>
            </w:r>
          </w:p>
        </w:tc>
        <w:tc>
          <w:tcPr>
            <w:tcW w:w="1276" w:type="dxa"/>
          </w:tcPr>
          <w:p w:rsidR="004A0C1A" w:rsidRPr="00F1444B" w:rsidRDefault="004A0C1A" w:rsidP="004A0C1A">
            <w:pPr>
              <w:jc w:val="center"/>
              <w:rPr>
                <w:rFonts w:ascii="Calibri" w:hAnsi="Calibri" w:cs="Calibri"/>
                <w:sz w:val="22"/>
                <w:szCs w:val="22"/>
              </w:rPr>
            </w:pPr>
          </w:p>
        </w:tc>
        <w:tc>
          <w:tcPr>
            <w:tcW w:w="1134" w:type="dxa"/>
          </w:tcPr>
          <w:p w:rsidR="004A0C1A" w:rsidRPr="00F1444B"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29</w:t>
            </w:r>
          </w:p>
        </w:tc>
        <w:tc>
          <w:tcPr>
            <w:tcW w:w="4394" w:type="dxa"/>
            <w:vAlign w:val="center"/>
          </w:tcPr>
          <w:p w:rsidR="004A0C1A" w:rsidRPr="00F1444B" w:rsidRDefault="004A0C1A" w:rsidP="00F30905">
            <w:pPr>
              <w:jc w:val="both"/>
              <w:rPr>
                <w:rFonts w:ascii="Calibri" w:hAnsi="Calibri" w:cs="Calibri"/>
                <w:sz w:val="22"/>
                <w:szCs w:val="22"/>
              </w:rPr>
            </w:pPr>
            <w:r w:rsidRPr="00F1444B">
              <w:rPr>
                <w:rFonts w:ascii="Calibri" w:hAnsi="Calibri" w:cs="Calibri"/>
                <w:sz w:val="22"/>
                <w:szCs w:val="22"/>
              </w:rPr>
              <w:t>Saco para lixo preto, 100 litros.  Marca</w:t>
            </w:r>
            <w:r w:rsidR="00F30905">
              <w:rPr>
                <w:rFonts w:ascii="Calibri" w:hAnsi="Calibri" w:cs="Calibri"/>
                <w:sz w:val="22"/>
                <w:szCs w:val="22"/>
              </w:rPr>
              <w:t>:</w:t>
            </w:r>
          </w:p>
        </w:tc>
        <w:tc>
          <w:tcPr>
            <w:tcW w:w="851"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Pacote c/ 100</w:t>
            </w:r>
          </w:p>
        </w:tc>
        <w:tc>
          <w:tcPr>
            <w:tcW w:w="1275" w:type="dxa"/>
            <w:vAlign w:val="center"/>
          </w:tcPr>
          <w:p w:rsidR="004A0C1A" w:rsidRPr="00F1444B" w:rsidRDefault="004A0C1A" w:rsidP="004A0C1A">
            <w:pPr>
              <w:jc w:val="center"/>
              <w:rPr>
                <w:rFonts w:ascii="Calibri" w:hAnsi="Calibri" w:cs="Calibri"/>
                <w:sz w:val="22"/>
                <w:szCs w:val="22"/>
              </w:rPr>
            </w:pPr>
            <w:r w:rsidRPr="00F1444B">
              <w:rPr>
                <w:rFonts w:ascii="Calibri" w:hAnsi="Calibri" w:cs="Calibri"/>
                <w:sz w:val="22"/>
                <w:szCs w:val="22"/>
              </w:rPr>
              <w:t>04</w:t>
            </w:r>
          </w:p>
        </w:tc>
        <w:tc>
          <w:tcPr>
            <w:tcW w:w="1276" w:type="dxa"/>
          </w:tcPr>
          <w:p w:rsidR="004A0C1A" w:rsidRPr="00F1444B" w:rsidRDefault="004A0C1A" w:rsidP="004A0C1A">
            <w:pPr>
              <w:jc w:val="center"/>
              <w:rPr>
                <w:rFonts w:ascii="Calibri" w:hAnsi="Calibri" w:cs="Calibri"/>
                <w:sz w:val="22"/>
                <w:szCs w:val="22"/>
              </w:rPr>
            </w:pPr>
          </w:p>
        </w:tc>
        <w:tc>
          <w:tcPr>
            <w:tcW w:w="1134" w:type="dxa"/>
          </w:tcPr>
          <w:p w:rsidR="004A0C1A" w:rsidRPr="00F1444B" w:rsidRDefault="004A0C1A" w:rsidP="004A0C1A">
            <w:pPr>
              <w:jc w:val="center"/>
              <w:rPr>
                <w:rFonts w:ascii="Calibri" w:hAnsi="Calibri" w:cs="Calibri"/>
                <w:sz w:val="22"/>
                <w:szCs w:val="22"/>
              </w:rPr>
            </w:pPr>
          </w:p>
        </w:tc>
      </w:tr>
      <w:tr w:rsidR="004A0C1A" w:rsidRPr="00F1444B" w:rsidTr="0011530E">
        <w:tc>
          <w:tcPr>
            <w:tcW w:w="709"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30</w:t>
            </w:r>
          </w:p>
        </w:tc>
        <w:tc>
          <w:tcPr>
            <w:tcW w:w="4394" w:type="dxa"/>
            <w:vAlign w:val="center"/>
          </w:tcPr>
          <w:p w:rsidR="004A0C1A" w:rsidRPr="00F1444B" w:rsidRDefault="004A0C1A" w:rsidP="004A0C1A">
            <w:pPr>
              <w:jc w:val="both"/>
              <w:rPr>
                <w:rFonts w:ascii="Calibri" w:hAnsi="Calibri" w:cs="Calibri"/>
                <w:sz w:val="22"/>
                <w:szCs w:val="22"/>
              </w:rPr>
            </w:pPr>
            <w:r>
              <w:rPr>
                <w:rFonts w:ascii="Calibri" w:hAnsi="Calibri" w:cs="Calibri"/>
                <w:sz w:val="22"/>
                <w:szCs w:val="22"/>
              </w:rPr>
              <w:t>Pano de prato</w:t>
            </w:r>
          </w:p>
        </w:tc>
        <w:tc>
          <w:tcPr>
            <w:tcW w:w="851"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Und.</w:t>
            </w:r>
          </w:p>
        </w:tc>
        <w:tc>
          <w:tcPr>
            <w:tcW w:w="1275" w:type="dxa"/>
            <w:vAlign w:val="center"/>
          </w:tcPr>
          <w:p w:rsidR="004A0C1A" w:rsidRPr="00F1444B" w:rsidRDefault="004A0C1A" w:rsidP="004A0C1A">
            <w:pPr>
              <w:jc w:val="center"/>
              <w:rPr>
                <w:rFonts w:ascii="Calibri" w:hAnsi="Calibri" w:cs="Calibri"/>
                <w:sz w:val="22"/>
                <w:szCs w:val="22"/>
              </w:rPr>
            </w:pPr>
            <w:r>
              <w:rPr>
                <w:rFonts w:ascii="Calibri" w:hAnsi="Calibri" w:cs="Calibri"/>
                <w:sz w:val="22"/>
                <w:szCs w:val="22"/>
              </w:rPr>
              <w:t>03</w:t>
            </w:r>
          </w:p>
        </w:tc>
        <w:tc>
          <w:tcPr>
            <w:tcW w:w="1276" w:type="dxa"/>
          </w:tcPr>
          <w:p w:rsidR="004A0C1A" w:rsidRDefault="004A0C1A" w:rsidP="004A0C1A">
            <w:pPr>
              <w:jc w:val="center"/>
              <w:rPr>
                <w:rFonts w:ascii="Calibri" w:hAnsi="Calibri" w:cs="Calibri"/>
                <w:sz w:val="22"/>
                <w:szCs w:val="22"/>
              </w:rPr>
            </w:pPr>
          </w:p>
        </w:tc>
        <w:tc>
          <w:tcPr>
            <w:tcW w:w="1134" w:type="dxa"/>
          </w:tcPr>
          <w:p w:rsidR="004A0C1A" w:rsidRDefault="004A0C1A" w:rsidP="004A0C1A">
            <w:pPr>
              <w:jc w:val="center"/>
              <w:rPr>
                <w:rFonts w:ascii="Calibri" w:hAnsi="Calibri" w:cs="Calibri"/>
                <w:sz w:val="22"/>
                <w:szCs w:val="22"/>
              </w:rPr>
            </w:pPr>
          </w:p>
        </w:tc>
      </w:tr>
    </w:tbl>
    <w:p w:rsidR="009076EF" w:rsidRDefault="009076EF" w:rsidP="004A0C1A">
      <w:pPr>
        <w:ind w:firstLine="1418"/>
        <w:jc w:val="both"/>
        <w:rPr>
          <w:rFonts w:ascii="Calibri" w:hAnsi="Calibri" w:cs="Calibri"/>
          <w:b/>
          <w:bCs/>
          <w:sz w:val="21"/>
          <w:szCs w:val="21"/>
        </w:rPr>
      </w:pPr>
    </w:p>
    <w:p w:rsidR="004A0C1A" w:rsidRPr="00092ECF" w:rsidRDefault="004A0C1A" w:rsidP="004A0C1A">
      <w:pPr>
        <w:ind w:firstLine="1418"/>
        <w:jc w:val="both"/>
        <w:rPr>
          <w:rFonts w:ascii="Calibri" w:hAnsi="Calibri" w:cs="Calibri"/>
          <w:sz w:val="21"/>
          <w:szCs w:val="21"/>
        </w:rPr>
      </w:pPr>
      <w:r>
        <w:rPr>
          <w:rFonts w:ascii="Calibri" w:hAnsi="Calibri" w:cs="Calibri"/>
          <w:b/>
          <w:bCs/>
          <w:sz w:val="21"/>
          <w:szCs w:val="21"/>
        </w:rPr>
        <w:t>R</w:t>
      </w:r>
      <w:r w:rsidRPr="00092ECF">
        <w:rPr>
          <w:rFonts w:ascii="Calibri" w:hAnsi="Calibri" w:cs="Calibri"/>
          <w:b/>
          <w:bCs/>
          <w:sz w:val="21"/>
          <w:szCs w:val="21"/>
        </w:rPr>
        <w:t xml:space="preserve">elação </w:t>
      </w:r>
      <w:r>
        <w:rPr>
          <w:rFonts w:ascii="Calibri" w:hAnsi="Calibri" w:cs="Calibri"/>
          <w:b/>
          <w:bCs/>
          <w:sz w:val="21"/>
          <w:szCs w:val="21"/>
        </w:rPr>
        <w:t>E</w:t>
      </w:r>
      <w:r w:rsidRPr="00092ECF">
        <w:rPr>
          <w:rFonts w:ascii="Calibri" w:hAnsi="Calibri" w:cs="Calibri"/>
          <w:b/>
          <w:bCs/>
          <w:sz w:val="21"/>
          <w:szCs w:val="21"/>
        </w:rPr>
        <w:t xml:space="preserve">stimada de </w:t>
      </w:r>
      <w:r>
        <w:rPr>
          <w:rFonts w:ascii="Calibri" w:hAnsi="Calibri" w:cs="Calibri"/>
          <w:b/>
          <w:bCs/>
          <w:sz w:val="21"/>
          <w:szCs w:val="21"/>
        </w:rPr>
        <w:t>M</w:t>
      </w:r>
      <w:r w:rsidRPr="00092ECF">
        <w:rPr>
          <w:rFonts w:ascii="Calibri" w:hAnsi="Calibri" w:cs="Calibri"/>
          <w:b/>
          <w:bCs/>
          <w:sz w:val="21"/>
          <w:szCs w:val="21"/>
        </w:rPr>
        <w:t xml:space="preserve">ateriais de </w:t>
      </w:r>
      <w:r>
        <w:rPr>
          <w:rFonts w:ascii="Calibri" w:hAnsi="Calibri" w:cs="Calibri"/>
          <w:b/>
          <w:bCs/>
          <w:sz w:val="21"/>
          <w:szCs w:val="21"/>
        </w:rPr>
        <w:t>L</w:t>
      </w:r>
      <w:r w:rsidRPr="00092ECF">
        <w:rPr>
          <w:rFonts w:ascii="Calibri" w:hAnsi="Calibri" w:cs="Calibri"/>
          <w:b/>
          <w:bCs/>
          <w:sz w:val="21"/>
          <w:szCs w:val="21"/>
        </w:rPr>
        <w:t xml:space="preserve">impeza e </w:t>
      </w:r>
      <w:r>
        <w:rPr>
          <w:rFonts w:ascii="Calibri" w:hAnsi="Calibri" w:cs="Calibri"/>
          <w:b/>
          <w:bCs/>
          <w:sz w:val="21"/>
          <w:szCs w:val="21"/>
        </w:rPr>
        <w:t>C</w:t>
      </w:r>
      <w:r w:rsidRPr="00092ECF">
        <w:rPr>
          <w:rFonts w:ascii="Calibri" w:hAnsi="Calibri" w:cs="Calibri"/>
          <w:b/>
          <w:bCs/>
          <w:sz w:val="21"/>
          <w:szCs w:val="21"/>
        </w:rPr>
        <w:t xml:space="preserve">onservação por </w:t>
      </w:r>
      <w:r>
        <w:rPr>
          <w:rFonts w:ascii="Calibri" w:hAnsi="Calibri" w:cs="Calibri"/>
          <w:b/>
          <w:bCs/>
          <w:sz w:val="21"/>
          <w:szCs w:val="21"/>
        </w:rPr>
        <w:t>A</w:t>
      </w:r>
      <w:r w:rsidRPr="00092ECF">
        <w:rPr>
          <w:rFonts w:ascii="Calibri" w:hAnsi="Calibri" w:cs="Calibri"/>
          <w:b/>
          <w:bCs/>
          <w:sz w:val="21"/>
          <w:szCs w:val="21"/>
        </w:rPr>
        <w:t>no</w:t>
      </w:r>
    </w:p>
    <w:tbl>
      <w:tblPr>
        <w:tblStyle w:val="Tabelacomgrade"/>
        <w:tblW w:w="9919" w:type="dxa"/>
        <w:tblLayout w:type="fixed"/>
        <w:tblLook w:val="04A0" w:firstRow="1" w:lastRow="0" w:firstColumn="1" w:lastColumn="0" w:noHBand="0" w:noVBand="1"/>
      </w:tblPr>
      <w:tblGrid>
        <w:gridCol w:w="684"/>
        <w:gridCol w:w="4386"/>
        <w:gridCol w:w="1021"/>
        <w:gridCol w:w="1276"/>
        <w:gridCol w:w="1276"/>
        <w:gridCol w:w="1276"/>
      </w:tblGrid>
      <w:tr w:rsidR="00834910" w:rsidTr="000F13E9">
        <w:tc>
          <w:tcPr>
            <w:tcW w:w="684" w:type="dxa"/>
            <w:shd w:val="clear" w:color="auto" w:fill="BFBFBF" w:themeFill="background1" w:themeFillShade="BF"/>
            <w:vAlign w:val="center"/>
          </w:tcPr>
          <w:p w:rsidR="00834910" w:rsidRPr="00F1444B" w:rsidRDefault="00834910" w:rsidP="004A0C1A">
            <w:pPr>
              <w:jc w:val="center"/>
              <w:rPr>
                <w:rFonts w:cs="Calibri"/>
                <w:b/>
                <w:sz w:val="22"/>
                <w:szCs w:val="22"/>
              </w:rPr>
            </w:pPr>
            <w:r w:rsidRPr="00F1444B">
              <w:rPr>
                <w:rFonts w:cs="Calibri"/>
                <w:b/>
                <w:sz w:val="22"/>
                <w:szCs w:val="22"/>
              </w:rPr>
              <w:lastRenderedPageBreak/>
              <w:t>ITEM</w:t>
            </w:r>
          </w:p>
        </w:tc>
        <w:tc>
          <w:tcPr>
            <w:tcW w:w="4386" w:type="dxa"/>
            <w:shd w:val="clear" w:color="auto" w:fill="BFBFBF" w:themeFill="background1" w:themeFillShade="BF"/>
            <w:vAlign w:val="center"/>
          </w:tcPr>
          <w:p w:rsidR="00834910" w:rsidRPr="00F1444B" w:rsidRDefault="00834910" w:rsidP="004A0C1A">
            <w:pPr>
              <w:jc w:val="center"/>
              <w:rPr>
                <w:rFonts w:cs="Calibri"/>
                <w:b/>
                <w:sz w:val="22"/>
                <w:szCs w:val="22"/>
              </w:rPr>
            </w:pPr>
            <w:r w:rsidRPr="00F1444B">
              <w:rPr>
                <w:rFonts w:cs="Calibri"/>
                <w:b/>
                <w:sz w:val="22"/>
                <w:szCs w:val="22"/>
              </w:rPr>
              <w:t>MATERIAL</w:t>
            </w:r>
          </w:p>
        </w:tc>
        <w:tc>
          <w:tcPr>
            <w:tcW w:w="1021" w:type="dxa"/>
            <w:shd w:val="clear" w:color="auto" w:fill="BFBFBF" w:themeFill="background1" w:themeFillShade="BF"/>
            <w:vAlign w:val="center"/>
          </w:tcPr>
          <w:p w:rsidR="00834910" w:rsidRPr="00F1444B" w:rsidRDefault="00834910" w:rsidP="004A0C1A">
            <w:pPr>
              <w:jc w:val="center"/>
              <w:rPr>
                <w:rFonts w:cs="Calibri"/>
                <w:b/>
                <w:sz w:val="22"/>
                <w:szCs w:val="22"/>
              </w:rPr>
            </w:pPr>
            <w:r w:rsidRPr="00F1444B">
              <w:rPr>
                <w:rFonts w:cs="Calibri"/>
                <w:b/>
                <w:sz w:val="22"/>
                <w:szCs w:val="22"/>
              </w:rPr>
              <w:t>UNIDADE</w:t>
            </w:r>
          </w:p>
        </w:tc>
        <w:tc>
          <w:tcPr>
            <w:tcW w:w="1276" w:type="dxa"/>
            <w:shd w:val="clear" w:color="auto" w:fill="BFBFBF" w:themeFill="background1" w:themeFillShade="BF"/>
            <w:vAlign w:val="center"/>
          </w:tcPr>
          <w:p w:rsidR="00834910" w:rsidRPr="00F1444B" w:rsidRDefault="00834910" w:rsidP="004A0C1A">
            <w:pPr>
              <w:jc w:val="center"/>
              <w:rPr>
                <w:rFonts w:cs="Calibri"/>
                <w:b/>
                <w:sz w:val="22"/>
                <w:szCs w:val="22"/>
              </w:rPr>
            </w:pPr>
            <w:r w:rsidRPr="00F1444B">
              <w:rPr>
                <w:rFonts w:cs="Calibri"/>
                <w:b/>
                <w:sz w:val="22"/>
                <w:szCs w:val="22"/>
              </w:rPr>
              <w:t>QUANT. ESTIMADA</w:t>
            </w:r>
            <w:r>
              <w:rPr>
                <w:rFonts w:cs="Calibri"/>
                <w:b/>
                <w:sz w:val="22"/>
                <w:szCs w:val="22"/>
              </w:rPr>
              <w:t>/ANO</w:t>
            </w:r>
          </w:p>
        </w:tc>
        <w:tc>
          <w:tcPr>
            <w:tcW w:w="1276" w:type="dxa"/>
            <w:shd w:val="clear" w:color="auto" w:fill="BFBFBF" w:themeFill="background1" w:themeFillShade="BF"/>
          </w:tcPr>
          <w:p w:rsidR="00834910" w:rsidRPr="00F1444B" w:rsidRDefault="00834910" w:rsidP="004A0C1A">
            <w:pPr>
              <w:jc w:val="center"/>
              <w:rPr>
                <w:rFonts w:cs="Calibri"/>
                <w:b/>
                <w:sz w:val="22"/>
                <w:szCs w:val="22"/>
              </w:rPr>
            </w:pPr>
            <w:r>
              <w:rPr>
                <w:rFonts w:cs="Calibri"/>
                <w:b/>
                <w:sz w:val="22"/>
                <w:szCs w:val="22"/>
              </w:rPr>
              <w:t>VALOR UNIT.</w:t>
            </w:r>
          </w:p>
        </w:tc>
        <w:tc>
          <w:tcPr>
            <w:tcW w:w="1276" w:type="dxa"/>
            <w:shd w:val="clear" w:color="auto" w:fill="BFBFBF" w:themeFill="background1" w:themeFillShade="BF"/>
          </w:tcPr>
          <w:p w:rsidR="00834910" w:rsidRPr="00F1444B" w:rsidRDefault="00834910" w:rsidP="004A0C1A">
            <w:pPr>
              <w:jc w:val="center"/>
              <w:rPr>
                <w:rFonts w:cs="Calibri"/>
                <w:b/>
                <w:sz w:val="22"/>
                <w:szCs w:val="22"/>
              </w:rPr>
            </w:pPr>
            <w:r>
              <w:rPr>
                <w:rFonts w:cs="Calibri"/>
                <w:b/>
                <w:sz w:val="22"/>
                <w:szCs w:val="22"/>
              </w:rPr>
              <w:t>VALOR TOTAL</w:t>
            </w:r>
          </w:p>
        </w:tc>
      </w:tr>
      <w:tr w:rsidR="00834910" w:rsidTr="000F13E9">
        <w:tc>
          <w:tcPr>
            <w:tcW w:w="684" w:type="dxa"/>
            <w:vAlign w:val="center"/>
          </w:tcPr>
          <w:p w:rsidR="00834910" w:rsidRPr="00F1444B" w:rsidRDefault="00834910" w:rsidP="004A0C1A">
            <w:pPr>
              <w:jc w:val="center"/>
              <w:rPr>
                <w:rFonts w:cs="Calibri"/>
                <w:sz w:val="22"/>
                <w:szCs w:val="22"/>
              </w:rPr>
            </w:pPr>
            <w:r>
              <w:rPr>
                <w:rFonts w:cs="Calibri"/>
                <w:sz w:val="22"/>
                <w:szCs w:val="22"/>
              </w:rPr>
              <w:t>1</w:t>
            </w:r>
          </w:p>
        </w:tc>
        <w:tc>
          <w:tcPr>
            <w:tcW w:w="4386" w:type="dxa"/>
            <w:vAlign w:val="center"/>
          </w:tcPr>
          <w:p w:rsidR="00834910" w:rsidRPr="00F1444B" w:rsidRDefault="00834910" w:rsidP="00F30905">
            <w:pPr>
              <w:jc w:val="both"/>
              <w:rPr>
                <w:rFonts w:cs="Calibri"/>
                <w:sz w:val="22"/>
                <w:szCs w:val="22"/>
              </w:rPr>
            </w:pPr>
            <w:r w:rsidRPr="00F1444B">
              <w:rPr>
                <w:rFonts w:cs="Calibri"/>
                <w:sz w:val="22"/>
                <w:szCs w:val="22"/>
              </w:rPr>
              <w:t xml:space="preserve">Cesto </w:t>
            </w:r>
            <w:r>
              <w:rPr>
                <w:rFonts w:cs="Calibri"/>
                <w:sz w:val="22"/>
                <w:szCs w:val="22"/>
              </w:rPr>
              <w:t xml:space="preserve">para lixo </w:t>
            </w:r>
            <w:r w:rsidRPr="00F1444B">
              <w:rPr>
                <w:rFonts w:cs="Calibri"/>
                <w:sz w:val="22"/>
                <w:szCs w:val="22"/>
              </w:rPr>
              <w:t xml:space="preserve">de plástico preto 11 litros, sem tampa. </w:t>
            </w:r>
            <w:r w:rsidR="00F30905">
              <w:rPr>
                <w:rFonts w:cs="Calibri"/>
                <w:sz w:val="22"/>
                <w:szCs w:val="22"/>
              </w:rPr>
              <w:t>Marca:</w:t>
            </w:r>
          </w:p>
        </w:tc>
        <w:tc>
          <w:tcPr>
            <w:tcW w:w="1021" w:type="dxa"/>
            <w:vAlign w:val="center"/>
          </w:tcPr>
          <w:p w:rsidR="00834910" w:rsidRPr="00F1444B" w:rsidRDefault="00834910" w:rsidP="004A0C1A">
            <w:pPr>
              <w:jc w:val="center"/>
              <w:rPr>
                <w:rFonts w:cs="Calibri"/>
                <w:sz w:val="22"/>
                <w:szCs w:val="22"/>
              </w:rPr>
            </w:pPr>
            <w:r w:rsidRPr="00F1444B">
              <w:rPr>
                <w:rFonts w:cs="Calibri"/>
                <w:sz w:val="22"/>
                <w:szCs w:val="22"/>
              </w:rPr>
              <w:t>Unidade</w:t>
            </w:r>
          </w:p>
        </w:tc>
        <w:tc>
          <w:tcPr>
            <w:tcW w:w="1276" w:type="dxa"/>
            <w:vAlign w:val="center"/>
          </w:tcPr>
          <w:p w:rsidR="00834910" w:rsidRPr="00F1444B" w:rsidRDefault="00834910" w:rsidP="004A0C1A">
            <w:pPr>
              <w:jc w:val="center"/>
              <w:rPr>
                <w:rFonts w:cs="Calibri"/>
                <w:sz w:val="22"/>
                <w:szCs w:val="22"/>
              </w:rPr>
            </w:pPr>
            <w:r>
              <w:rPr>
                <w:rFonts w:cs="Calibri"/>
                <w:sz w:val="22"/>
                <w:szCs w:val="22"/>
              </w:rPr>
              <w:t>10</w:t>
            </w:r>
            <w:r w:rsidRPr="00F1444B">
              <w:rPr>
                <w:rFonts w:cs="Calibri"/>
                <w:sz w:val="22"/>
                <w:szCs w:val="22"/>
              </w:rPr>
              <w:t xml:space="preserve"> </w:t>
            </w:r>
          </w:p>
        </w:tc>
        <w:tc>
          <w:tcPr>
            <w:tcW w:w="1276" w:type="dxa"/>
          </w:tcPr>
          <w:p w:rsidR="00834910" w:rsidRDefault="00834910" w:rsidP="004A0C1A">
            <w:pPr>
              <w:jc w:val="center"/>
              <w:rPr>
                <w:rFonts w:cs="Calibri"/>
                <w:sz w:val="22"/>
                <w:szCs w:val="22"/>
              </w:rPr>
            </w:pPr>
          </w:p>
        </w:tc>
        <w:tc>
          <w:tcPr>
            <w:tcW w:w="1276" w:type="dxa"/>
          </w:tcPr>
          <w:p w:rsidR="00834910" w:rsidRDefault="00834910" w:rsidP="004A0C1A">
            <w:pPr>
              <w:jc w:val="center"/>
              <w:rPr>
                <w:rFonts w:cs="Calibri"/>
                <w:sz w:val="22"/>
                <w:szCs w:val="22"/>
              </w:rPr>
            </w:pPr>
          </w:p>
        </w:tc>
      </w:tr>
      <w:tr w:rsidR="00834910" w:rsidTr="000F13E9">
        <w:tc>
          <w:tcPr>
            <w:tcW w:w="684" w:type="dxa"/>
            <w:vAlign w:val="center"/>
          </w:tcPr>
          <w:p w:rsidR="00834910" w:rsidRDefault="00834910" w:rsidP="004A0C1A">
            <w:pPr>
              <w:jc w:val="center"/>
              <w:rPr>
                <w:rFonts w:cs="Calibri"/>
                <w:sz w:val="22"/>
                <w:szCs w:val="22"/>
              </w:rPr>
            </w:pPr>
            <w:r>
              <w:rPr>
                <w:rFonts w:cs="Calibri"/>
                <w:sz w:val="22"/>
                <w:szCs w:val="22"/>
              </w:rPr>
              <w:t>2</w:t>
            </w:r>
          </w:p>
        </w:tc>
        <w:tc>
          <w:tcPr>
            <w:tcW w:w="4386" w:type="dxa"/>
            <w:vAlign w:val="center"/>
          </w:tcPr>
          <w:p w:rsidR="00834910" w:rsidRDefault="00834910" w:rsidP="00FB5883">
            <w:pPr>
              <w:jc w:val="both"/>
              <w:rPr>
                <w:rFonts w:cs="Calibri"/>
                <w:sz w:val="22"/>
                <w:szCs w:val="22"/>
              </w:rPr>
            </w:pPr>
            <w:r>
              <w:rPr>
                <w:rFonts w:cs="Calibri"/>
                <w:sz w:val="22"/>
                <w:szCs w:val="22"/>
              </w:rPr>
              <w:t xml:space="preserve">Cesto para lixo de plástico branco 50 litros, com tampa, </w:t>
            </w:r>
            <w:r w:rsidR="00FB5883">
              <w:rPr>
                <w:rFonts w:cs="Calibri"/>
                <w:sz w:val="22"/>
                <w:szCs w:val="22"/>
              </w:rPr>
              <w:t>marca:</w:t>
            </w:r>
          </w:p>
        </w:tc>
        <w:tc>
          <w:tcPr>
            <w:tcW w:w="1021" w:type="dxa"/>
            <w:vAlign w:val="center"/>
          </w:tcPr>
          <w:p w:rsidR="00834910" w:rsidRPr="00F1444B" w:rsidRDefault="00C7415E" w:rsidP="004A0C1A">
            <w:pPr>
              <w:jc w:val="center"/>
              <w:rPr>
                <w:rFonts w:cs="Calibri"/>
                <w:sz w:val="22"/>
                <w:szCs w:val="22"/>
              </w:rPr>
            </w:pPr>
            <w:r>
              <w:rPr>
                <w:rFonts w:cs="Calibri"/>
                <w:sz w:val="22"/>
                <w:szCs w:val="22"/>
              </w:rPr>
              <w:t>Unidade</w:t>
            </w:r>
          </w:p>
        </w:tc>
        <w:tc>
          <w:tcPr>
            <w:tcW w:w="1276" w:type="dxa"/>
            <w:vAlign w:val="center"/>
          </w:tcPr>
          <w:p w:rsidR="00834910" w:rsidRPr="00F1444B" w:rsidRDefault="00C7415E" w:rsidP="004A0C1A">
            <w:pPr>
              <w:jc w:val="center"/>
              <w:rPr>
                <w:rFonts w:cs="Calibri"/>
                <w:sz w:val="22"/>
                <w:szCs w:val="22"/>
              </w:rPr>
            </w:pPr>
            <w:r>
              <w:rPr>
                <w:rFonts w:cs="Calibri"/>
                <w:sz w:val="22"/>
                <w:szCs w:val="22"/>
              </w:rPr>
              <w:t>04</w:t>
            </w:r>
          </w:p>
        </w:tc>
        <w:tc>
          <w:tcPr>
            <w:tcW w:w="1276" w:type="dxa"/>
          </w:tcPr>
          <w:p w:rsidR="00834910" w:rsidRPr="00F1444B" w:rsidRDefault="00834910" w:rsidP="004A0C1A">
            <w:pPr>
              <w:jc w:val="center"/>
              <w:rPr>
                <w:rFonts w:cs="Calibri"/>
                <w:sz w:val="22"/>
                <w:szCs w:val="22"/>
              </w:rPr>
            </w:pPr>
          </w:p>
        </w:tc>
        <w:tc>
          <w:tcPr>
            <w:tcW w:w="1276" w:type="dxa"/>
          </w:tcPr>
          <w:p w:rsidR="00834910" w:rsidRPr="00F1444B" w:rsidRDefault="00834910" w:rsidP="004A0C1A">
            <w:pPr>
              <w:jc w:val="center"/>
              <w:rPr>
                <w:rFonts w:cs="Calibri"/>
                <w:sz w:val="22"/>
                <w:szCs w:val="22"/>
              </w:rPr>
            </w:pPr>
          </w:p>
        </w:tc>
      </w:tr>
      <w:tr w:rsidR="00834910" w:rsidTr="000F13E9">
        <w:tc>
          <w:tcPr>
            <w:tcW w:w="684" w:type="dxa"/>
            <w:vAlign w:val="center"/>
          </w:tcPr>
          <w:p w:rsidR="00834910" w:rsidRPr="00F1444B" w:rsidRDefault="00834910" w:rsidP="004A0C1A">
            <w:pPr>
              <w:jc w:val="center"/>
              <w:rPr>
                <w:rFonts w:cs="Calibri"/>
                <w:sz w:val="22"/>
                <w:szCs w:val="22"/>
              </w:rPr>
            </w:pPr>
            <w:r>
              <w:rPr>
                <w:rFonts w:cs="Calibri"/>
                <w:sz w:val="22"/>
                <w:szCs w:val="22"/>
              </w:rPr>
              <w:t>2</w:t>
            </w:r>
          </w:p>
        </w:tc>
        <w:tc>
          <w:tcPr>
            <w:tcW w:w="4386" w:type="dxa"/>
            <w:vAlign w:val="center"/>
          </w:tcPr>
          <w:p w:rsidR="00834910" w:rsidRPr="00F1444B" w:rsidRDefault="00834910" w:rsidP="00FB5883">
            <w:pPr>
              <w:jc w:val="both"/>
              <w:rPr>
                <w:rFonts w:cs="Calibri"/>
                <w:sz w:val="22"/>
                <w:szCs w:val="22"/>
              </w:rPr>
            </w:pPr>
            <w:r>
              <w:rPr>
                <w:rFonts w:cs="Calibri"/>
                <w:sz w:val="22"/>
                <w:szCs w:val="22"/>
              </w:rPr>
              <w:t>Balde plástico 20 litros. Marca</w:t>
            </w:r>
            <w:r w:rsidR="00FB5883">
              <w:rPr>
                <w:rFonts w:cs="Calibri"/>
                <w:sz w:val="22"/>
                <w:szCs w:val="22"/>
              </w:rPr>
              <w:t>:</w:t>
            </w:r>
          </w:p>
        </w:tc>
        <w:tc>
          <w:tcPr>
            <w:tcW w:w="1021" w:type="dxa"/>
            <w:vAlign w:val="center"/>
          </w:tcPr>
          <w:p w:rsidR="00834910" w:rsidRPr="00F1444B" w:rsidRDefault="00834910" w:rsidP="004A0C1A">
            <w:pPr>
              <w:jc w:val="center"/>
              <w:rPr>
                <w:rFonts w:cs="Calibri"/>
                <w:sz w:val="22"/>
                <w:szCs w:val="22"/>
              </w:rPr>
            </w:pPr>
            <w:r w:rsidRPr="00F1444B">
              <w:rPr>
                <w:rFonts w:cs="Calibri"/>
                <w:sz w:val="22"/>
                <w:szCs w:val="22"/>
              </w:rPr>
              <w:t>Unidade</w:t>
            </w:r>
          </w:p>
        </w:tc>
        <w:tc>
          <w:tcPr>
            <w:tcW w:w="1276" w:type="dxa"/>
            <w:vAlign w:val="center"/>
          </w:tcPr>
          <w:p w:rsidR="00834910" w:rsidRPr="00F1444B" w:rsidRDefault="00834910" w:rsidP="004A0C1A">
            <w:pPr>
              <w:jc w:val="center"/>
              <w:rPr>
                <w:rFonts w:cs="Calibri"/>
                <w:sz w:val="22"/>
                <w:szCs w:val="22"/>
              </w:rPr>
            </w:pPr>
            <w:r w:rsidRPr="00F1444B">
              <w:rPr>
                <w:rFonts w:cs="Calibri"/>
                <w:sz w:val="22"/>
                <w:szCs w:val="22"/>
              </w:rPr>
              <w:t>0</w:t>
            </w:r>
            <w:r>
              <w:rPr>
                <w:rFonts w:cs="Calibri"/>
                <w:sz w:val="22"/>
                <w:szCs w:val="22"/>
              </w:rPr>
              <w:t>8</w:t>
            </w:r>
            <w:r w:rsidRPr="00F1444B">
              <w:rPr>
                <w:rFonts w:cs="Calibri"/>
                <w:sz w:val="22"/>
                <w:szCs w:val="22"/>
              </w:rPr>
              <w:t xml:space="preserve"> </w:t>
            </w:r>
            <w:r>
              <w:rPr>
                <w:rFonts w:cs="Calibri"/>
                <w:sz w:val="22"/>
                <w:szCs w:val="22"/>
              </w:rPr>
              <w:t xml:space="preserve"> </w:t>
            </w:r>
          </w:p>
        </w:tc>
        <w:tc>
          <w:tcPr>
            <w:tcW w:w="1276" w:type="dxa"/>
          </w:tcPr>
          <w:p w:rsidR="00834910" w:rsidRPr="00F1444B" w:rsidRDefault="00834910" w:rsidP="004A0C1A">
            <w:pPr>
              <w:jc w:val="center"/>
              <w:rPr>
                <w:rFonts w:cs="Calibri"/>
                <w:sz w:val="22"/>
                <w:szCs w:val="22"/>
              </w:rPr>
            </w:pPr>
          </w:p>
        </w:tc>
        <w:tc>
          <w:tcPr>
            <w:tcW w:w="1276" w:type="dxa"/>
          </w:tcPr>
          <w:p w:rsidR="00834910" w:rsidRPr="00F1444B" w:rsidRDefault="00834910" w:rsidP="004A0C1A">
            <w:pPr>
              <w:jc w:val="center"/>
              <w:rPr>
                <w:rFonts w:cs="Calibri"/>
                <w:sz w:val="22"/>
                <w:szCs w:val="22"/>
              </w:rPr>
            </w:pPr>
          </w:p>
        </w:tc>
      </w:tr>
      <w:tr w:rsidR="00834910" w:rsidTr="000F13E9">
        <w:tc>
          <w:tcPr>
            <w:tcW w:w="684" w:type="dxa"/>
            <w:vAlign w:val="center"/>
          </w:tcPr>
          <w:p w:rsidR="00834910" w:rsidRPr="00F1444B" w:rsidRDefault="00834910" w:rsidP="004A0C1A">
            <w:pPr>
              <w:jc w:val="center"/>
              <w:rPr>
                <w:rFonts w:cs="Calibri"/>
                <w:sz w:val="22"/>
                <w:szCs w:val="22"/>
              </w:rPr>
            </w:pPr>
            <w:r>
              <w:rPr>
                <w:rFonts w:cs="Calibri"/>
                <w:sz w:val="22"/>
                <w:szCs w:val="22"/>
              </w:rPr>
              <w:t>3</w:t>
            </w:r>
          </w:p>
        </w:tc>
        <w:tc>
          <w:tcPr>
            <w:tcW w:w="4386" w:type="dxa"/>
            <w:vAlign w:val="center"/>
          </w:tcPr>
          <w:p w:rsidR="00834910" w:rsidRPr="00F1444B" w:rsidRDefault="00834910" w:rsidP="00FB5883">
            <w:pPr>
              <w:jc w:val="both"/>
              <w:rPr>
                <w:rFonts w:cs="Calibri"/>
                <w:sz w:val="22"/>
                <w:szCs w:val="22"/>
              </w:rPr>
            </w:pPr>
            <w:r w:rsidRPr="00F1444B">
              <w:rPr>
                <w:rFonts w:cs="Calibri"/>
                <w:sz w:val="22"/>
                <w:szCs w:val="22"/>
              </w:rPr>
              <w:t>Dispenser de sabonete líquido 800 ml. Marca</w:t>
            </w:r>
            <w:r w:rsidR="00FB5883">
              <w:rPr>
                <w:rFonts w:cs="Calibri"/>
                <w:sz w:val="22"/>
                <w:szCs w:val="22"/>
              </w:rPr>
              <w:t>:</w:t>
            </w:r>
          </w:p>
        </w:tc>
        <w:tc>
          <w:tcPr>
            <w:tcW w:w="1021" w:type="dxa"/>
            <w:vAlign w:val="center"/>
          </w:tcPr>
          <w:p w:rsidR="00834910" w:rsidRPr="00F1444B" w:rsidRDefault="00834910" w:rsidP="004A0C1A">
            <w:pPr>
              <w:jc w:val="center"/>
              <w:rPr>
                <w:rFonts w:cs="Calibri"/>
                <w:sz w:val="22"/>
                <w:szCs w:val="22"/>
              </w:rPr>
            </w:pPr>
            <w:r w:rsidRPr="00F1444B">
              <w:rPr>
                <w:rFonts w:cs="Calibri"/>
                <w:sz w:val="22"/>
                <w:szCs w:val="22"/>
              </w:rPr>
              <w:t>Unidade</w:t>
            </w:r>
          </w:p>
        </w:tc>
        <w:tc>
          <w:tcPr>
            <w:tcW w:w="1276" w:type="dxa"/>
            <w:vAlign w:val="center"/>
          </w:tcPr>
          <w:p w:rsidR="00834910" w:rsidRPr="00F1444B" w:rsidRDefault="00834910" w:rsidP="004A0C1A">
            <w:pPr>
              <w:jc w:val="center"/>
              <w:rPr>
                <w:rFonts w:cs="Calibri"/>
                <w:sz w:val="22"/>
                <w:szCs w:val="22"/>
              </w:rPr>
            </w:pPr>
            <w:r>
              <w:rPr>
                <w:rFonts w:cs="Calibri"/>
                <w:sz w:val="22"/>
                <w:szCs w:val="22"/>
              </w:rPr>
              <w:t>06</w:t>
            </w:r>
            <w:r w:rsidRPr="00F1444B">
              <w:rPr>
                <w:rFonts w:cs="Calibri"/>
                <w:sz w:val="22"/>
                <w:szCs w:val="22"/>
              </w:rPr>
              <w:t xml:space="preserve"> </w:t>
            </w:r>
          </w:p>
        </w:tc>
        <w:tc>
          <w:tcPr>
            <w:tcW w:w="1276" w:type="dxa"/>
          </w:tcPr>
          <w:p w:rsidR="00834910" w:rsidRDefault="00834910" w:rsidP="004A0C1A">
            <w:pPr>
              <w:jc w:val="center"/>
              <w:rPr>
                <w:rFonts w:cs="Calibri"/>
                <w:sz w:val="22"/>
                <w:szCs w:val="22"/>
              </w:rPr>
            </w:pPr>
          </w:p>
        </w:tc>
        <w:tc>
          <w:tcPr>
            <w:tcW w:w="1276" w:type="dxa"/>
          </w:tcPr>
          <w:p w:rsidR="00834910" w:rsidRDefault="00834910" w:rsidP="004A0C1A">
            <w:pPr>
              <w:jc w:val="center"/>
              <w:rPr>
                <w:rFonts w:cs="Calibri"/>
                <w:sz w:val="22"/>
                <w:szCs w:val="22"/>
              </w:rPr>
            </w:pPr>
          </w:p>
        </w:tc>
      </w:tr>
      <w:tr w:rsidR="00834910" w:rsidTr="000F13E9">
        <w:tc>
          <w:tcPr>
            <w:tcW w:w="684" w:type="dxa"/>
            <w:vAlign w:val="center"/>
          </w:tcPr>
          <w:p w:rsidR="00834910" w:rsidRPr="00F1444B" w:rsidRDefault="00834910" w:rsidP="004A0C1A">
            <w:pPr>
              <w:jc w:val="center"/>
              <w:rPr>
                <w:rFonts w:cs="Calibri"/>
                <w:sz w:val="22"/>
                <w:szCs w:val="22"/>
              </w:rPr>
            </w:pPr>
            <w:r>
              <w:rPr>
                <w:rFonts w:cs="Calibri"/>
                <w:sz w:val="22"/>
                <w:szCs w:val="22"/>
              </w:rPr>
              <w:t>4</w:t>
            </w:r>
          </w:p>
        </w:tc>
        <w:tc>
          <w:tcPr>
            <w:tcW w:w="4386" w:type="dxa"/>
            <w:vAlign w:val="center"/>
          </w:tcPr>
          <w:p w:rsidR="00834910" w:rsidRPr="00F1444B" w:rsidRDefault="00834910" w:rsidP="00FB5883">
            <w:pPr>
              <w:jc w:val="both"/>
              <w:rPr>
                <w:rFonts w:cs="Calibri"/>
                <w:sz w:val="22"/>
                <w:szCs w:val="22"/>
              </w:rPr>
            </w:pPr>
            <w:r>
              <w:rPr>
                <w:rFonts w:cs="Calibri"/>
                <w:sz w:val="22"/>
                <w:szCs w:val="22"/>
              </w:rPr>
              <w:t>Dispenser d</w:t>
            </w:r>
            <w:r w:rsidRPr="00F1444B">
              <w:rPr>
                <w:rFonts w:cs="Calibri"/>
                <w:sz w:val="22"/>
                <w:szCs w:val="22"/>
              </w:rPr>
              <w:t>e álcool em gel</w:t>
            </w:r>
            <w:r>
              <w:rPr>
                <w:rFonts w:cs="Calibri"/>
                <w:sz w:val="22"/>
                <w:szCs w:val="22"/>
              </w:rPr>
              <w:t xml:space="preserve"> 800 ml.  Marca </w:t>
            </w:r>
            <w:r w:rsidR="00FB5883">
              <w:rPr>
                <w:rFonts w:cs="Calibri"/>
                <w:sz w:val="22"/>
                <w:szCs w:val="22"/>
              </w:rPr>
              <w:t>:</w:t>
            </w:r>
          </w:p>
        </w:tc>
        <w:tc>
          <w:tcPr>
            <w:tcW w:w="1021" w:type="dxa"/>
            <w:vAlign w:val="center"/>
          </w:tcPr>
          <w:p w:rsidR="00834910" w:rsidRPr="00F1444B" w:rsidRDefault="00834910" w:rsidP="004A0C1A">
            <w:pPr>
              <w:jc w:val="center"/>
              <w:rPr>
                <w:rFonts w:cs="Calibri"/>
                <w:sz w:val="22"/>
                <w:szCs w:val="22"/>
              </w:rPr>
            </w:pPr>
            <w:r>
              <w:rPr>
                <w:rFonts w:cs="Calibri"/>
                <w:sz w:val="22"/>
                <w:szCs w:val="22"/>
              </w:rPr>
              <w:t>Unidade</w:t>
            </w:r>
          </w:p>
        </w:tc>
        <w:tc>
          <w:tcPr>
            <w:tcW w:w="1276" w:type="dxa"/>
            <w:vAlign w:val="center"/>
          </w:tcPr>
          <w:p w:rsidR="00834910" w:rsidRDefault="00834910" w:rsidP="004A0C1A">
            <w:pPr>
              <w:jc w:val="center"/>
              <w:rPr>
                <w:rFonts w:cs="Calibri"/>
                <w:sz w:val="22"/>
                <w:szCs w:val="22"/>
              </w:rPr>
            </w:pPr>
            <w:r>
              <w:rPr>
                <w:rFonts w:cs="Calibri"/>
                <w:sz w:val="22"/>
                <w:szCs w:val="22"/>
              </w:rPr>
              <w:t>12</w:t>
            </w:r>
          </w:p>
        </w:tc>
        <w:tc>
          <w:tcPr>
            <w:tcW w:w="1276" w:type="dxa"/>
          </w:tcPr>
          <w:p w:rsidR="00834910" w:rsidRDefault="00834910" w:rsidP="004A0C1A">
            <w:pPr>
              <w:jc w:val="center"/>
              <w:rPr>
                <w:rFonts w:cs="Calibri"/>
                <w:sz w:val="22"/>
                <w:szCs w:val="22"/>
              </w:rPr>
            </w:pPr>
          </w:p>
        </w:tc>
        <w:tc>
          <w:tcPr>
            <w:tcW w:w="1276" w:type="dxa"/>
          </w:tcPr>
          <w:p w:rsidR="00834910" w:rsidRDefault="00834910" w:rsidP="004A0C1A">
            <w:pPr>
              <w:jc w:val="center"/>
              <w:rPr>
                <w:rFonts w:cs="Calibri"/>
                <w:sz w:val="22"/>
                <w:szCs w:val="22"/>
              </w:rPr>
            </w:pPr>
          </w:p>
        </w:tc>
      </w:tr>
      <w:tr w:rsidR="00834910" w:rsidTr="000F13E9">
        <w:tc>
          <w:tcPr>
            <w:tcW w:w="684" w:type="dxa"/>
            <w:vAlign w:val="center"/>
          </w:tcPr>
          <w:p w:rsidR="00834910" w:rsidRPr="00F1444B" w:rsidRDefault="00834910" w:rsidP="004A0C1A">
            <w:pPr>
              <w:jc w:val="center"/>
              <w:rPr>
                <w:rFonts w:cs="Calibri"/>
                <w:sz w:val="22"/>
                <w:szCs w:val="22"/>
              </w:rPr>
            </w:pPr>
            <w:r>
              <w:rPr>
                <w:rFonts w:cs="Calibri"/>
                <w:sz w:val="22"/>
                <w:szCs w:val="22"/>
              </w:rPr>
              <w:t>5</w:t>
            </w:r>
          </w:p>
        </w:tc>
        <w:tc>
          <w:tcPr>
            <w:tcW w:w="4386" w:type="dxa"/>
            <w:vAlign w:val="center"/>
          </w:tcPr>
          <w:p w:rsidR="00834910" w:rsidRPr="00F1444B" w:rsidRDefault="00834910" w:rsidP="00FB5883">
            <w:pPr>
              <w:jc w:val="both"/>
              <w:rPr>
                <w:rFonts w:cs="Calibri"/>
                <w:sz w:val="22"/>
                <w:szCs w:val="22"/>
              </w:rPr>
            </w:pPr>
            <w:r w:rsidRPr="00F1444B">
              <w:rPr>
                <w:rFonts w:cs="Calibri"/>
                <w:sz w:val="22"/>
                <w:szCs w:val="22"/>
              </w:rPr>
              <w:t>Escova sanitária.  Marca</w:t>
            </w:r>
            <w:r w:rsidR="00FB5883">
              <w:rPr>
                <w:rFonts w:cs="Calibri"/>
                <w:sz w:val="22"/>
                <w:szCs w:val="22"/>
              </w:rPr>
              <w:t>:</w:t>
            </w:r>
          </w:p>
        </w:tc>
        <w:tc>
          <w:tcPr>
            <w:tcW w:w="1021" w:type="dxa"/>
            <w:vAlign w:val="center"/>
          </w:tcPr>
          <w:p w:rsidR="00834910" w:rsidRPr="00F1444B" w:rsidRDefault="00834910" w:rsidP="004A0C1A">
            <w:pPr>
              <w:jc w:val="center"/>
              <w:rPr>
                <w:rFonts w:cs="Calibri"/>
                <w:sz w:val="22"/>
                <w:szCs w:val="22"/>
              </w:rPr>
            </w:pPr>
            <w:r w:rsidRPr="00F1444B">
              <w:rPr>
                <w:rFonts w:cs="Calibri"/>
                <w:sz w:val="22"/>
                <w:szCs w:val="22"/>
              </w:rPr>
              <w:t>Unidade</w:t>
            </w:r>
          </w:p>
        </w:tc>
        <w:tc>
          <w:tcPr>
            <w:tcW w:w="1276" w:type="dxa"/>
            <w:vAlign w:val="center"/>
          </w:tcPr>
          <w:p w:rsidR="00834910" w:rsidRPr="00F1444B" w:rsidRDefault="00834910" w:rsidP="004A0C1A">
            <w:pPr>
              <w:jc w:val="center"/>
              <w:rPr>
                <w:rFonts w:cs="Calibri"/>
                <w:sz w:val="22"/>
                <w:szCs w:val="22"/>
              </w:rPr>
            </w:pPr>
            <w:r>
              <w:rPr>
                <w:rFonts w:cs="Calibri"/>
                <w:sz w:val="22"/>
                <w:szCs w:val="22"/>
              </w:rPr>
              <w:t>12</w:t>
            </w:r>
          </w:p>
        </w:tc>
        <w:tc>
          <w:tcPr>
            <w:tcW w:w="1276" w:type="dxa"/>
          </w:tcPr>
          <w:p w:rsidR="00834910" w:rsidRDefault="00834910" w:rsidP="004A0C1A">
            <w:pPr>
              <w:jc w:val="center"/>
              <w:rPr>
                <w:rFonts w:cs="Calibri"/>
                <w:sz w:val="22"/>
                <w:szCs w:val="22"/>
              </w:rPr>
            </w:pPr>
          </w:p>
        </w:tc>
        <w:tc>
          <w:tcPr>
            <w:tcW w:w="1276" w:type="dxa"/>
          </w:tcPr>
          <w:p w:rsidR="00834910" w:rsidRDefault="00834910" w:rsidP="004A0C1A">
            <w:pPr>
              <w:jc w:val="center"/>
              <w:rPr>
                <w:rFonts w:cs="Calibri"/>
                <w:sz w:val="22"/>
                <w:szCs w:val="22"/>
              </w:rPr>
            </w:pPr>
          </w:p>
        </w:tc>
      </w:tr>
      <w:tr w:rsidR="00834910" w:rsidTr="000F13E9">
        <w:tc>
          <w:tcPr>
            <w:tcW w:w="684" w:type="dxa"/>
            <w:vAlign w:val="center"/>
          </w:tcPr>
          <w:p w:rsidR="00834910" w:rsidRPr="00F1444B" w:rsidRDefault="00834910" w:rsidP="004A0C1A">
            <w:pPr>
              <w:jc w:val="center"/>
              <w:rPr>
                <w:rFonts w:cs="Calibri"/>
                <w:sz w:val="22"/>
                <w:szCs w:val="22"/>
              </w:rPr>
            </w:pPr>
            <w:r>
              <w:rPr>
                <w:rFonts w:cs="Calibri"/>
                <w:sz w:val="22"/>
                <w:szCs w:val="22"/>
              </w:rPr>
              <w:t>6</w:t>
            </w:r>
          </w:p>
        </w:tc>
        <w:tc>
          <w:tcPr>
            <w:tcW w:w="4386" w:type="dxa"/>
            <w:vAlign w:val="center"/>
          </w:tcPr>
          <w:p w:rsidR="00834910" w:rsidRPr="00F1444B" w:rsidRDefault="00834910" w:rsidP="00FB5883">
            <w:pPr>
              <w:jc w:val="both"/>
              <w:rPr>
                <w:rFonts w:cs="Calibri"/>
                <w:sz w:val="22"/>
                <w:szCs w:val="22"/>
              </w:rPr>
            </w:pPr>
            <w:r w:rsidRPr="00F1444B">
              <w:rPr>
                <w:rFonts w:cs="Calibri"/>
                <w:sz w:val="22"/>
                <w:szCs w:val="22"/>
              </w:rPr>
              <w:t>Pá de cabo longo para lixo.  Marca</w:t>
            </w:r>
            <w:r w:rsidR="00FB5883">
              <w:rPr>
                <w:rFonts w:cs="Calibri"/>
                <w:sz w:val="22"/>
                <w:szCs w:val="22"/>
              </w:rPr>
              <w:t>:</w:t>
            </w:r>
          </w:p>
        </w:tc>
        <w:tc>
          <w:tcPr>
            <w:tcW w:w="1021" w:type="dxa"/>
            <w:vAlign w:val="center"/>
          </w:tcPr>
          <w:p w:rsidR="00834910" w:rsidRPr="00F1444B" w:rsidRDefault="00834910" w:rsidP="004A0C1A">
            <w:pPr>
              <w:jc w:val="center"/>
              <w:rPr>
                <w:rFonts w:cs="Calibri"/>
                <w:sz w:val="22"/>
                <w:szCs w:val="22"/>
              </w:rPr>
            </w:pPr>
            <w:r w:rsidRPr="00F1444B">
              <w:rPr>
                <w:rFonts w:cs="Calibri"/>
                <w:sz w:val="22"/>
                <w:szCs w:val="22"/>
              </w:rPr>
              <w:t>Unidade</w:t>
            </w:r>
          </w:p>
        </w:tc>
        <w:tc>
          <w:tcPr>
            <w:tcW w:w="1276" w:type="dxa"/>
            <w:vAlign w:val="center"/>
          </w:tcPr>
          <w:p w:rsidR="00834910" w:rsidRPr="00F1444B" w:rsidRDefault="00834910" w:rsidP="004A0C1A">
            <w:pPr>
              <w:jc w:val="center"/>
              <w:rPr>
                <w:rFonts w:cs="Calibri"/>
                <w:sz w:val="22"/>
                <w:szCs w:val="22"/>
              </w:rPr>
            </w:pPr>
            <w:r>
              <w:rPr>
                <w:rFonts w:cs="Calibri"/>
                <w:sz w:val="22"/>
                <w:szCs w:val="22"/>
              </w:rPr>
              <w:t>06</w:t>
            </w:r>
          </w:p>
        </w:tc>
        <w:tc>
          <w:tcPr>
            <w:tcW w:w="1276" w:type="dxa"/>
          </w:tcPr>
          <w:p w:rsidR="00834910" w:rsidRDefault="00834910" w:rsidP="004A0C1A">
            <w:pPr>
              <w:jc w:val="center"/>
              <w:rPr>
                <w:rFonts w:cs="Calibri"/>
                <w:sz w:val="22"/>
                <w:szCs w:val="22"/>
              </w:rPr>
            </w:pPr>
          </w:p>
        </w:tc>
        <w:tc>
          <w:tcPr>
            <w:tcW w:w="1276" w:type="dxa"/>
          </w:tcPr>
          <w:p w:rsidR="00834910" w:rsidRDefault="00834910" w:rsidP="004A0C1A">
            <w:pPr>
              <w:jc w:val="center"/>
              <w:rPr>
                <w:rFonts w:cs="Calibri"/>
                <w:sz w:val="22"/>
                <w:szCs w:val="22"/>
              </w:rPr>
            </w:pPr>
          </w:p>
        </w:tc>
      </w:tr>
      <w:tr w:rsidR="00834910" w:rsidRPr="00F1444B" w:rsidTr="000F13E9">
        <w:tc>
          <w:tcPr>
            <w:tcW w:w="684" w:type="dxa"/>
          </w:tcPr>
          <w:p w:rsidR="00834910" w:rsidRPr="00F1444B" w:rsidRDefault="00834910" w:rsidP="004A0C1A">
            <w:pPr>
              <w:jc w:val="center"/>
              <w:rPr>
                <w:rFonts w:cs="Calibri"/>
                <w:sz w:val="22"/>
                <w:szCs w:val="22"/>
              </w:rPr>
            </w:pPr>
            <w:r>
              <w:rPr>
                <w:rFonts w:cs="Calibri"/>
                <w:sz w:val="22"/>
                <w:szCs w:val="22"/>
              </w:rPr>
              <w:t>7</w:t>
            </w:r>
          </w:p>
        </w:tc>
        <w:tc>
          <w:tcPr>
            <w:tcW w:w="4386" w:type="dxa"/>
          </w:tcPr>
          <w:p w:rsidR="00834910" w:rsidRPr="00F1444B" w:rsidRDefault="00834910" w:rsidP="00FB5883">
            <w:pPr>
              <w:jc w:val="both"/>
              <w:rPr>
                <w:rFonts w:cs="Calibri"/>
                <w:sz w:val="22"/>
                <w:szCs w:val="22"/>
              </w:rPr>
            </w:pPr>
            <w:r w:rsidRPr="00F1444B">
              <w:rPr>
                <w:rFonts w:cs="Calibri"/>
                <w:sz w:val="22"/>
                <w:szCs w:val="22"/>
              </w:rPr>
              <w:t>Rodo de borracha</w:t>
            </w:r>
            <w:r>
              <w:rPr>
                <w:rFonts w:cs="Calibri"/>
                <w:sz w:val="22"/>
                <w:szCs w:val="22"/>
              </w:rPr>
              <w:t xml:space="preserve"> tamanho grande</w:t>
            </w:r>
            <w:r w:rsidRPr="00F1444B">
              <w:rPr>
                <w:rFonts w:cs="Calibri"/>
                <w:sz w:val="22"/>
                <w:szCs w:val="22"/>
              </w:rPr>
              <w:t xml:space="preserve">. Marca </w:t>
            </w:r>
            <w:r w:rsidR="00FB5883">
              <w:rPr>
                <w:rFonts w:cs="Calibri"/>
                <w:sz w:val="22"/>
                <w:szCs w:val="22"/>
              </w:rPr>
              <w:t>:</w:t>
            </w:r>
          </w:p>
        </w:tc>
        <w:tc>
          <w:tcPr>
            <w:tcW w:w="1021" w:type="dxa"/>
          </w:tcPr>
          <w:p w:rsidR="00834910" w:rsidRPr="00F1444B" w:rsidRDefault="00834910" w:rsidP="004A0C1A">
            <w:pPr>
              <w:jc w:val="center"/>
              <w:rPr>
                <w:rFonts w:cs="Calibri"/>
                <w:sz w:val="22"/>
                <w:szCs w:val="22"/>
              </w:rPr>
            </w:pPr>
            <w:r w:rsidRPr="00F1444B">
              <w:rPr>
                <w:rFonts w:cs="Calibri"/>
                <w:sz w:val="22"/>
                <w:szCs w:val="22"/>
              </w:rPr>
              <w:t>Unidade</w:t>
            </w:r>
          </w:p>
        </w:tc>
        <w:tc>
          <w:tcPr>
            <w:tcW w:w="1276" w:type="dxa"/>
          </w:tcPr>
          <w:p w:rsidR="00834910" w:rsidRPr="00F1444B" w:rsidRDefault="00834910" w:rsidP="004A0C1A">
            <w:pPr>
              <w:jc w:val="center"/>
              <w:rPr>
                <w:rFonts w:cs="Calibri"/>
                <w:sz w:val="22"/>
                <w:szCs w:val="22"/>
              </w:rPr>
            </w:pPr>
            <w:r w:rsidRPr="00F1444B">
              <w:rPr>
                <w:rFonts w:cs="Calibri"/>
                <w:sz w:val="22"/>
                <w:szCs w:val="22"/>
              </w:rPr>
              <w:t xml:space="preserve">04 </w:t>
            </w:r>
          </w:p>
        </w:tc>
        <w:tc>
          <w:tcPr>
            <w:tcW w:w="1276" w:type="dxa"/>
          </w:tcPr>
          <w:p w:rsidR="00834910" w:rsidRPr="00F1444B" w:rsidRDefault="00834910" w:rsidP="004A0C1A">
            <w:pPr>
              <w:jc w:val="center"/>
              <w:rPr>
                <w:rFonts w:cs="Calibri"/>
                <w:sz w:val="22"/>
                <w:szCs w:val="22"/>
              </w:rPr>
            </w:pPr>
          </w:p>
        </w:tc>
        <w:tc>
          <w:tcPr>
            <w:tcW w:w="1276" w:type="dxa"/>
          </w:tcPr>
          <w:p w:rsidR="00834910" w:rsidRPr="00F1444B" w:rsidRDefault="00834910" w:rsidP="004A0C1A">
            <w:pPr>
              <w:jc w:val="center"/>
              <w:rPr>
                <w:rFonts w:cs="Calibri"/>
                <w:sz w:val="22"/>
                <w:szCs w:val="22"/>
              </w:rPr>
            </w:pPr>
          </w:p>
        </w:tc>
      </w:tr>
      <w:tr w:rsidR="00834910" w:rsidRPr="00F1444B" w:rsidTr="000F13E9">
        <w:tc>
          <w:tcPr>
            <w:tcW w:w="684" w:type="dxa"/>
            <w:vAlign w:val="center"/>
          </w:tcPr>
          <w:p w:rsidR="00834910" w:rsidRPr="00F1444B" w:rsidRDefault="00834910" w:rsidP="004A0C1A">
            <w:pPr>
              <w:jc w:val="center"/>
              <w:rPr>
                <w:rFonts w:cs="Calibri"/>
                <w:sz w:val="22"/>
                <w:szCs w:val="22"/>
              </w:rPr>
            </w:pPr>
            <w:r>
              <w:rPr>
                <w:rFonts w:cs="Calibri"/>
                <w:sz w:val="22"/>
                <w:szCs w:val="22"/>
              </w:rPr>
              <w:t>8</w:t>
            </w:r>
          </w:p>
        </w:tc>
        <w:tc>
          <w:tcPr>
            <w:tcW w:w="4386" w:type="dxa"/>
            <w:vAlign w:val="center"/>
          </w:tcPr>
          <w:p w:rsidR="00834910" w:rsidRPr="00F1444B" w:rsidRDefault="00834910" w:rsidP="00FB5883">
            <w:pPr>
              <w:jc w:val="both"/>
              <w:rPr>
                <w:rFonts w:cs="Calibri"/>
                <w:sz w:val="22"/>
                <w:szCs w:val="22"/>
              </w:rPr>
            </w:pPr>
            <w:r>
              <w:rPr>
                <w:rFonts w:cs="Calibri"/>
                <w:sz w:val="22"/>
                <w:szCs w:val="22"/>
              </w:rPr>
              <w:t>Rodo de borracha tamanho pequeno.  Marca</w:t>
            </w:r>
            <w:r w:rsidR="00FB5883">
              <w:rPr>
                <w:rFonts w:cs="Calibri"/>
                <w:sz w:val="22"/>
                <w:szCs w:val="22"/>
              </w:rPr>
              <w:t>:</w:t>
            </w:r>
          </w:p>
        </w:tc>
        <w:tc>
          <w:tcPr>
            <w:tcW w:w="1021" w:type="dxa"/>
            <w:vAlign w:val="center"/>
          </w:tcPr>
          <w:p w:rsidR="00834910" w:rsidRPr="00F1444B" w:rsidRDefault="00834910" w:rsidP="004A0C1A">
            <w:pPr>
              <w:jc w:val="center"/>
              <w:rPr>
                <w:rFonts w:cs="Calibri"/>
                <w:sz w:val="22"/>
                <w:szCs w:val="22"/>
              </w:rPr>
            </w:pPr>
            <w:r>
              <w:rPr>
                <w:rFonts w:cs="Calibri"/>
                <w:sz w:val="22"/>
                <w:szCs w:val="22"/>
              </w:rPr>
              <w:t>Unidade</w:t>
            </w:r>
          </w:p>
        </w:tc>
        <w:tc>
          <w:tcPr>
            <w:tcW w:w="1276" w:type="dxa"/>
            <w:vAlign w:val="center"/>
          </w:tcPr>
          <w:p w:rsidR="00834910" w:rsidRPr="00F1444B" w:rsidRDefault="00834910" w:rsidP="004A0C1A">
            <w:pPr>
              <w:jc w:val="center"/>
              <w:rPr>
                <w:rFonts w:cs="Calibri"/>
                <w:sz w:val="22"/>
                <w:szCs w:val="22"/>
              </w:rPr>
            </w:pPr>
            <w:r>
              <w:rPr>
                <w:rFonts w:cs="Calibri"/>
                <w:sz w:val="22"/>
                <w:szCs w:val="22"/>
              </w:rPr>
              <w:t xml:space="preserve">02 </w:t>
            </w:r>
          </w:p>
        </w:tc>
        <w:tc>
          <w:tcPr>
            <w:tcW w:w="1276" w:type="dxa"/>
          </w:tcPr>
          <w:p w:rsidR="00834910" w:rsidRDefault="00834910" w:rsidP="004A0C1A">
            <w:pPr>
              <w:jc w:val="center"/>
              <w:rPr>
                <w:rFonts w:cs="Calibri"/>
                <w:sz w:val="22"/>
                <w:szCs w:val="22"/>
              </w:rPr>
            </w:pPr>
          </w:p>
        </w:tc>
        <w:tc>
          <w:tcPr>
            <w:tcW w:w="1276" w:type="dxa"/>
          </w:tcPr>
          <w:p w:rsidR="00834910" w:rsidRDefault="00834910" w:rsidP="004A0C1A">
            <w:pPr>
              <w:jc w:val="center"/>
              <w:rPr>
                <w:rFonts w:cs="Calibri"/>
                <w:sz w:val="22"/>
                <w:szCs w:val="22"/>
              </w:rPr>
            </w:pPr>
          </w:p>
        </w:tc>
      </w:tr>
      <w:tr w:rsidR="00834910" w:rsidRPr="00F1444B" w:rsidTr="000F13E9">
        <w:tc>
          <w:tcPr>
            <w:tcW w:w="684" w:type="dxa"/>
            <w:vAlign w:val="center"/>
          </w:tcPr>
          <w:p w:rsidR="00834910" w:rsidRPr="00F1444B" w:rsidRDefault="00834910" w:rsidP="004A0C1A">
            <w:pPr>
              <w:jc w:val="center"/>
              <w:rPr>
                <w:rFonts w:cs="Calibri"/>
                <w:sz w:val="22"/>
                <w:szCs w:val="22"/>
              </w:rPr>
            </w:pPr>
            <w:r>
              <w:rPr>
                <w:rFonts w:cs="Calibri"/>
                <w:sz w:val="22"/>
                <w:szCs w:val="22"/>
              </w:rPr>
              <w:t>9</w:t>
            </w:r>
          </w:p>
        </w:tc>
        <w:tc>
          <w:tcPr>
            <w:tcW w:w="4386" w:type="dxa"/>
            <w:vAlign w:val="center"/>
          </w:tcPr>
          <w:p w:rsidR="00834910" w:rsidRPr="00F1444B" w:rsidRDefault="00834910" w:rsidP="00FB5883">
            <w:pPr>
              <w:jc w:val="both"/>
              <w:rPr>
                <w:rFonts w:cs="Calibri"/>
                <w:sz w:val="22"/>
                <w:szCs w:val="22"/>
              </w:rPr>
            </w:pPr>
            <w:r w:rsidRPr="00F1444B">
              <w:rPr>
                <w:rFonts w:cs="Calibri"/>
                <w:sz w:val="22"/>
                <w:szCs w:val="22"/>
              </w:rPr>
              <w:t>Vassoura grande de pelo.  Marca</w:t>
            </w:r>
            <w:r w:rsidR="00FB5883">
              <w:rPr>
                <w:rFonts w:cs="Calibri"/>
                <w:sz w:val="22"/>
                <w:szCs w:val="22"/>
              </w:rPr>
              <w:t>:</w:t>
            </w:r>
          </w:p>
        </w:tc>
        <w:tc>
          <w:tcPr>
            <w:tcW w:w="1021" w:type="dxa"/>
            <w:vAlign w:val="center"/>
          </w:tcPr>
          <w:p w:rsidR="00834910" w:rsidRPr="00F1444B" w:rsidRDefault="00834910" w:rsidP="004A0C1A">
            <w:pPr>
              <w:jc w:val="center"/>
              <w:rPr>
                <w:rFonts w:cs="Calibri"/>
                <w:sz w:val="22"/>
                <w:szCs w:val="22"/>
              </w:rPr>
            </w:pPr>
            <w:r w:rsidRPr="00F1444B">
              <w:rPr>
                <w:rFonts w:cs="Calibri"/>
                <w:sz w:val="22"/>
                <w:szCs w:val="22"/>
              </w:rPr>
              <w:t>Unidade</w:t>
            </w:r>
          </w:p>
        </w:tc>
        <w:tc>
          <w:tcPr>
            <w:tcW w:w="1276" w:type="dxa"/>
            <w:vAlign w:val="center"/>
          </w:tcPr>
          <w:p w:rsidR="00834910" w:rsidRPr="00F1444B" w:rsidRDefault="00834910" w:rsidP="004A0C1A">
            <w:pPr>
              <w:jc w:val="center"/>
              <w:rPr>
                <w:rFonts w:cs="Calibri"/>
                <w:sz w:val="22"/>
                <w:szCs w:val="22"/>
              </w:rPr>
            </w:pPr>
            <w:r w:rsidRPr="00F1444B">
              <w:rPr>
                <w:rFonts w:cs="Calibri"/>
                <w:sz w:val="22"/>
                <w:szCs w:val="22"/>
              </w:rPr>
              <w:t>0</w:t>
            </w:r>
            <w:r>
              <w:rPr>
                <w:rFonts w:cs="Calibri"/>
                <w:sz w:val="22"/>
                <w:szCs w:val="22"/>
              </w:rPr>
              <w:t>5</w:t>
            </w:r>
            <w:r w:rsidRPr="00F1444B">
              <w:rPr>
                <w:rFonts w:cs="Calibri"/>
                <w:sz w:val="22"/>
                <w:szCs w:val="22"/>
              </w:rPr>
              <w:t xml:space="preserve"> </w:t>
            </w:r>
          </w:p>
        </w:tc>
        <w:tc>
          <w:tcPr>
            <w:tcW w:w="1276" w:type="dxa"/>
          </w:tcPr>
          <w:p w:rsidR="00834910" w:rsidRPr="00F1444B" w:rsidRDefault="00834910" w:rsidP="004A0C1A">
            <w:pPr>
              <w:jc w:val="center"/>
              <w:rPr>
                <w:rFonts w:cs="Calibri"/>
                <w:sz w:val="22"/>
                <w:szCs w:val="22"/>
              </w:rPr>
            </w:pPr>
          </w:p>
        </w:tc>
        <w:tc>
          <w:tcPr>
            <w:tcW w:w="1276" w:type="dxa"/>
          </w:tcPr>
          <w:p w:rsidR="00834910" w:rsidRPr="00F1444B" w:rsidRDefault="00834910" w:rsidP="004A0C1A">
            <w:pPr>
              <w:jc w:val="center"/>
              <w:rPr>
                <w:rFonts w:cs="Calibri"/>
                <w:sz w:val="22"/>
                <w:szCs w:val="22"/>
              </w:rPr>
            </w:pPr>
          </w:p>
        </w:tc>
      </w:tr>
      <w:tr w:rsidR="00834910" w:rsidRPr="00F1444B" w:rsidTr="000F13E9">
        <w:tc>
          <w:tcPr>
            <w:tcW w:w="684" w:type="dxa"/>
            <w:vAlign w:val="center"/>
          </w:tcPr>
          <w:p w:rsidR="00834910" w:rsidRPr="00F1444B" w:rsidRDefault="00834910" w:rsidP="004A0C1A">
            <w:pPr>
              <w:jc w:val="center"/>
              <w:rPr>
                <w:rFonts w:cs="Calibri"/>
                <w:sz w:val="22"/>
                <w:szCs w:val="22"/>
              </w:rPr>
            </w:pPr>
            <w:r>
              <w:rPr>
                <w:rFonts w:cs="Calibri"/>
                <w:sz w:val="22"/>
                <w:szCs w:val="22"/>
              </w:rPr>
              <w:t>10</w:t>
            </w:r>
          </w:p>
        </w:tc>
        <w:tc>
          <w:tcPr>
            <w:tcW w:w="4386" w:type="dxa"/>
            <w:vAlign w:val="center"/>
          </w:tcPr>
          <w:p w:rsidR="00834910" w:rsidRPr="00F1444B" w:rsidRDefault="00834910" w:rsidP="00FB5883">
            <w:pPr>
              <w:jc w:val="both"/>
              <w:rPr>
                <w:rFonts w:cs="Calibri"/>
                <w:sz w:val="22"/>
                <w:szCs w:val="22"/>
              </w:rPr>
            </w:pPr>
            <w:r w:rsidRPr="00F1444B">
              <w:rPr>
                <w:rFonts w:cs="Calibri"/>
                <w:sz w:val="22"/>
                <w:szCs w:val="22"/>
              </w:rPr>
              <w:t xml:space="preserve">Vassoura </w:t>
            </w:r>
            <w:r>
              <w:rPr>
                <w:rFonts w:cs="Calibri"/>
                <w:sz w:val="22"/>
                <w:szCs w:val="22"/>
              </w:rPr>
              <w:t>pequena</w:t>
            </w:r>
            <w:r w:rsidRPr="00F1444B">
              <w:rPr>
                <w:rFonts w:cs="Calibri"/>
                <w:sz w:val="22"/>
                <w:szCs w:val="22"/>
              </w:rPr>
              <w:t xml:space="preserve"> de pelo.  Marca</w:t>
            </w:r>
            <w:r w:rsidR="00FB5883">
              <w:rPr>
                <w:rFonts w:cs="Calibri"/>
                <w:sz w:val="22"/>
                <w:szCs w:val="22"/>
              </w:rPr>
              <w:t>:</w:t>
            </w:r>
          </w:p>
        </w:tc>
        <w:tc>
          <w:tcPr>
            <w:tcW w:w="1021" w:type="dxa"/>
            <w:vAlign w:val="center"/>
          </w:tcPr>
          <w:p w:rsidR="00834910" w:rsidRPr="00F1444B" w:rsidRDefault="00834910" w:rsidP="004A0C1A">
            <w:pPr>
              <w:jc w:val="center"/>
              <w:rPr>
                <w:rFonts w:cs="Calibri"/>
                <w:sz w:val="22"/>
                <w:szCs w:val="22"/>
              </w:rPr>
            </w:pPr>
            <w:r>
              <w:rPr>
                <w:rFonts w:cs="Calibri"/>
                <w:sz w:val="22"/>
                <w:szCs w:val="22"/>
              </w:rPr>
              <w:t>Unidade</w:t>
            </w:r>
          </w:p>
        </w:tc>
        <w:tc>
          <w:tcPr>
            <w:tcW w:w="1276" w:type="dxa"/>
            <w:vAlign w:val="center"/>
          </w:tcPr>
          <w:p w:rsidR="00834910" w:rsidRPr="00F1444B" w:rsidRDefault="00834910" w:rsidP="004A0C1A">
            <w:pPr>
              <w:jc w:val="center"/>
              <w:rPr>
                <w:rFonts w:cs="Calibri"/>
                <w:sz w:val="22"/>
                <w:szCs w:val="22"/>
              </w:rPr>
            </w:pPr>
            <w:r>
              <w:rPr>
                <w:rFonts w:cs="Calibri"/>
                <w:sz w:val="22"/>
                <w:szCs w:val="22"/>
              </w:rPr>
              <w:t xml:space="preserve">04 </w:t>
            </w:r>
          </w:p>
        </w:tc>
        <w:tc>
          <w:tcPr>
            <w:tcW w:w="1276" w:type="dxa"/>
          </w:tcPr>
          <w:p w:rsidR="00834910" w:rsidRDefault="00834910" w:rsidP="004A0C1A">
            <w:pPr>
              <w:jc w:val="center"/>
              <w:rPr>
                <w:rFonts w:cs="Calibri"/>
                <w:sz w:val="22"/>
                <w:szCs w:val="22"/>
              </w:rPr>
            </w:pPr>
          </w:p>
        </w:tc>
        <w:tc>
          <w:tcPr>
            <w:tcW w:w="1276" w:type="dxa"/>
          </w:tcPr>
          <w:p w:rsidR="00834910" w:rsidRDefault="00834910" w:rsidP="004A0C1A">
            <w:pPr>
              <w:jc w:val="center"/>
              <w:rPr>
                <w:rFonts w:cs="Calibri"/>
                <w:sz w:val="22"/>
                <w:szCs w:val="22"/>
              </w:rPr>
            </w:pPr>
          </w:p>
        </w:tc>
      </w:tr>
      <w:tr w:rsidR="00834910" w:rsidRPr="00F1444B" w:rsidTr="000F13E9">
        <w:tc>
          <w:tcPr>
            <w:tcW w:w="684" w:type="dxa"/>
            <w:vAlign w:val="center"/>
          </w:tcPr>
          <w:p w:rsidR="00834910" w:rsidRDefault="00834910" w:rsidP="004A0C1A">
            <w:pPr>
              <w:jc w:val="center"/>
              <w:rPr>
                <w:rFonts w:cs="Calibri"/>
                <w:sz w:val="22"/>
                <w:szCs w:val="22"/>
              </w:rPr>
            </w:pPr>
            <w:r>
              <w:rPr>
                <w:rFonts w:cs="Calibri"/>
                <w:sz w:val="22"/>
                <w:szCs w:val="22"/>
              </w:rPr>
              <w:t>11</w:t>
            </w:r>
          </w:p>
        </w:tc>
        <w:tc>
          <w:tcPr>
            <w:tcW w:w="4386" w:type="dxa"/>
            <w:vAlign w:val="center"/>
          </w:tcPr>
          <w:p w:rsidR="00834910" w:rsidRPr="00F1444B" w:rsidRDefault="00834910" w:rsidP="004A0C1A">
            <w:pPr>
              <w:jc w:val="both"/>
              <w:rPr>
                <w:rFonts w:cs="Calibri"/>
                <w:sz w:val="22"/>
                <w:szCs w:val="22"/>
              </w:rPr>
            </w:pPr>
            <w:r>
              <w:rPr>
                <w:rFonts w:cs="Calibri"/>
                <w:sz w:val="22"/>
                <w:szCs w:val="22"/>
              </w:rPr>
              <w:t>Escovas para lavar pano de chão</w:t>
            </w:r>
            <w:r w:rsidR="00FB5883">
              <w:rPr>
                <w:rFonts w:cs="Calibri"/>
                <w:sz w:val="22"/>
                <w:szCs w:val="22"/>
              </w:rPr>
              <w:t>. Marca:</w:t>
            </w:r>
          </w:p>
        </w:tc>
        <w:tc>
          <w:tcPr>
            <w:tcW w:w="1021" w:type="dxa"/>
            <w:vAlign w:val="center"/>
          </w:tcPr>
          <w:p w:rsidR="00834910" w:rsidRDefault="00834910" w:rsidP="004A0C1A">
            <w:pPr>
              <w:jc w:val="center"/>
              <w:rPr>
                <w:rFonts w:cs="Calibri"/>
                <w:sz w:val="22"/>
                <w:szCs w:val="22"/>
              </w:rPr>
            </w:pPr>
            <w:r>
              <w:rPr>
                <w:rFonts w:cs="Calibri"/>
                <w:sz w:val="22"/>
                <w:szCs w:val="22"/>
              </w:rPr>
              <w:t>Unidade</w:t>
            </w:r>
          </w:p>
        </w:tc>
        <w:tc>
          <w:tcPr>
            <w:tcW w:w="1276" w:type="dxa"/>
            <w:vAlign w:val="center"/>
          </w:tcPr>
          <w:p w:rsidR="00834910" w:rsidRDefault="00834910" w:rsidP="004A0C1A">
            <w:pPr>
              <w:jc w:val="center"/>
              <w:rPr>
                <w:rFonts w:cs="Calibri"/>
                <w:sz w:val="22"/>
                <w:szCs w:val="22"/>
              </w:rPr>
            </w:pPr>
            <w:r>
              <w:rPr>
                <w:rFonts w:cs="Calibri"/>
                <w:sz w:val="22"/>
                <w:szCs w:val="22"/>
              </w:rPr>
              <w:t>06</w:t>
            </w:r>
          </w:p>
        </w:tc>
        <w:tc>
          <w:tcPr>
            <w:tcW w:w="1276" w:type="dxa"/>
          </w:tcPr>
          <w:p w:rsidR="00834910" w:rsidRDefault="00834910" w:rsidP="004A0C1A">
            <w:pPr>
              <w:jc w:val="center"/>
              <w:rPr>
                <w:rFonts w:cs="Calibri"/>
                <w:sz w:val="22"/>
                <w:szCs w:val="22"/>
              </w:rPr>
            </w:pPr>
          </w:p>
        </w:tc>
        <w:tc>
          <w:tcPr>
            <w:tcW w:w="1276" w:type="dxa"/>
          </w:tcPr>
          <w:p w:rsidR="00834910" w:rsidRDefault="00834910" w:rsidP="004A0C1A">
            <w:pPr>
              <w:jc w:val="center"/>
              <w:rPr>
                <w:rFonts w:cs="Calibri"/>
                <w:sz w:val="22"/>
                <w:szCs w:val="22"/>
              </w:rPr>
            </w:pPr>
          </w:p>
        </w:tc>
      </w:tr>
    </w:tbl>
    <w:p w:rsidR="009076EF" w:rsidRDefault="009076EF" w:rsidP="004A0C1A">
      <w:pPr>
        <w:jc w:val="both"/>
        <w:rPr>
          <w:rFonts w:ascii="Calibri" w:hAnsi="Calibri" w:cs="Calibri"/>
          <w:b/>
          <w:bCs/>
          <w:sz w:val="22"/>
          <w:szCs w:val="22"/>
        </w:rPr>
      </w:pPr>
    </w:p>
    <w:p w:rsidR="009076EF" w:rsidRPr="009076EF" w:rsidRDefault="009076EF" w:rsidP="009076EF">
      <w:pPr>
        <w:jc w:val="both"/>
        <w:rPr>
          <w:rFonts w:ascii="Calibri" w:hAnsi="Calibri" w:cs="Calibri"/>
          <w:b/>
          <w:bCs/>
          <w:sz w:val="22"/>
          <w:szCs w:val="22"/>
        </w:rPr>
      </w:pPr>
      <w:r>
        <w:rPr>
          <w:rFonts w:ascii="Calibri" w:hAnsi="Calibri" w:cs="Calibri"/>
          <w:b/>
          <w:bCs/>
          <w:sz w:val="22"/>
          <w:szCs w:val="22"/>
        </w:rPr>
        <w:t xml:space="preserve">  OBS</w:t>
      </w:r>
      <w:r w:rsidRPr="009076EF">
        <w:rPr>
          <w:rFonts w:ascii="Calibri" w:hAnsi="Calibri" w:cs="Calibri"/>
          <w:b/>
          <w:bCs/>
          <w:sz w:val="22"/>
          <w:szCs w:val="22"/>
        </w:rPr>
        <w:t>: As marcas indicadas</w:t>
      </w:r>
      <w:r>
        <w:rPr>
          <w:rFonts w:ascii="Calibri" w:hAnsi="Calibri" w:cs="Calibri"/>
          <w:b/>
          <w:bCs/>
          <w:sz w:val="22"/>
          <w:szCs w:val="22"/>
        </w:rPr>
        <w:t xml:space="preserve"> nos itens deste </w:t>
      </w:r>
      <w:r w:rsidRPr="009076EF">
        <w:rPr>
          <w:rFonts w:ascii="Calibri" w:hAnsi="Calibri" w:cs="Calibri"/>
          <w:b/>
          <w:bCs/>
          <w:sz w:val="22"/>
          <w:szCs w:val="22"/>
        </w:rPr>
        <w:t>anexo, servirão meramente de parâmetro, podendo ser similares</w:t>
      </w:r>
      <w:r w:rsidR="00B50FBE">
        <w:rPr>
          <w:rFonts w:ascii="Calibri" w:hAnsi="Calibri" w:cs="Calibri"/>
          <w:b/>
          <w:bCs/>
          <w:sz w:val="22"/>
          <w:szCs w:val="22"/>
        </w:rPr>
        <w:t xml:space="preserve"> de boa qualidade</w:t>
      </w:r>
      <w:r w:rsidRPr="009076EF">
        <w:rPr>
          <w:rFonts w:ascii="Calibri" w:hAnsi="Calibri" w:cs="Calibri"/>
          <w:b/>
          <w:bCs/>
          <w:sz w:val="22"/>
          <w:szCs w:val="22"/>
        </w:rPr>
        <w:t>.</w:t>
      </w:r>
    </w:p>
    <w:p w:rsidR="004A0C1A" w:rsidRDefault="004A0C1A" w:rsidP="004A0C1A">
      <w:pPr>
        <w:jc w:val="both"/>
        <w:rPr>
          <w:rFonts w:ascii="Calibri" w:hAnsi="Calibri" w:cs="Calibri"/>
          <w:b/>
          <w:bCs/>
          <w:sz w:val="22"/>
          <w:szCs w:val="22"/>
        </w:rPr>
      </w:pPr>
    </w:p>
    <w:p w:rsidR="004A0C1A" w:rsidRDefault="009076EF" w:rsidP="004A0C1A">
      <w:pPr>
        <w:ind w:firstLine="1418"/>
        <w:jc w:val="both"/>
        <w:rPr>
          <w:rFonts w:ascii="Calibri" w:hAnsi="Calibri" w:cs="Calibri"/>
          <w:b/>
          <w:bCs/>
          <w:sz w:val="22"/>
          <w:szCs w:val="22"/>
        </w:rPr>
      </w:pPr>
      <w:r>
        <w:rPr>
          <w:rFonts w:ascii="Calibri" w:hAnsi="Calibri" w:cs="Calibri"/>
          <w:bCs/>
          <w:sz w:val="22"/>
          <w:szCs w:val="22"/>
        </w:rPr>
        <w:t xml:space="preserve"> </w:t>
      </w:r>
      <w:r w:rsidR="004A0C1A">
        <w:rPr>
          <w:rFonts w:ascii="Calibri" w:hAnsi="Calibri" w:cs="Calibri"/>
          <w:b/>
          <w:bCs/>
          <w:sz w:val="22"/>
          <w:szCs w:val="22"/>
        </w:rPr>
        <w:t>R</w:t>
      </w:r>
      <w:r w:rsidR="004A0C1A" w:rsidRPr="00FD3B0F">
        <w:rPr>
          <w:rFonts w:ascii="Calibri" w:hAnsi="Calibri" w:cs="Calibri"/>
          <w:b/>
          <w:bCs/>
          <w:sz w:val="22"/>
          <w:szCs w:val="22"/>
        </w:rPr>
        <w:t xml:space="preserve">elação de </w:t>
      </w:r>
      <w:r w:rsidR="004A0C1A">
        <w:rPr>
          <w:rFonts w:ascii="Calibri" w:hAnsi="Calibri" w:cs="Calibri"/>
          <w:b/>
          <w:bCs/>
          <w:sz w:val="22"/>
          <w:szCs w:val="22"/>
        </w:rPr>
        <w:t>E</w:t>
      </w:r>
      <w:r w:rsidR="004A0C1A" w:rsidRPr="00FD3B0F">
        <w:rPr>
          <w:rFonts w:ascii="Calibri" w:hAnsi="Calibri" w:cs="Calibri"/>
          <w:b/>
          <w:bCs/>
          <w:sz w:val="22"/>
          <w:szCs w:val="22"/>
        </w:rPr>
        <w:t xml:space="preserve">quipamentos </w:t>
      </w:r>
      <w:r w:rsidR="004A0C1A">
        <w:rPr>
          <w:rFonts w:ascii="Calibri" w:hAnsi="Calibri" w:cs="Calibri"/>
          <w:b/>
          <w:bCs/>
          <w:sz w:val="22"/>
          <w:szCs w:val="22"/>
        </w:rPr>
        <w:t>U</w:t>
      </w:r>
      <w:r w:rsidR="004A0C1A" w:rsidRPr="00FD3B0F">
        <w:rPr>
          <w:rFonts w:ascii="Calibri" w:hAnsi="Calibri" w:cs="Calibri"/>
          <w:b/>
          <w:bCs/>
          <w:sz w:val="22"/>
          <w:szCs w:val="22"/>
        </w:rPr>
        <w:t xml:space="preserve">tilizados nos </w:t>
      </w:r>
      <w:r w:rsidR="004A0C1A">
        <w:rPr>
          <w:rFonts w:ascii="Calibri" w:hAnsi="Calibri" w:cs="Calibri"/>
          <w:b/>
          <w:bCs/>
          <w:sz w:val="22"/>
          <w:szCs w:val="22"/>
        </w:rPr>
        <w:t>S</w:t>
      </w:r>
      <w:r w:rsidR="004A0C1A" w:rsidRPr="00FD3B0F">
        <w:rPr>
          <w:rFonts w:ascii="Calibri" w:hAnsi="Calibri" w:cs="Calibri"/>
          <w:b/>
          <w:bCs/>
          <w:sz w:val="22"/>
          <w:szCs w:val="22"/>
        </w:rPr>
        <w:t xml:space="preserve">erviços de </w:t>
      </w:r>
      <w:r w:rsidR="004A0C1A">
        <w:rPr>
          <w:rFonts w:ascii="Calibri" w:hAnsi="Calibri" w:cs="Calibri"/>
          <w:b/>
          <w:bCs/>
          <w:sz w:val="22"/>
          <w:szCs w:val="22"/>
        </w:rPr>
        <w:t>L</w:t>
      </w:r>
      <w:r w:rsidR="004A0C1A" w:rsidRPr="00FD3B0F">
        <w:rPr>
          <w:rFonts w:ascii="Calibri" w:hAnsi="Calibri" w:cs="Calibri"/>
          <w:b/>
          <w:bCs/>
          <w:sz w:val="22"/>
          <w:szCs w:val="22"/>
        </w:rPr>
        <w:t xml:space="preserve">impeza e </w:t>
      </w:r>
      <w:r w:rsidR="004A0C1A">
        <w:rPr>
          <w:rFonts w:ascii="Calibri" w:hAnsi="Calibri" w:cs="Calibri"/>
          <w:b/>
          <w:bCs/>
          <w:sz w:val="22"/>
          <w:szCs w:val="22"/>
        </w:rPr>
        <w:t>C</w:t>
      </w:r>
      <w:r w:rsidR="004A0C1A" w:rsidRPr="00FD3B0F">
        <w:rPr>
          <w:rFonts w:ascii="Calibri" w:hAnsi="Calibri" w:cs="Calibri"/>
          <w:b/>
          <w:bCs/>
          <w:sz w:val="22"/>
          <w:szCs w:val="22"/>
        </w:rPr>
        <w:t>onservação</w:t>
      </w:r>
    </w:p>
    <w:tbl>
      <w:tblPr>
        <w:tblStyle w:val="Tabelacomgrade"/>
        <w:tblW w:w="9918" w:type="dxa"/>
        <w:tblLayout w:type="fixed"/>
        <w:tblLook w:val="04A0" w:firstRow="1" w:lastRow="0" w:firstColumn="1" w:lastColumn="0" w:noHBand="0" w:noVBand="1"/>
      </w:tblPr>
      <w:tblGrid>
        <w:gridCol w:w="685"/>
        <w:gridCol w:w="5235"/>
        <w:gridCol w:w="1276"/>
        <w:gridCol w:w="1276"/>
        <w:gridCol w:w="1446"/>
      </w:tblGrid>
      <w:tr w:rsidR="00834910" w:rsidTr="009076EF">
        <w:tc>
          <w:tcPr>
            <w:tcW w:w="685" w:type="dxa"/>
            <w:vAlign w:val="center"/>
          </w:tcPr>
          <w:p w:rsidR="00834910" w:rsidRPr="00FD3B0F" w:rsidRDefault="00834910" w:rsidP="004A0C1A">
            <w:pPr>
              <w:pStyle w:val="Ttulo6"/>
              <w:jc w:val="center"/>
              <w:outlineLvl w:val="5"/>
              <w:rPr>
                <w:rFonts w:eastAsia="Times New Roman" w:cs="Calibri"/>
              </w:rPr>
            </w:pPr>
            <w:r w:rsidRPr="00FD3B0F">
              <w:rPr>
                <w:rFonts w:eastAsia="Times New Roman" w:cs="Calibri"/>
              </w:rPr>
              <w:t>ITEM</w:t>
            </w:r>
          </w:p>
        </w:tc>
        <w:tc>
          <w:tcPr>
            <w:tcW w:w="5235" w:type="dxa"/>
            <w:vAlign w:val="center"/>
          </w:tcPr>
          <w:p w:rsidR="00834910" w:rsidRPr="00FD3B0F" w:rsidRDefault="00834910" w:rsidP="004A0C1A">
            <w:pPr>
              <w:pStyle w:val="Ttulo2"/>
              <w:jc w:val="center"/>
              <w:outlineLvl w:val="1"/>
              <w:rPr>
                <w:rFonts w:ascii="Calibri" w:eastAsia="Times New Roman" w:hAnsi="Calibri" w:cs="Calibri"/>
                <w:sz w:val="22"/>
                <w:szCs w:val="22"/>
                <w:u w:val="single"/>
              </w:rPr>
            </w:pPr>
            <w:r w:rsidRPr="00FD3B0F">
              <w:rPr>
                <w:rFonts w:ascii="Calibri" w:eastAsia="Times New Roman" w:hAnsi="Calibri" w:cs="Calibri"/>
                <w:sz w:val="22"/>
                <w:szCs w:val="22"/>
              </w:rPr>
              <w:t>EQUIPAMENTO</w:t>
            </w:r>
          </w:p>
        </w:tc>
        <w:tc>
          <w:tcPr>
            <w:tcW w:w="1276" w:type="dxa"/>
          </w:tcPr>
          <w:p w:rsidR="00834910" w:rsidRPr="00FD3B0F" w:rsidRDefault="00834910" w:rsidP="004A0C1A">
            <w:pPr>
              <w:pStyle w:val="Ttulo2"/>
              <w:jc w:val="center"/>
              <w:outlineLvl w:val="1"/>
              <w:rPr>
                <w:rFonts w:ascii="Calibri" w:eastAsia="Times New Roman" w:hAnsi="Calibri" w:cs="Calibri"/>
                <w:sz w:val="22"/>
                <w:szCs w:val="22"/>
              </w:rPr>
            </w:pPr>
            <w:r>
              <w:rPr>
                <w:rFonts w:ascii="Calibri" w:eastAsia="Times New Roman" w:hAnsi="Calibri" w:cs="Calibri"/>
                <w:sz w:val="22"/>
                <w:szCs w:val="22"/>
              </w:rPr>
              <w:t>QUANTIDADE</w:t>
            </w:r>
          </w:p>
        </w:tc>
        <w:tc>
          <w:tcPr>
            <w:tcW w:w="1276" w:type="dxa"/>
          </w:tcPr>
          <w:p w:rsidR="00834910" w:rsidRDefault="00834910" w:rsidP="004A0C1A">
            <w:pPr>
              <w:pStyle w:val="Ttulo2"/>
              <w:jc w:val="center"/>
              <w:outlineLvl w:val="1"/>
              <w:rPr>
                <w:rFonts w:ascii="Calibri" w:hAnsi="Calibri" w:cs="Calibri"/>
                <w:sz w:val="22"/>
                <w:szCs w:val="22"/>
              </w:rPr>
            </w:pPr>
            <w:r>
              <w:rPr>
                <w:rFonts w:ascii="Calibri" w:hAnsi="Calibri" w:cs="Calibri"/>
                <w:sz w:val="22"/>
                <w:szCs w:val="22"/>
              </w:rPr>
              <w:t>VALOR UNT.</w:t>
            </w:r>
          </w:p>
        </w:tc>
        <w:tc>
          <w:tcPr>
            <w:tcW w:w="1446" w:type="dxa"/>
          </w:tcPr>
          <w:p w:rsidR="00834910" w:rsidRDefault="00834910" w:rsidP="004A0C1A">
            <w:pPr>
              <w:pStyle w:val="Ttulo2"/>
              <w:jc w:val="center"/>
              <w:outlineLvl w:val="1"/>
              <w:rPr>
                <w:rFonts w:ascii="Calibri" w:hAnsi="Calibri" w:cs="Calibri"/>
                <w:sz w:val="22"/>
                <w:szCs w:val="22"/>
              </w:rPr>
            </w:pPr>
            <w:r>
              <w:rPr>
                <w:rFonts w:ascii="Calibri" w:hAnsi="Calibri" w:cs="Calibri"/>
                <w:sz w:val="22"/>
                <w:szCs w:val="22"/>
              </w:rPr>
              <w:t>VALOR TOTAL</w:t>
            </w:r>
          </w:p>
        </w:tc>
      </w:tr>
      <w:tr w:rsidR="00834910" w:rsidTr="009076EF">
        <w:tc>
          <w:tcPr>
            <w:tcW w:w="685" w:type="dxa"/>
            <w:vAlign w:val="center"/>
          </w:tcPr>
          <w:p w:rsidR="00834910" w:rsidRPr="00FD3B0F" w:rsidRDefault="0025234A" w:rsidP="0025234A">
            <w:pPr>
              <w:jc w:val="center"/>
              <w:rPr>
                <w:rFonts w:cs="Calibri"/>
                <w:sz w:val="22"/>
                <w:szCs w:val="22"/>
              </w:rPr>
            </w:pPr>
            <w:r>
              <w:rPr>
                <w:rFonts w:cs="Calibri"/>
                <w:sz w:val="22"/>
                <w:szCs w:val="22"/>
              </w:rPr>
              <w:t>1</w:t>
            </w:r>
          </w:p>
        </w:tc>
        <w:tc>
          <w:tcPr>
            <w:tcW w:w="5235" w:type="dxa"/>
            <w:vAlign w:val="center"/>
          </w:tcPr>
          <w:p w:rsidR="00834910" w:rsidRPr="00FD3B0F" w:rsidRDefault="00834910" w:rsidP="004A0C1A">
            <w:pPr>
              <w:jc w:val="both"/>
              <w:rPr>
                <w:rFonts w:cs="Calibri"/>
                <w:sz w:val="22"/>
                <w:szCs w:val="22"/>
              </w:rPr>
            </w:pPr>
            <w:r w:rsidRPr="008943B0">
              <w:rPr>
                <w:rFonts w:cs="Calibri"/>
                <w:sz w:val="22"/>
                <w:szCs w:val="22"/>
              </w:rPr>
              <w:t>Escada tipo cavalete com 6 degraus</w:t>
            </w:r>
          </w:p>
        </w:tc>
        <w:tc>
          <w:tcPr>
            <w:tcW w:w="1276" w:type="dxa"/>
          </w:tcPr>
          <w:p w:rsidR="00834910" w:rsidRPr="008943B0" w:rsidRDefault="00834910" w:rsidP="004A0C1A">
            <w:pPr>
              <w:jc w:val="center"/>
              <w:rPr>
                <w:rFonts w:cs="Calibri"/>
                <w:sz w:val="22"/>
                <w:szCs w:val="22"/>
              </w:rPr>
            </w:pPr>
            <w:r>
              <w:rPr>
                <w:rFonts w:cs="Calibri"/>
                <w:sz w:val="22"/>
                <w:szCs w:val="22"/>
              </w:rPr>
              <w:t>01</w:t>
            </w:r>
          </w:p>
        </w:tc>
        <w:tc>
          <w:tcPr>
            <w:tcW w:w="1276" w:type="dxa"/>
          </w:tcPr>
          <w:p w:rsidR="00834910" w:rsidRDefault="00834910" w:rsidP="004A0C1A">
            <w:pPr>
              <w:jc w:val="center"/>
              <w:rPr>
                <w:rFonts w:cs="Calibri"/>
                <w:sz w:val="22"/>
                <w:szCs w:val="22"/>
              </w:rPr>
            </w:pPr>
          </w:p>
        </w:tc>
        <w:tc>
          <w:tcPr>
            <w:tcW w:w="1446" w:type="dxa"/>
          </w:tcPr>
          <w:p w:rsidR="00834910" w:rsidRDefault="00834910" w:rsidP="004A0C1A">
            <w:pPr>
              <w:jc w:val="center"/>
              <w:rPr>
                <w:rFonts w:cs="Calibri"/>
                <w:sz w:val="22"/>
                <w:szCs w:val="22"/>
              </w:rPr>
            </w:pPr>
          </w:p>
        </w:tc>
      </w:tr>
      <w:tr w:rsidR="00834910" w:rsidTr="009076EF">
        <w:tc>
          <w:tcPr>
            <w:tcW w:w="685" w:type="dxa"/>
          </w:tcPr>
          <w:p w:rsidR="00834910" w:rsidRPr="00C753AE" w:rsidRDefault="00834910" w:rsidP="0025234A">
            <w:pPr>
              <w:jc w:val="both"/>
              <w:rPr>
                <w:rFonts w:cs="Calibri"/>
                <w:bCs/>
                <w:sz w:val="22"/>
                <w:szCs w:val="22"/>
              </w:rPr>
            </w:pPr>
            <w:r w:rsidRPr="00C753AE">
              <w:rPr>
                <w:rFonts w:cs="Calibri"/>
                <w:bCs/>
                <w:sz w:val="22"/>
                <w:szCs w:val="22"/>
              </w:rPr>
              <w:t xml:space="preserve">   </w:t>
            </w:r>
            <w:r w:rsidR="0025234A">
              <w:rPr>
                <w:rFonts w:cs="Calibri"/>
                <w:bCs/>
                <w:sz w:val="22"/>
                <w:szCs w:val="22"/>
              </w:rPr>
              <w:t>2</w:t>
            </w:r>
          </w:p>
        </w:tc>
        <w:tc>
          <w:tcPr>
            <w:tcW w:w="5235" w:type="dxa"/>
          </w:tcPr>
          <w:p w:rsidR="00834910" w:rsidRPr="00C753AE" w:rsidRDefault="00834910" w:rsidP="004A0C1A">
            <w:pPr>
              <w:jc w:val="both"/>
              <w:rPr>
                <w:rFonts w:cs="Calibri"/>
                <w:bCs/>
                <w:sz w:val="22"/>
                <w:szCs w:val="22"/>
              </w:rPr>
            </w:pPr>
            <w:r w:rsidRPr="00C753AE">
              <w:rPr>
                <w:rFonts w:cs="Calibri"/>
                <w:bCs/>
                <w:sz w:val="22"/>
                <w:szCs w:val="22"/>
              </w:rPr>
              <w:t>E</w:t>
            </w:r>
            <w:r>
              <w:rPr>
                <w:rFonts w:cs="Calibri"/>
                <w:bCs/>
                <w:sz w:val="22"/>
                <w:szCs w:val="22"/>
              </w:rPr>
              <w:t>x</w:t>
            </w:r>
            <w:r w:rsidRPr="00C753AE">
              <w:rPr>
                <w:rFonts w:cs="Calibri"/>
                <w:bCs/>
                <w:sz w:val="22"/>
                <w:szCs w:val="22"/>
              </w:rPr>
              <w:t>tensão 30 mt</w:t>
            </w:r>
          </w:p>
        </w:tc>
        <w:tc>
          <w:tcPr>
            <w:tcW w:w="1276" w:type="dxa"/>
          </w:tcPr>
          <w:p w:rsidR="00834910" w:rsidRPr="00C753AE" w:rsidRDefault="00834910" w:rsidP="004A0C1A">
            <w:pPr>
              <w:jc w:val="center"/>
              <w:rPr>
                <w:rFonts w:cs="Calibri"/>
                <w:bCs/>
                <w:sz w:val="22"/>
                <w:szCs w:val="22"/>
              </w:rPr>
            </w:pPr>
            <w:r>
              <w:rPr>
                <w:rFonts w:cs="Calibri"/>
                <w:bCs/>
                <w:sz w:val="22"/>
                <w:szCs w:val="22"/>
              </w:rPr>
              <w:t>01</w:t>
            </w:r>
          </w:p>
        </w:tc>
        <w:tc>
          <w:tcPr>
            <w:tcW w:w="1276" w:type="dxa"/>
          </w:tcPr>
          <w:p w:rsidR="00834910" w:rsidRDefault="00834910" w:rsidP="004A0C1A">
            <w:pPr>
              <w:jc w:val="center"/>
              <w:rPr>
                <w:rFonts w:cs="Calibri"/>
                <w:bCs/>
                <w:sz w:val="22"/>
                <w:szCs w:val="22"/>
              </w:rPr>
            </w:pPr>
          </w:p>
        </w:tc>
        <w:tc>
          <w:tcPr>
            <w:tcW w:w="1446" w:type="dxa"/>
          </w:tcPr>
          <w:p w:rsidR="00834910" w:rsidRDefault="00834910" w:rsidP="004A0C1A">
            <w:pPr>
              <w:jc w:val="center"/>
              <w:rPr>
                <w:rFonts w:cs="Calibri"/>
                <w:bCs/>
                <w:sz w:val="22"/>
                <w:szCs w:val="22"/>
              </w:rPr>
            </w:pPr>
          </w:p>
        </w:tc>
      </w:tr>
      <w:tr w:rsidR="00834910" w:rsidTr="009076EF">
        <w:tc>
          <w:tcPr>
            <w:tcW w:w="685" w:type="dxa"/>
          </w:tcPr>
          <w:p w:rsidR="00834910" w:rsidRPr="00C753AE" w:rsidRDefault="00834910" w:rsidP="0025234A">
            <w:pPr>
              <w:jc w:val="both"/>
              <w:rPr>
                <w:rFonts w:cs="Calibri"/>
                <w:bCs/>
                <w:sz w:val="22"/>
                <w:szCs w:val="22"/>
              </w:rPr>
            </w:pPr>
            <w:r w:rsidRPr="00C753AE">
              <w:rPr>
                <w:rFonts w:cs="Calibri"/>
                <w:bCs/>
                <w:sz w:val="22"/>
                <w:szCs w:val="22"/>
              </w:rPr>
              <w:t xml:space="preserve">   </w:t>
            </w:r>
            <w:r w:rsidR="0025234A">
              <w:rPr>
                <w:rFonts w:cs="Calibri"/>
                <w:bCs/>
                <w:sz w:val="22"/>
                <w:szCs w:val="22"/>
              </w:rPr>
              <w:t>3</w:t>
            </w:r>
          </w:p>
        </w:tc>
        <w:tc>
          <w:tcPr>
            <w:tcW w:w="5235" w:type="dxa"/>
          </w:tcPr>
          <w:p w:rsidR="00834910" w:rsidRPr="00C753AE" w:rsidRDefault="00834910" w:rsidP="004A0C1A">
            <w:pPr>
              <w:jc w:val="both"/>
              <w:rPr>
                <w:rFonts w:cs="Calibri"/>
                <w:bCs/>
                <w:sz w:val="22"/>
                <w:szCs w:val="22"/>
              </w:rPr>
            </w:pPr>
            <w:r w:rsidRPr="00C753AE">
              <w:rPr>
                <w:rFonts w:cs="Calibri"/>
                <w:bCs/>
                <w:sz w:val="22"/>
                <w:szCs w:val="22"/>
              </w:rPr>
              <w:t>Placas amarelas “PISO MOLHADO”</w:t>
            </w:r>
          </w:p>
        </w:tc>
        <w:tc>
          <w:tcPr>
            <w:tcW w:w="1276" w:type="dxa"/>
          </w:tcPr>
          <w:p w:rsidR="00834910" w:rsidRPr="00C753AE" w:rsidRDefault="00834910" w:rsidP="004A0C1A">
            <w:pPr>
              <w:jc w:val="center"/>
              <w:rPr>
                <w:rFonts w:cs="Calibri"/>
                <w:bCs/>
                <w:sz w:val="22"/>
                <w:szCs w:val="22"/>
              </w:rPr>
            </w:pPr>
            <w:r>
              <w:rPr>
                <w:rFonts w:cs="Calibri"/>
                <w:bCs/>
                <w:sz w:val="22"/>
                <w:szCs w:val="22"/>
              </w:rPr>
              <w:t>02</w:t>
            </w:r>
          </w:p>
        </w:tc>
        <w:tc>
          <w:tcPr>
            <w:tcW w:w="1276" w:type="dxa"/>
          </w:tcPr>
          <w:p w:rsidR="00834910" w:rsidRDefault="00834910" w:rsidP="004A0C1A">
            <w:pPr>
              <w:jc w:val="center"/>
              <w:rPr>
                <w:rFonts w:cs="Calibri"/>
                <w:bCs/>
                <w:sz w:val="22"/>
                <w:szCs w:val="22"/>
              </w:rPr>
            </w:pPr>
          </w:p>
        </w:tc>
        <w:tc>
          <w:tcPr>
            <w:tcW w:w="1446" w:type="dxa"/>
          </w:tcPr>
          <w:p w:rsidR="00834910" w:rsidRDefault="00834910" w:rsidP="004A0C1A">
            <w:pPr>
              <w:jc w:val="center"/>
              <w:rPr>
                <w:rFonts w:cs="Calibri"/>
                <w:bCs/>
                <w:sz w:val="22"/>
                <w:szCs w:val="22"/>
              </w:rPr>
            </w:pPr>
          </w:p>
        </w:tc>
      </w:tr>
    </w:tbl>
    <w:p w:rsidR="00292A7E" w:rsidRDefault="00292A7E">
      <w:pPr>
        <w:rPr>
          <w:rFonts w:asciiTheme="minorHAnsi" w:hAnsiTheme="minorHAnsi" w:cs="Calibri"/>
          <w:sz w:val="22"/>
          <w:szCs w:val="22"/>
        </w:rPr>
      </w:pPr>
    </w:p>
    <w:p w:rsidR="009076EF" w:rsidRDefault="009076EF">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tbl>
      <w:tblPr>
        <w:tblW w:w="997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970"/>
      </w:tblGrid>
      <w:tr w:rsidR="00381BDA" w:rsidRPr="00620C05" w:rsidTr="00381BDA">
        <w:trPr>
          <w:jc w:val="center"/>
        </w:trPr>
        <w:tc>
          <w:tcPr>
            <w:tcW w:w="9970" w:type="dxa"/>
            <w:shd w:val="clear" w:color="auto" w:fill="E6E6E6"/>
          </w:tcPr>
          <w:p w:rsidR="00381BDA" w:rsidRPr="00620C05" w:rsidRDefault="00743623" w:rsidP="006D6DFD">
            <w:pPr>
              <w:pStyle w:val="Cap"/>
              <w:autoSpaceDE w:val="0"/>
              <w:autoSpaceDN w:val="0"/>
              <w:adjustRightInd w:val="0"/>
              <w:spacing w:before="0" w:after="0"/>
              <w:rPr>
                <w:rFonts w:asciiTheme="minorHAnsi" w:hAnsiTheme="minorHAnsi" w:cs="Tahoma"/>
                <w:bCs/>
                <w:caps w:val="0"/>
                <w:sz w:val="21"/>
                <w:szCs w:val="21"/>
              </w:rPr>
            </w:pPr>
            <w:r w:rsidRPr="00620C05">
              <w:rPr>
                <w:rFonts w:asciiTheme="minorHAnsi" w:hAnsiTheme="minorHAnsi" w:cs="Tahoma"/>
                <w:b w:val="0"/>
                <w:bCs/>
                <w:caps w:val="0"/>
                <w:sz w:val="21"/>
                <w:szCs w:val="21"/>
              </w:rPr>
              <w:lastRenderedPageBreak/>
              <w:br w:type="page"/>
            </w:r>
            <w:r w:rsidR="00381BDA">
              <w:rPr>
                <w:rFonts w:asciiTheme="minorHAnsi" w:hAnsiTheme="minorHAnsi" w:cs="Tahoma"/>
                <w:b w:val="0"/>
                <w:bCs/>
                <w:caps w:val="0"/>
                <w:sz w:val="21"/>
                <w:szCs w:val="21"/>
              </w:rPr>
              <w:br w:type="page"/>
            </w:r>
            <w:r w:rsidR="00381BDA">
              <w:rPr>
                <w:rFonts w:asciiTheme="minorHAnsi" w:hAnsiTheme="minorHAnsi" w:cs="Tahoma"/>
                <w:bCs/>
                <w:caps w:val="0"/>
                <w:sz w:val="21"/>
                <w:szCs w:val="21"/>
              </w:rPr>
              <w:t>ANEXO III</w:t>
            </w:r>
            <w:r w:rsidR="00381BDA" w:rsidRPr="00620C05">
              <w:rPr>
                <w:rFonts w:asciiTheme="minorHAnsi" w:hAnsiTheme="minorHAnsi" w:cs="Tahoma"/>
                <w:bCs/>
                <w:caps w:val="0"/>
                <w:sz w:val="21"/>
                <w:szCs w:val="21"/>
              </w:rPr>
              <w:t xml:space="preserve"> DO PREGÃO ELETRÔNICO Nº </w:t>
            </w:r>
            <w:r w:rsidR="00381BDA">
              <w:rPr>
                <w:rFonts w:asciiTheme="minorHAnsi" w:hAnsiTheme="minorHAnsi" w:cs="Tahoma"/>
                <w:bCs/>
                <w:caps w:val="0"/>
                <w:sz w:val="21"/>
                <w:szCs w:val="21"/>
              </w:rPr>
              <w:t xml:space="preserve"> </w:t>
            </w:r>
            <w:r w:rsidR="006D6DFD">
              <w:rPr>
                <w:rFonts w:asciiTheme="minorHAnsi" w:hAnsiTheme="minorHAnsi" w:cs="Tahoma"/>
                <w:bCs/>
                <w:caps w:val="0"/>
                <w:sz w:val="21"/>
                <w:szCs w:val="21"/>
              </w:rPr>
              <w:t>1</w:t>
            </w:r>
            <w:r w:rsidR="00292A7E">
              <w:rPr>
                <w:rFonts w:asciiTheme="minorHAnsi" w:hAnsiTheme="minorHAnsi" w:cs="Tahoma"/>
                <w:bCs/>
                <w:caps w:val="0"/>
                <w:sz w:val="21"/>
                <w:szCs w:val="21"/>
              </w:rPr>
              <w:t>/</w:t>
            </w:r>
            <w:r w:rsidR="00381BDA" w:rsidRPr="00620C05">
              <w:rPr>
                <w:rFonts w:asciiTheme="minorHAnsi" w:hAnsiTheme="minorHAnsi" w:cs="Tahoma"/>
                <w:bCs/>
                <w:caps w:val="0"/>
                <w:sz w:val="21"/>
                <w:szCs w:val="21"/>
              </w:rPr>
              <w:t>201</w:t>
            </w:r>
            <w:r w:rsidR="006D6DFD">
              <w:rPr>
                <w:rFonts w:asciiTheme="minorHAnsi" w:hAnsiTheme="minorHAnsi" w:cs="Tahoma"/>
                <w:bCs/>
                <w:caps w:val="0"/>
                <w:sz w:val="21"/>
                <w:szCs w:val="21"/>
              </w:rPr>
              <w:t>7</w:t>
            </w:r>
          </w:p>
        </w:tc>
      </w:tr>
    </w:tbl>
    <w:p w:rsidR="00381BDA" w:rsidRPr="00620C05" w:rsidRDefault="00381BDA" w:rsidP="00381BDA">
      <w:pPr>
        <w:jc w:val="center"/>
        <w:rPr>
          <w:rFonts w:asciiTheme="minorHAnsi" w:hAnsiTheme="minorHAnsi" w:cs="Tahoma"/>
          <w:b/>
          <w:sz w:val="21"/>
          <w:szCs w:val="21"/>
          <w:u w:val="single"/>
        </w:rPr>
      </w:pPr>
    </w:p>
    <w:p w:rsidR="00381BDA" w:rsidRPr="00620C05" w:rsidRDefault="00741ECA" w:rsidP="00741ECA">
      <w:pPr>
        <w:ind w:firstLine="708"/>
        <w:jc w:val="center"/>
        <w:rPr>
          <w:rFonts w:asciiTheme="minorHAnsi" w:hAnsiTheme="minorHAnsi" w:cs="Tahoma"/>
          <w:b/>
          <w:sz w:val="21"/>
          <w:szCs w:val="21"/>
          <w:u w:val="single"/>
        </w:rPr>
      </w:pPr>
      <w:r>
        <w:rPr>
          <w:rFonts w:asciiTheme="minorHAnsi" w:hAnsiTheme="minorHAnsi" w:cs="Tahoma"/>
          <w:b/>
          <w:sz w:val="21"/>
          <w:szCs w:val="21"/>
          <w:u w:val="single"/>
        </w:rPr>
        <w:t xml:space="preserve">TERMO DE VISTORIA  </w:t>
      </w:r>
    </w:p>
    <w:p w:rsidR="00381BDA" w:rsidRPr="00620C05" w:rsidRDefault="00381BDA" w:rsidP="00381BDA">
      <w:pPr>
        <w:pStyle w:val="Corpodetexto"/>
        <w:rPr>
          <w:rFonts w:asciiTheme="minorHAnsi" w:hAnsiTheme="minorHAnsi" w:cs="Tahoma"/>
          <w:sz w:val="21"/>
          <w:szCs w:val="21"/>
        </w:rPr>
      </w:pPr>
    </w:p>
    <w:p w:rsidR="00381BDA" w:rsidRPr="00620C05" w:rsidRDefault="00381BDA" w:rsidP="00381BDA">
      <w:pPr>
        <w:pStyle w:val="Corpodetexto"/>
        <w:ind w:right="23" w:firstLine="1134"/>
        <w:rPr>
          <w:rFonts w:asciiTheme="minorHAnsi" w:hAnsiTheme="minorHAnsi" w:cs="Tahoma"/>
          <w:sz w:val="21"/>
          <w:szCs w:val="21"/>
        </w:rPr>
      </w:pPr>
      <w:r w:rsidRPr="00620C05">
        <w:rPr>
          <w:rFonts w:asciiTheme="minorHAnsi" w:hAnsiTheme="minorHAnsi" w:cs="Tahoma"/>
          <w:sz w:val="21"/>
          <w:szCs w:val="21"/>
        </w:rPr>
        <w:t xml:space="preserve">Declaro, para fim de direito, que a empresa abaixo identificada realizou vistoria das instalações onde serão prestados os serviços descritos </w:t>
      </w:r>
      <w:r>
        <w:rPr>
          <w:rFonts w:asciiTheme="minorHAnsi" w:hAnsiTheme="minorHAnsi" w:cs="Tahoma"/>
          <w:sz w:val="21"/>
          <w:szCs w:val="21"/>
        </w:rPr>
        <w:t>no Pregão Eletrônico nº</w:t>
      </w:r>
      <w:r w:rsidR="00292A7E">
        <w:rPr>
          <w:rFonts w:asciiTheme="minorHAnsi" w:hAnsiTheme="minorHAnsi" w:cs="Tahoma"/>
          <w:sz w:val="21"/>
          <w:szCs w:val="21"/>
        </w:rPr>
        <w:t xml:space="preserve"> </w:t>
      </w:r>
      <w:r w:rsidR="000E5628">
        <w:rPr>
          <w:rFonts w:asciiTheme="minorHAnsi" w:hAnsiTheme="minorHAnsi" w:cs="Tahoma"/>
          <w:sz w:val="21"/>
          <w:szCs w:val="21"/>
        </w:rPr>
        <w:t>1</w:t>
      </w:r>
      <w:r w:rsidRPr="00620C05">
        <w:rPr>
          <w:rFonts w:asciiTheme="minorHAnsi" w:hAnsiTheme="minorHAnsi" w:cs="Tahoma"/>
          <w:sz w:val="21"/>
          <w:szCs w:val="21"/>
        </w:rPr>
        <w:t>/201</w:t>
      </w:r>
      <w:r w:rsidR="000E5628">
        <w:rPr>
          <w:rFonts w:asciiTheme="minorHAnsi" w:hAnsiTheme="minorHAnsi" w:cs="Tahoma"/>
          <w:sz w:val="21"/>
          <w:szCs w:val="21"/>
        </w:rPr>
        <w:t>7</w:t>
      </w:r>
      <w:r w:rsidRPr="00620C05">
        <w:rPr>
          <w:rFonts w:asciiTheme="minorHAnsi" w:hAnsiTheme="minorHAnsi" w:cs="Tahoma"/>
          <w:sz w:val="21"/>
          <w:szCs w:val="21"/>
        </w:rPr>
        <w:t xml:space="preserve">, oriundo do </w:t>
      </w:r>
      <w:r w:rsidRPr="00620C05">
        <w:rPr>
          <w:rFonts w:asciiTheme="minorHAnsi" w:hAnsiTheme="minorHAnsi" w:cs="Tahoma"/>
          <w:bCs/>
          <w:sz w:val="21"/>
          <w:szCs w:val="21"/>
        </w:rPr>
        <w:t xml:space="preserve">Processo Administrativo-Setor </w:t>
      </w:r>
      <w:r w:rsidR="00292A7E">
        <w:rPr>
          <w:rFonts w:asciiTheme="minorHAnsi" w:hAnsiTheme="minorHAnsi" w:cs="Tahoma"/>
          <w:bCs/>
          <w:sz w:val="21"/>
          <w:szCs w:val="21"/>
        </w:rPr>
        <w:t xml:space="preserve">Administrativo </w:t>
      </w:r>
      <w:r w:rsidRPr="00620C05">
        <w:rPr>
          <w:rFonts w:asciiTheme="minorHAnsi" w:hAnsiTheme="minorHAnsi" w:cs="Tahoma"/>
          <w:bCs/>
          <w:sz w:val="21"/>
          <w:szCs w:val="21"/>
        </w:rPr>
        <w:t xml:space="preserve"> nº </w:t>
      </w:r>
      <w:r w:rsidR="00CC7DB4">
        <w:rPr>
          <w:rFonts w:asciiTheme="minorHAnsi" w:hAnsiTheme="minorHAnsi" w:cs="Tahoma"/>
          <w:bCs/>
          <w:sz w:val="21"/>
          <w:szCs w:val="21"/>
        </w:rPr>
        <w:t>06</w:t>
      </w:r>
      <w:r w:rsidR="00C6367D">
        <w:rPr>
          <w:rFonts w:asciiTheme="minorHAnsi" w:hAnsiTheme="minorHAnsi" w:cs="Tahoma"/>
          <w:bCs/>
          <w:sz w:val="21"/>
          <w:szCs w:val="21"/>
        </w:rPr>
        <w:t>/</w:t>
      </w:r>
      <w:r w:rsidRPr="00620C05">
        <w:rPr>
          <w:rFonts w:asciiTheme="minorHAnsi" w:hAnsiTheme="minorHAnsi" w:cs="Tahoma"/>
          <w:bCs/>
          <w:sz w:val="21"/>
          <w:szCs w:val="21"/>
        </w:rPr>
        <w:t>20</w:t>
      </w:r>
      <w:r w:rsidR="00D7033D">
        <w:rPr>
          <w:rFonts w:asciiTheme="minorHAnsi" w:hAnsiTheme="minorHAnsi" w:cs="Tahoma"/>
          <w:bCs/>
          <w:sz w:val="21"/>
          <w:szCs w:val="21"/>
        </w:rPr>
        <w:t>1</w:t>
      </w:r>
      <w:r w:rsidR="00CC7DB4">
        <w:rPr>
          <w:rFonts w:asciiTheme="minorHAnsi" w:hAnsiTheme="minorHAnsi" w:cs="Tahoma"/>
          <w:bCs/>
          <w:sz w:val="21"/>
          <w:szCs w:val="21"/>
        </w:rPr>
        <w:t>7</w:t>
      </w:r>
      <w:r w:rsidRPr="00620C05">
        <w:rPr>
          <w:rFonts w:asciiTheme="minorHAnsi" w:hAnsiTheme="minorHAnsi" w:cs="Tahoma"/>
          <w:sz w:val="21"/>
          <w:szCs w:val="21"/>
        </w:rPr>
        <w:t xml:space="preserve">, cujo objeto é a </w:t>
      </w:r>
      <w:r w:rsidR="003F5A72" w:rsidRPr="00620C05">
        <w:rPr>
          <w:rFonts w:asciiTheme="minorHAnsi" w:hAnsiTheme="minorHAnsi" w:cs="Tahoma"/>
          <w:b/>
          <w:sz w:val="21"/>
          <w:szCs w:val="21"/>
        </w:rPr>
        <w:t xml:space="preserve">CONTRATAÇÃO DE EMPRESA ESPECIALIZADA PARA PRESTAÇÃO DE SERVIÇOS DE </w:t>
      </w:r>
      <w:r w:rsidR="003F5A72">
        <w:rPr>
          <w:rFonts w:asciiTheme="minorHAnsi" w:hAnsiTheme="minorHAnsi" w:cs="Tahoma"/>
          <w:b/>
          <w:sz w:val="21"/>
          <w:szCs w:val="21"/>
        </w:rPr>
        <w:t xml:space="preserve">NATUREZA CONTINUADA DE </w:t>
      </w:r>
      <w:r w:rsidR="003F5A72" w:rsidRPr="00620C05">
        <w:rPr>
          <w:rFonts w:asciiTheme="minorHAnsi" w:hAnsiTheme="minorHAnsi" w:cs="Tahoma"/>
          <w:b/>
          <w:sz w:val="21"/>
          <w:szCs w:val="21"/>
        </w:rPr>
        <w:t>COPEIR</w:t>
      </w:r>
      <w:r w:rsidR="0011530E">
        <w:rPr>
          <w:rFonts w:asciiTheme="minorHAnsi" w:hAnsiTheme="minorHAnsi" w:cs="Tahoma"/>
          <w:b/>
          <w:sz w:val="21"/>
          <w:szCs w:val="21"/>
        </w:rPr>
        <w:t>A</w:t>
      </w:r>
      <w:r w:rsidR="00292A7E">
        <w:rPr>
          <w:rFonts w:asciiTheme="minorHAnsi" w:hAnsiTheme="minorHAnsi" w:cs="Tahoma"/>
          <w:b/>
          <w:sz w:val="21"/>
          <w:szCs w:val="21"/>
        </w:rPr>
        <w:t>GEM,</w:t>
      </w:r>
      <w:r w:rsidR="003F5A72" w:rsidRPr="00620C05">
        <w:rPr>
          <w:rFonts w:asciiTheme="minorHAnsi" w:hAnsiTheme="minorHAnsi" w:cs="Tahoma"/>
          <w:b/>
          <w:sz w:val="21"/>
          <w:szCs w:val="21"/>
        </w:rPr>
        <w:t xml:space="preserve"> LIMPEZA E CONSERVAÇÃO</w:t>
      </w:r>
      <w:r w:rsidR="003F5A72">
        <w:rPr>
          <w:rFonts w:asciiTheme="minorHAnsi" w:hAnsiTheme="minorHAnsi" w:cs="Tahoma"/>
          <w:b/>
          <w:sz w:val="21"/>
          <w:szCs w:val="21"/>
        </w:rPr>
        <w:t xml:space="preserve"> NA SEDE DO CONSELHO </w:t>
      </w:r>
      <w:r w:rsidR="0011530E">
        <w:rPr>
          <w:rFonts w:asciiTheme="minorHAnsi" w:hAnsiTheme="minorHAnsi" w:cs="Tahoma"/>
          <w:b/>
          <w:sz w:val="21"/>
          <w:szCs w:val="21"/>
        </w:rPr>
        <w:t xml:space="preserve">FEDERAL DE NUTRICIONISTAS </w:t>
      </w:r>
      <w:r w:rsidR="003F5A72">
        <w:rPr>
          <w:rFonts w:asciiTheme="minorHAnsi" w:hAnsiTheme="minorHAnsi" w:cs="Tahoma"/>
          <w:b/>
          <w:sz w:val="21"/>
          <w:szCs w:val="21"/>
        </w:rPr>
        <w:t>– C</w:t>
      </w:r>
      <w:r w:rsidR="0011530E">
        <w:rPr>
          <w:rFonts w:asciiTheme="minorHAnsi" w:hAnsiTheme="minorHAnsi" w:cs="Tahoma"/>
          <w:b/>
          <w:sz w:val="21"/>
          <w:szCs w:val="21"/>
        </w:rPr>
        <w:t>FN</w:t>
      </w:r>
      <w:r w:rsidR="003F5A72">
        <w:rPr>
          <w:rFonts w:asciiTheme="minorHAnsi" w:hAnsiTheme="minorHAnsi" w:cs="Tahoma"/>
          <w:b/>
          <w:sz w:val="21"/>
          <w:szCs w:val="21"/>
        </w:rPr>
        <w:t xml:space="preserve">, </w:t>
      </w:r>
      <w:r w:rsidR="003F5A72" w:rsidRPr="00906982">
        <w:rPr>
          <w:rFonts w:asciiTheme="minorHAnsi" w:hAnsiTheme="minorHAnsi" w:cs="Tahoma"/>
          <w:b/>
          <w:sz w:val="21"/>
          <w:szCs w:val="21"/>
        </w:rPr>
        <w:t xml:space="preserve">QUE COMPRENDERÁ ALÉM DOS POSTOS DE SERVIÇOS, O FORNECIMENTO DE </w:t>
      </w:r>
      <w:r w:rsidR="003F5A72">
        <w:rPr>
          <w:rFonts w:asciiTheme="minorHAnsi" w:hAnsiTheme="minorHAnsi" w:cs="Tahoma"/>
          <w:b/>
          <w:sz w:val="21"/>
          <w:szCs w:val="21"/>
        </w:rPr>
        <w:t>UNIFORMES E DOS MATERIAIS E EQUIPAMENTOS NECESSÁRIOS À REALIZAÇÃO DO</w:t>
      </w:r>
      <w:r w:rsidR="00195B0A">
        <w:rPr>
          <w:rFonts w:asciiTheme="minorHAnsi" w:hAnsiTheme="minorHAnsi" w:cs="Tahoma"/>
          <w:b/>
          <w:sz w:val="21"/>
          <w:szCs w:val="21"/>
        </w:rPr>
        <w:t>S</w:t>
      </w:r>
      <w:r w:rsidR="003F5A72">
        <w:rPr>
          <w:rFonts w:asciiTheme="minorHAnsi" w:hAnsiTheme="minorHAnsi" w:cs="Tahoma"/>
          <w:b/>
          <w:sz w:val="21"/>
          <w:szCs w:val="21"/>
        </w:rPr>
        <w:t xml:space="preserve"> SERVIÇO</w:t>
      </w:r>
      <w:r w:rsidR="00195B0A">
        <w:rPr>
          <w:rFonts w:asciiTheme="minorHAnsi" w:hAnsiTheme="minorHAnsi" w:cs="Tahoma"/>
          <w:b/>
          <w:sz w:val="21"/>
          <w:szCs w:val="21"/>
        </w:rPr>
        <w:t>S</w:t>
      </w:r>
      <w:r w:rsidR="003F5A72">
        <w:rPr>
          <w:rFonts w:asciiTheme="minorHAnsi" w:hAnsiTheme="minorHAnsi" w:cs="Tahoma"/>
          <w:b/>
          <w:sz w:val="21"/>
          <w:szCs w:val="21"/>
        </w:rPr>
        <w:t xml:space="preserve"> </w:t>
      </w:r>
      <w:r w:rsidRPr="00620C05">
        <w:rPr>
          <w:rFonts w:asciiTheme="minorHAnsi" w:hAnsiTheme="minorHAnsi" w:cs="Tahoma"/>
          <w:sz w:val="21"/>
          <w:szCs w:val="21"/>
        </w:rPr>
        <w:t>a ser executado nas instalações deste Conselho</w:t>
      </w:r>
      <w:r w:rsidR="0011530E">
        <w:rPr>
          <w:rFonts w:asciiTheme="minorHAnsi" w:hAnsiTheme="minorHAnsi" w:cs="Tahoma"/>
          <w:sz w:val="21"/>
          <w:szCs w:val="21"/>
        </w:rPr>
        <w:t xml:space="preserve"> Federal</w:t>
      </w:r>
      <w:r w:rsidRPr="00620C05">
        <w:rPr>
          <w:rFonts w:asciiTheme="minorHAnsi" w:hAnsiTheme="minorHAnsi" w:cs="Tahoma"/>
          <w:sz w:val="21"/>
          <w:szCs w:val="21"/>
        </w:rPr>
        <w:t xml:space="preserve">, situado no </w:t>
      </w:r>
      <w:r>
        <w:rPr>
          <w:rFonts w:asciiTheme="minorHAnsi" w:hAnsiTheme="minorHAnsi" w:cs="Tahoma"/>
          <w:b/>
          <w:bCs/>
          <w:sz w:val="21"/>
          <w:szCs w:val="21"/>
        </w:rPr>
        <w:t>S</w:t>
      </w:r>
      <w:r w:rsidR="0011530E">
        <w:rPr>
          <w:rFonts w:asciiTheme="minorHAnsi" w:hAnsiTheme="minorHAnsi" w:cs="Tahoma"/>
          <w:b/>
          <w:bCs/>
          <w:sz w:val="21"/>
          <w:szCs w:val="21"/>
        </w:rPr>
        <w:t>RTVS Quadra 701</w:t>
      </w:r>
      <w:r>
        <w:rPr>
          <w:rFonts w:asciiTheme="minorHAnsi" w:hAnsiTheme="minorHAnsi" w:cs="Tahoma"/>
          <w:b/>
          <w:bCs/>
          <w:sz w:val="21"/>
          <w:szCs w:val="21"/>
        </w:rPr>
        <w:t xml:space="preserve">, </w:t>
      </w:r>
      <w:r w:rsidR="00292A7E">
        <w:rPr>
          <w:rFonts w:asciiTheme="minorHAnsi" w:hAnsiTheme="minorHAnsi" w:cs="Tahoma"/>
          <w:b/>
          <w:bCs/>
          <w:sz w:val="21"/>
          <w:szCs w:val="21"/>
        </w:rPr>
        <w:t>Bloc II, Salas 301 a 314 e 316</w:t>
      </w:r>
      <w:r w:rsidR="0011530E">
        <w:rPr>
          <w:rFonts w:asciiTheme="minorHAnsi" w:hAnsiTheme="minorHAnsi" w:cs="Tahoma"/>
          <w:b/>
          <w:bCs/>
          <w:sz w:val="21"/>
          <w:szCs w:val="21"/>
        </w:rPr>
        <w:t xml:space="preserve"> </w:t>
      </w:r>
      <w:r w:rsidR="006E6703">
        <w:rPr>
          <w:rFonts w:asciiTheme="minorHAnsi" w:hAnsiTheme="minorHAnsi" w:cs="Tahoma"/>
          <w:b/>
          <w:bCs/>
          <w:sz w:val="21"/>
          <w:szCs w:val="21"/>
        </w:rPr>
        <w:t>e 406</w:t>
      </w:r>
      <w:r w:rsidR="0011530E">
        <w:rPr>
          <w:rFonts w:asciiTheme="minorHAnsi" w:hAnsiTheme="minorHAnsi" w:cs="Tahoma"/>
          <w:b/>
          <w:bCs/>
          <w:sz w:val="21"/>
          <w:szCs w:val="21"/>
        </w:rPr>
        <w:t>- Centro Empresarial Assis Chateaubriand</w:t>
      </w:r>
      <w:r>
        <w:rPr>
          <w:rFonts w:asciiTheme="minorHAnsi" w:hAnsiTheme="minorHAnsi" w:cs="Tahoma"/>
          <w:b/>
          <w:bCs/>
          <w:sz w:val="21"/>
          <w:szCs w:val="21"/>
        </w:rPr>
        <w:t xml:space="preserve">, </w:t>
      </w:r>
      <w:r w:rsidRPr="00620C05">
        <w:rPr>
          <w:rFonts w:asciiTheme="minorHAnsi" w:hAnsiTheme="minorHAnsi" w:cs="Tahoma"/>
          <w:b/>
          <w:bCs/>
          <w:sz w:val="21"/>
          <w:szCs w:val="21"/>
        </w:rPr>
        <w:t>Brasília/DF</w:t>
      </w:r>
      <w:r w:rsidRPr="00620C05">
        <w:rPr>
          <w:rFonts w:asciiTheme="minorHAnsi" w:hAnsiTheme="minorHAnsi" w:cs="Tahoma"/>
          <w:sz w:val="21"/>
          <w:szCs w:val="21"/>
        </w:rPr>
        <w:t>, recebendo, na ocasião, todas as informações necessárias para participação no aludido Procedimento Licitatório, tendo pleno conhecimento dos serviços a serem executados, mediante inspeção e coleta de informações de todos os dados e elementos que possam vir a influir no valor da proposta a ser ofertada para execução dos serviços.</w:t>
      </w:r>
    </w:p>
    <w:p w:rsidR="00381BDA" w:rsidRPr="00620C05" w:rsidRDefault="00381BDA" w:rsidP="00381BDA">
      <w:pPr>
        <w:pStyle w:val="Corpodetexto"/>
        <w:ind w:firstLine="1134"/>
        <w:rPr>
          <w:rFonts w:asciiTheme="minorHAnsi" w:hAnsiTheme="minorHAnsi" w:cs="Tahoma"/>
          <w:sz w:val="21"/>
          <w:szCs w:val="21"/>
        </w:rPr>
      </w:pPr>
    </w:p>
    <w:p w:rsidR="00381BDA" w:rsidRPr="00620C05" w:rsidRDefault="00381BDA" w:rsidP="00381BDA">
      <w:pPr>
        <w:ind w:right="-495"/>
        <w:jc w:val="center"/>
        <w:rPr>
          <w:rFonts w:asciiTheme="minorHAnsi" w:hAnsiTheme="minorHAnsi" w:cs="Tahoma"/>
          <w:sz w:val="21"/>
          <w:szCs w:val="21"/>
        </w:rPr>
      </w:pPr>
      <w:r w:rsidRPr="00620C05">
        <w:rPr>
          <w:rFonts w:asciiTheme="minorHAnsi" w:hAnsiTheme="minorHAnsi" w:cs="Tahoma"/>
          <w:sz w:val="21"/>
          <w:szCs w:val="21"/>
        </w:rPr>
        <w:t>Bras</w:t>
      </w:r>
      <w:r w:rsidR="0011530E">
        <w:rPr>
          <w:rFonts w:asciiTheme="minorHAnsi" w:hAnsiTheme="minorHAnsi" w:cs="Tahoma"/>
          <w:sz w:val="21"/>
          <w:szCs w:val="21"/>
        </w:rPr>
        <w:t>ília-DF, ___ de _________ de 201</w:t>
      </w:r>
      <w:r w:rsidR="006D6DFD">
        <w:rPr>
          <w:rFonts w:asciiTheme="minorHAnsi" w:hAnsiTheme="minorHAnsi" w:cs="Tahoma"/>
          <w:sz w:val="21"/>
          <w:szCs w:val="21"/>
        </w:rPr>
        <w:t>7</w:t>
      </w:r>
      <w:r w:rsidRPr="00620C05">
        <w:rPr>
          <w:rFonts w:asciiTheme="minorHAnsi" w:hAnsiTheme="minorHAnsi" w:cs="Tahoma"/>
          <w:sz w:val="21"/>
          <w:szCs w:val="21"/>
        </w:rPr>
        <w:t>.</w:t>
      </w:r>
    </w:p>
    <w:p w:rsidR="00381BDA" w:rsidRPr="00620C05" w:rsidRDefault="00381BDA" w:rsidP="00381BDA">
      <w:pPr>
        <w:ind w:right="-495"/>
        <w:jc w:val="center"/>
        <w:rPr>
          <w:rFonts w:asciiTheme="minorHAnsi" w:hAnsiTheme="minorHAnsi" w:cs="Tahoma"/>
          <w:b/>
          <w:sz w:val="21"/>
          <w:szCs w:val="21"/>
        </w:rPr>
      </w:pPr>
    </w:p>
    <w:p w:rsidR="00381BDA" w:rsidRPr="00620C05" w:rsidRDefault="00381BDA" w:rsidP="00381BDA">
      <w:pPr>
        <w:ind w:right="-495"/>
        <w:jc w:val="center"/>
        <w:rPr>
          <w:rFonts w:asciiTheme="minorHAnsi" w:hAnsiTheme="minorHAnsi" w:cs="Tahoma"/>
          <w:b/>
          <w:sz w:val="21"/>
          <w:szCs w:val="21"/>
        </w:rPr>
      </w:pPr>
    </w:p>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4774"/>
        <w:gridCol w:w="5148"/>
      </w:tblGrid>
      <w:tr w:rsidR="00381BDA" w:rsidRPr="00620C05" w:rsidTr="00381BDA">
        <w:tc>
          <w:tcPr>
            <w:tcW w:w="2406" w:type="pct"/>
          </w:tcPr>
          <w:p w:rsidR="00381BDA" w:rsidRPr="00620C05" w:rsidRDefault="00381BDA" w:rsidP="00381BDA">
            <w:pPr>
              <w:ind w:right="-495"/>
              <w:jc w:val="both"/>
              <w:rPr>
                <w:rFonts w:asciiTheme="minorHAnsi" w:hAnsiTheme="minorHAnsi" w:cs="Tahoma"/>
                <w:sz w:val="21"/>
                <w:szCs w:val="21"/>
              </w:rPr>
            </w:pPr>
            <w:r w:rsidRPr="00620C05">
              <w:rPr>
                <w:rFonts w:asciiTheme="minorHAnsi" w:hAnsiTheme="minorHAnsi" w:cs="Tahoma"/>
                <w:sz w:val="21"/>
                <w:szCs w:val="21"/>
              </w:rPr>
              <w:t>_______________________________________</w:t>
            </w:r>
          </w:p>
          <w:p w:rsidR="00381BDA" w:rsidRPr="00620C05" w:rsidRDefault="00381BDA" w:rsidP="00381BDA">
            <w:pPr>
              <w:ind w:right="-495"/>
              <w:jc w:val="center"/>
              <w:rPr>
                <w:rFonts w:asciiTheme="minorHAnsi" w:hAnsiTheme="minorHAnsi" w:cs="Tahoma"/>
                <w:spacing w:val="-20"/>
                <w:sz w:val="21"/>
                <w:szCs w:val="21"/>
              </w:rPr>
            </w:pPr>
            <w:r w:rsidRPr="00620C05">
              <w:rPr>
                <w:rFonts w:asciiTheme="minorHAnsi" w:hAnsiTheme="minorHAnsi" w:cs="Tahoma"/>
                <w:spacing w:val="-20"/>
                <w:sz w:val="21"/>
                <w:szCs w:val="21"/>
              </w:rPr>
              <w:t>Funcionário do Setor de Compras</w:t>
            </w:r>
          </w:p>
          <w:p w:rsidR="00381BDA" w:rsidRPr="00620C05" w:rsidRDefault="00381BDA" w:rsidP="00381BDA">
            <w:pPr>
              <w:ind w:right="-495"/>
              <w:jc w:val="center"/>
              <w:rPr>
                <w:rFonts w:asciiTheme="minorHAnsi" w:hAnsiTheme="minorHAnsi" w:cs="Tahoma"/>
                <w:spacing w:val="-20"/>
                <w:sz w:val="21"/>
                <w:szCs w:val="21"/>
              </w:rPr>
            </w:pPr>
          </w:p>
        </w:tc>
        <w:tc>
          <w:tcPr>
            <w:tcW w:w="2594" w:type="pct"/>
          </w:tcPr>
          <w:p w:rsidR="00381BDA" w:rsidRPr="00620C05" w:rsidRDefault="00381BDA" w:rsidP="00381BDA">
            <w:pPr>
              <w:ind w:right="-495"/>
              <w:jc w:val="both"/>
              <w:rPr>
                <w:rFonts w:asciiTheme="minorHAnsi" w:hAnsiTheme="minorHAnsi" w:cs="Tahoma"/>
                <w:sz w:val="21"/>
                <w:szCs w:val="21"/>
              </w:rPr>
            </w:pPr>
            <w:r w:rsidRPr="00620C05">
              <w:rPr>
                <w:rFonts w:asciiTheme="minorHAnsi" w:hAnsiTheme="minorHAnsi" w:cs="Tahoma"/>
                <w:sz w:val="21"/>
                <w:szCs w:val="21"/>
              </w:rPr>
              <w:t xml:space="preserve">    _______________________________________</w:t>
            </w:r>
          </w:p>
          <w:p w:rsidR="00381BDA" w:rsidRPr="00620C05" w:rsidRDefault="00381BDA" w:rsidP="00381BDA">
            <w:pPr>
              <w:ind w:right="-495"/>
              <w:rPr>
                <w:rFonts w:asciiTheme="minorHAnsi" w:hAnsiTheme="minorHAnsi" w:cs="Tahoma"/>
                <w:sz w:val="21"/>
                <w:szCs w:val="21"/>
              </w:rPr>
            </w:pPr>
            <w:r w:rsidRPr="00620C05">
              <w:rPr>
                <w:rFonts w:asciiTheme="minorHAnsi" w:hAnsiTheme="minorHAnsi" w:cs="Tahoma"/>
                <w:sz w:val="21"/>
                <w:szCs w:val="21"/>
              </w:rPr>
              <w:t xml:space="preserve">    Preposto da empresa:</w:t>
            </w:r>
          </w:p>
          <w:p w:rsidR="00381BDA" w:rsidRPr="00620C05" w:rsidRDefault="00381BDA" w:rsidP="00381BDA">
            <w:pPr>
              <w:ind w:right="-495"/>
              <w:rPr>
                <w:rFonts w:asciiTheme="minorHAnsi" w:hAnsiTheme="minorHAnsi" w:cs="Tahoma"/>
                <w:sz w:val="21"/>
                <w:szCs w:val="21"/>
              </w:rPr>
            </w:pPr>
            <w:r w:rsidRPr="00620C05">
              <w:rPr>
                <w:rFonts w:asciiTheme="minorHAnsi" w:hAnsiTheme="minorHAnsi" w:cs="Tahoma"/>
                <w:sz w:val="21"/>
                <w:szCs w:val="21"/>
              </w:rPr>
              <w:t xml:space="preserve">    RG: </w:t>
            </w:r>
          </w:p>
        </w:tc>
      </w:tr>
    </w:tbl>
    <w:p w:rsidR="00381BDA" w:rsidRPr="00620C05" w:rsidRDefault="00381BDA" w:rsidP="00381BDA">
      <w:pPr>
        <w:ind w:right="-495"/>
        <w:jc w:val="center"/>
        <w:rPr>
          <w:rFonts w:asciiTheme="minorHAnsi" w:hAnsiTheme="minorHAnsi" w:cs="Tahoma"/>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6"/>
        <w:gridCol w:w="4601"/>
      </w:tblGrid>
      <w:tr w:rsidR="00381BDA" w:rsidRPr="00620C05" w:rsidTr="00381BDA">
        <w:tc>
          <w:tcPr>
            <w:tcW w:w="9287" w:type="dxa"/>
            <w:gridSpan w:val="2"/>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EMPRESA:</w:t>
            </w:r>
          </w:p>
        </w:tc>
      </w:tr>
      <w:tr w:rsidR="00381BDA" w:rsidRPr="00620C05" w:rsidTr="00381BDA">
        <w:tc>
          <w:tcPr>
            <w:tcW w:w="9287" w:type="dxa"/>
            <w:gridSpan w:val="2"/>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CNPJ/MF n°:</w:t>
            </w:r>
          </w:p>
        </w:tc>
      </w:tr>
      <w:tr w:rsidR="00381BDA" w:rsidRPr="00620C05" w:rsidTr="00381BDA">
        <w:tc>
          <w:tcPr>
            <w:tcW w:w="9287" w:type="dxa"/>
            <w:gridSpan w:val="2"/>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ENDEREÇO:</w:t>
            </w:r>
          </w:p>
        </w:tc>
      </w:tr>
      <w:tr w:rsidR="00381BDA" w:rsidRPr="00620C05" w:rsidTr="00381BDA">
        <w:tc>
          <w:tcPr>
            <w:tcW w:w="4686" w:type="dxa"/>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CIDADE:</w:t>
            </w:r>
          </w:p>
        </w:tc>
        <w:tc>
          <w:tcPr>
            <w:tcW w:w="4601" w:type="dxa"/>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CEP:</w:t>
            </w:r>
          </w:p>
        </w:tc>
      </w:tr>
      <w:tr w:rsidR="00381BDA" w:rsidRPr="00620C05" w:rsidTr="00381BDA">
        <w:tc>
          <w:tcPr>
            <w:tcW w:w="4686" w:type="dxa"/>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FONE: (   )</w:t>
            </w:r>
          </w:p>
        </w:tc>
        <w:tc>
          <w:tcPr>
            <w:tcW w:w="4601" w:type="dxa"/>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FAX: (   )</w:t>
            </w:r>
          </w:p>
        </w:tc>
      </w:tr>
    </w:tbl>
    <w:p w:rsidR="00381BDA" w:rsidRDefault="00381BDA" w:rsidP="004A0C1A">
      <w:pPr>
        <w:rPr>
          <w:rFonts w:asciiTheme="minorHAnsi" w:hAnsiTheme="minorHAnsi" w:cs="Tahoma"/>
          <w:b/>
          <w:bCs/>
          <w:caps/>
          <w:sz w:val="21"/>
          <w:szCs w:val="21"/>
        </w:rPr>
      </w:pPr>
    </w:p>
    <w:p w:rsidR="006E6703" w:rsidRDefault="006E6703"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211"/>
      </w:tblGrid>
      <w:tr w:rsidR="0011554C" w:rsidRPr="00620C05" w:rsidTr="0011554C">
        <w:trPr>
          <w:jc w:val="center"/>
        </w:trPr>
        <w:tc>
          <w:tcPr>
            <w:tcW w:w="9211" w:type="dxa"/>
            <w:shd w:val="clear" w:color="auto" w:fill="E6E6E6"/>
            <w:vAlign w:val="center"/>
          </w:tcPr>
          <w:p w:rsidR="0011554C" w:rsidRPr="00620C05" w:rsidRDefault="0011530E" w:rsidP="005308F5">
            <w:pPr>
              <w:autoSpaceDE w:val="0"/>
              <w:autoSpaceDN w:val="0"/>
              <w:adjustRightInd w:val="0"/>
              <w:jc w:val="center"/>
              <w:rPr>
                <w:rFonts w:asciiTheme="minorHAnsi" w:hAnsiTheme="minorHAnsi" w:cs="Tahoma"/>
                <w:b/>
                <w:caps/>
                <w:color w:val="000000"/>
                <w:sz w:val="21"/>
                <w:szCs w:val="21"/>
              </w:rPr>
            </w:pPr>
            <w:r>
              <w:rPr>
                <w:rFonts w:asciiTheme="minorHAnsi" w:hAnsiTheme="minorHAnsi" w:cs="Tahoma"/>
                <w:b/>
                <w:bCs/>
                <w:caps/>
                <w:sz w:val="21"/>
                <w:szCs w:val="21"/>
              </w:rPr>
              <w:br w:type="page"/>
            </w:r>
            <w:r w:rsidR="0011554C" w:rsidRPr="00620C05">
              <w:rPr>
                <w:rFonts w:asciiTheme="minorHAnsi" w:hAnsiTheme="minorHAnsi" w:cs="Tahoma"/>
                <w:b/>
                <w:caps/>
                <w:sz w:val="21"/>
                <w:szCs w:val="21"/>
              </w:rPr>
              <w:t xml:space="preserve">ANEXO </w:t>
            </w:r>
            <w:r w:rsidR="0011554C">
              <w:rPr>
                <w:rFonts w:asciiTheme="minorHAnsi" w:hAnsiTheme="minorHAnsi" w:cs="Tahoma"/>
                <w:b/>
                <w:caps/>
                <w:sz w:val="21"/>
                <w:szCs w:val="21"/>
              </w:rPr>
              <w:t>I</w:t>
            </w:r>
            <w:r w:rsidR="0011554C" w:rsidRPr="00620C05">
              <w:rPr>
                <w:rFonts w:asciiTheme="minorHAnsi" w:hAnsiTheme="minorHAnsi" w:cs="Tahoma"/>
                <w:b/>
                <w:caps/>
                <w:sz w:val="21"/>
                <w:szCs w:val="21"/>
              </w:rPr>
              <w:t xml:space="preserve">V DO PREGÃO ELETRÔNICO Nº </w:t>
            </w:r>
            <w:r w:rsidR="0011554C">
              <w:rPr>
                <w:rFonts w:asciiTheme="minorHAnsi" w:hAnsiTheme="minorHAnsi" w:cs="Tahoma"/>
                <w:b/>
                <w:caps/>
                <w:sz w:val="21"/>
                <w:szCs w:val="21"/>
              </w:rPr>
              <w:t xml:space="preserve"> </w:t>
            </w:r>
            <w:r w:rsidR="009A4330">
              <w:rPr>
                <w:rFonts w:asciiTheme="minorHAnsi" w:hAnsiTheme="minorHAnsi" w:cs="Tahoma"/>
                <w:b/>
                <w:caps/>
                <w:sz w:val="21"/>
                <w:szCs w:val="21"/>
              </w:rPr>
              <w:t>0</w:t>
            </w:r>
            <w:r w:rsidR="006D6DFD">
              <w:rPr>
                <w:rFonts w:asciiTheme="minorHAnsi" w:hAnsiTheme="minorHAnsi" w:cs="Tahoma"/>
                <w:b/>
                <w:caps/>
                <w:sz w:val="21"/>
                <w:szCs w:val="21"/>
              </w:rPr>
              <w:t>1</w:t>
            </w:r>
            <w:r w:rsidR="0011554C" w:rsidRPr="00620C05">
              <w:rPr>
                <w:rFonts w:asciiTheme="minorHAnsi" w:hAnsiTheme="minorHAnsi" w:cs="Tahoma"/>
                <w:b/>
                <w:caps/>
                <w:color w:val="000000"/>
                <w:sz w:val="21"/>
                <w:szCs w:val="21"/>
              </w:rPr>
              <w:t>/201</w:t>
            </w:r>
            <w:r w:rsidR="006D6DFD">
              <w:rPr>
                <w:rFonts w:asciiTheme="minorHAnsi" w:hAnsiTheme="minorHAnsi" w:cs="Tahoma"/>
                <w:b/>
                <w:caps/>
                <w:color w:val="000000"/>
                <w:sz w:val="21"/>
                <w:szCs w:val="21"/>
              </w:rPr>
              <w:t>7</w:t>
            </w:r>
          </w:p>
        </w:tc>
      </w:tr>
    </w:tbl>
    <w:p w:rsidR="0011554C" w:rsidRPr="00620C05" w:rsidRDefault="0011554C" w:rsidP="0011554C">
      <w:pPr>
        <w:pStyle w:val="Cap"/>
        <w:spacing w:before="0" w:after="0"/>
        <w:rPr>
          <w:rFonts w:asciiTheme="minorHAnsi" w:hAnsiTheme="minorHAnsi" w:cs="Tahoma"/>
          <w:bCs/>
          <w:caps w:val="0"/>
          <w:sz w:val="21"/>
          <w:szCs w:val="21"/>
        </w:rPr>
      </w:pPr>
    </w:p>
    <w:p w:rsidR="0011554C" w:rsidRPr="00620C05" w:rsidRDefault="0011554C" w:rsidP="0011554C">
      <w:pPr>
        <w:jc w:val="center"/>
        <w:rPr>
          <w:rFonts w:asciiTheme="minorHAnsi" w:hAnsiTheme="minorHAnsi" w:cs="Tahoma"/>
          <w:b/>
          <w:bCs/>
          <w:sz w:val="21"/>
          <w:szCs w:val="21"/>
        </w:rPr>
      </w:pPr>
      <w:r w:rsidRPr="00620C05">
        <w:rPr>
          <w:rFonts w:asciiTheme="minorHAnsi" w:hAnsiTheme="minorHAnsi" w:cs="Tahoma"/>
          <w:b/>
          <w:bCs/>
          <w:sz w:val="21"/>
          <w:szCs w:val="21"/>
        </w:rPr>
        <w:t>MODELO DE DECLARAÇÃO DE CONTRATOS FIRMADOS COM A INICIATIVA PRIVADA E A ADMINISTRAÇÃO PÚBLICA</w:t>
      </w:r>
    </w:p>
    <w:p w:rsidR="0011554C" w:rsidRPr="00620C05" w:rsidRDefault="0011554C" w:rsidP="0011554C">
      <w:pPr>
        <w:jc w:val="both"/>
        <w:rPr>
          <w:rFonts w:asciiTheme="minorHAnsi" w:hAnsiTheme="minorHAnsi" w:cs="Tahoma"/>
          <w:bCs/>
          <w:sz w:val="21"/>
          <w:szCs w:val="21"/>
        </w:rPr>
      </w:pPr>
    </w:p>
    <w:p w:rsidR="0011554C" w:rsidRPr="00620C05" w:rsidRDefault="0011554C" w:rsidP="0011554C">
      <w:pPr>
        <w:jc w:val="both"/>
        <w:rPr>
          <w:rFonts w:asciiTheme="minorHAnsi" w:hAnsiTheme="minorHAnsi" w:cs="Tahoma"/>
          <w:bCs/>
          <w:sz w:val="21"/>
          <w:szCs w:val="21"/>
        </w:rPr>
      </w:pPr>
      <w:r w:rsidRPr="00620C05">
        <w:rPr>
          <w:rFonts w:asciiTheme="minorHAnsi" w:hAnsiTheme="minorHAnsi" w:cs="Tahoma"/>
          <w:bCs/>
          <w:sz w:val="21"/>
          <w:szCs w:val="21"/>
        </w:rPr>
        <w:t>Declaramos que a empresa _______________________________________, inscrita no CNPJ (MF) nº ____________________, possui os seguintes contratos firmados com a iniciativa privada e administração pública:</w:t>
      </w:r>
    </w:p>
    <w:p w:rsidR="0011554C" w:rsidRPr="00620C05" w:rsidRDefault="0011554C" w:rsidP="0011554C">
      <w:pPr>
        <w:jc w:val="both"/>
        <w:rPr>
          <w:rFonts w:asciiTheme="minorHAnsi" w:hAnsiTheme="minorHAnsi" w:cs="Tahoma"/>
          <w:bCs/>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2275"/>
        <w:gridCol w:w="2276"/>
        <w:gridCol w:w="3078"/>
      </w:tblGrid>
      <w:tr w:rsidR="0011554C" w:rsidRPr="00620C05" w:rsidTr="009A4330">
        <w:tc>
          <w:tcPr>
            <w:tcW w:w="2302" w:type="dxa"/>
            <w:vAlign w:val="center"/>
          </w:tcPr>
          <w:p w:rsidR="0011554C" w:rsidRPr="00620C05" w:rsidRDefault="0011554C" w:rsidP="0011554C">
            <w:pPr>
              <w:jc w:val="center"/>
              <w:rPr>
                <w:rFonts w:asciiTheme="minorHAnsi" w:hAnsiTheme="minorHAnsi" w:cs="Tahoma"/>
                <w:bCs/>
                <w:spacing w:val="-20"/>
                <w:sz w:val="21"/>
                <w:szCs w:val="21"/>
              </w:rPr>
            </w:pPr>
            <w:r w:rsidRPr="00620C05">
              <w:rPr>
                <w:rFonts w:asciiTheme="minorHAnsi" w:hAnsiTheme="minorHAnsi" w:cs="Tahoma"/>
                <w:bCs/>
                <w:spacing w:val="-20"/>
                <w:sz w:val="21"/>
                <w:szCs w:val="21"/>
              </w:rPr>
              <w:t>Nome do Órgão/Empresa</w:t>
            </w:r>
          </w:p>
        </w:tc>
        <w:tc>
          <w:tcPr>
            <w:tcW w:w="2303" w:type="dxa"/>
            <w:vAlign w:val="center"/>
          </w:tcPr>
          <w:p w:rsidR="0011554C" w:rsidRPr="00620C05" w:rsidRDefault="0011554C" w:rsidP="0011554C">
            <w:pPr>
              <w:jc w:val="center"/>
              <w:rPr>
                <w:rFonts w:asciiTheme="minorHAnsi" w:hAnsiTheme="minorHAnsi" w:cs="Tahoma"/>
                <w:bCs/>
                <w:spacing w:val="-20"/>
                <w:sz w:val="21"/>
                <w:szCs w:val="21"/>
              </w:rPr>
            </w:pPr>
            <w:r w:rsidRPr="00620C05">
              <w:rPr>
                <w:rFonts w:asciiTheme="minorHAnsi" w:hAnsiTheme="minorHAnsi" w:cs="Tahoma"/>
                <w:bCs/>
                <w:spacing w:val="-20"/>
                <w:sz w:val="21"/>
                <w:szCs w:val="21"/>
              </w:rPr>
              <w:t>Nº/Ano do Contrato</w:t>
            </w:r>
          </w:p>
        </w:tc>
        <w:tc>
          <w:tcPr>
            <w:tcW w:w="2303" w:type="dxa"/>
            <w:vAlign w:val="center"/>
          </w:tcPr>
          <w:p w:rsidR="0011554C" w:rsidRPr="00620C05" w:rsidRDefault="0011554C" w:rsidP="0011554C">
            <w:pPr>
              <w:jc w:val="center"/>
              <w:rPr>
                <w:rFonts w:asciiTheme="minorHAnsi" w:hAnsiTheme="minorHAnsi" w:cs="Tahoma"/>
                <w:bCs/>
                <w:spacing w:val="-20"/>
                <w:sz w:val="21"/>
                <w:szCs w:val="21"/>
              </w:rPr>
            </w:pPr>
            <w:r w:rsidRPr="00620C05">
              <w:rPr>
                <w:rFonts w:asciiTheme="minorHAnsi" w:hAnsiTheme="minorHAnsi" w:cs="Tahoma"/>
                <w:bCs/>
                <w:spacing w:val="-20"/>
                <w:sz w:val="21"/>
                <w:szCs w:val="21"/>
              </w:rPr>
              <w:t>Data de assinatura</w:t>
            </w:r>
          </w:p>
        </w:tc>
        <w:tc>
          <w:tcPr>
            <w:tcW w:w="3123" w:type="dxa"/>
            <w:vAlign w:val="center"/>
          </w:tcPr>
          <w:p w:rsidR="0011554C" w:rsidRPr="00620C05" w:rsidRDefault="0011554C" w:rsidP="0011554C">
            <w:pPr>
              <w:jc w:val="center"/>
              <w:rPr>
                <w:rFonts w:asciiTheme="minorHAnsi" w:hAnsiTheme="minorHAnsi" w:cs="Tahoma"/>
                <w:bCs/>
                <w:spacing w:val="-20"/>
                <w:sz w:val="21"/>
                <w:szCs w:val="21"/>
              </w:rPr>
            </w:pPr>
            <w:r w:rsidRPr="00620C05">
              <w:rPr>
                <w:rFonts w:asciiTheme="minorHAnsi" w:hAnsiTheme="minorHAnsi" w:cs="Tahoma"/>
                <w:bCs/>
                <w:spacing w:val="-20"/>
                <w:sz w:val="21"/>
                <w:szCs w:val="21"/>
              </w:rPr>
              <w:t>Valor total do contrato</w:t>
            </w:r>
          </w:p>
        </w:tc>
      </w:tr>
      <w:tr w:rsidR="0011554C" w:rsidRPr="00620C05" w:rsidTr="009A4330">
        <w:tc>
          <w:tcPr>
            <w:tcW w:w="2302"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3123" w:type="dxa"/>
            <w:vAlign w:val="center"/>
          </w:tcPr>
          <w:p w:rsidR="0011554C" w:rsidRPr="00620C05" w:rsidRDefault="0011554C" w:rsidP="0011554C">
            <w:pPr>
              <w:jc w:val="center"/>
              <w:rPr>
                <w:rFonts w:asciiTheme="minorHAnsi" w:hAnsiTheme="minorHAnsi" w:cs="Tahoma"/>
                <w:bCs/>
                <w:sz w:val="21"/>
                <w:szCs w:val="21"/>
              </w:rPr>
            </w:pPr>
          </w:p>
        </w:tc>
      </w:tr>
      <w:tr w:rsidR="0011554C" w:rsidRPr="00620C05" w:rsidTr="009A4330">
        <w:tc>
          <w:tcPr>
            <w:tcW w:w="2302"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3123" w:type="dxa"/>
            <w:vAlign w:val="center"/>
          </w:tcPr>
          <w:p w:rsidR="0011554C" w:rsidRPr="00620C05" w:rsidRDefault="0011554C" w:rsidP="0011554C">
            <w:pPr>
              <w:jc w:val="center"/>
              <w:rPr>
                <w:rFonts w:asciiTheme="minorHAnsi" w:hAnsiTheme="minorHAnsi" w:cs="Tahoma"/>
                <w:bCs/>
                <w:sz w:val="21"/>
                <w:szCs w:val="21"/>
              </w:rPr>
            </w:pPr>
          </w:p>
        </w:tc>
      </w:tr>
      <w:tr w:rsidR="0011554C" w:rsidRPr="00620C05" w:rsidTr="009A4330">
        <w:tc>
          <w:tcPr>
            <w:tcW w:w="2302"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3123" w:type="dxa"/>
            <w:vAlign w:val="center"/>
          </w:tcPr>
          <w:p w:rsidR="0011554C" w:rsidRPr="00620C05" w:rsidRDefault="0011554C" w:rsidP="0011554C">
            <w:pPr>
              <w:jc w:val="center"/>
              <w:rPr>
                <w:rFonts w:asciiTheme="minorHAnsi" w:hAnsiTheme="minorHAnsi" w:cs="Tahoma"/>
                <w:bCs/>
                <w:sz w:val="21"/>
                <w:szCs w:val="21"/>
              </w:rPr>
            </w:pPr>
          </w:p>
        </w:tc>
      </w:tr>
      <w:tr w:rsidR="0011554C" w:rsidRPr="00620C05" w:rsidTr="009A4330">
        <w:tc>
          <w:tcPr>
            <w:tcW w:w="2302"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3123" w:type="dxa"/>
            <w:vAlign w:val="center"/>
          </w:tcPr>
          <w:p w:rsidR="0011554C" w:rsidRPr="00620C05" w:rsidRDefault="0011554C" w:rsidP="0011554C">
            <w:pPr>
              <w:jc w:val="center"/>
              <w:rPr>
                <w:rFonts w:asciiTheme="minorHAnsi" w:hAnsiTheme="minorHAnsi" w:cs="Tahoma"/>
                <w:bCs/>
                <w:sz w:val="21"/>
                <w:szCs w:val="21"/>
              </w:rPr>
            </w:pPr>
          </w:p>
        </w:tc>
      </w:tr>
    </w:tbl>
    <w:p w:rsidR="0011554C" w:rsidRPr="00620C05" w:rsidRDefault="0011554C" w:rsidP="0011554C">
      <w:pPr>
        <w:jc w:val="both"/>
        <w:rPr>
          <w:rFonts w:asciiTheme="minorHAnsi" w:hAnsiTheme="minorHAnsi" w:cs="Tahoma"/>
          <w:bCs/>
          <w:sz w:val="21"/>
          <w:szCs w:val="21"/>
        </w:rPr>
      </w:pPr>
    </w:p>
    <w:p w:rsidR="0011554C" w:rsidRPr="00620C05" w:rsidRDefault="0011554C" w:rsidP="0011554C">
      <w:pPr>
        <w:jc w:val="right"/>
        <w:rPr>
          <w:rFonts w:asciiTheme="minorHAnsi" w:hAnsiTheme="minorHAnsi" w:cs="Tahoma"/>
          <w:bCs/>
          <w:sz w:val="21"/>
          <w:szCs w:val="21"/>
        </w:rPr>
      </w:pPr>
      <w:r w:rsidRPr="00620C05">
        <w:rPr>
          <w:rFonts w:asciiTheme="minorHAnsi" w:hAnsiTheme="minorHAnsi" w:cs="Tahoma"/>
          <w:bCs/>
          <w:sz w:val="21"/>
          <w:szCs w:val="21"/>
        </w:rPr>
        <w:t>Valor total dos Contratos ____________________</w:t>
      </w:r>
    </w:p>
    <w:p w:rsidR="0011554C" w:rsidRPr="00620C05" w:rsidRDefault="0011554C" w:rsidP="0011554C">
      <w:pPr>
        <w:jc w:val="center"/>
        <w:rPr>
          <w:rFonts w:asciiTheme="minorHAnsi" w:hAnsiTheme="minorHAnsi" w:cs="Tahoma"/>
          <w:bCs/>
          <w:sz w:val="21"/>
          <w:szCs w:val="21"/>
        </w:rPr>
      </w:pPr>
    </w:p>
    <w:p w:rsidR="0011554C" w:rsidRPr="00620C05" w:rsidRDefault="0011554C" w:rsidP="0011554C">
      <w:pPr>
        <w:jc w:val="center"/>
        <w:rPr>
          <w:rFonts w:asciiTheme="minorHAnsi" w:hAnsiTheme="minorHAnsi" w:cs="Tahoma"/>
          <w:bCs/>
          <w:sz w:val="21"/>
          <w:szCs w:val="21"/>
        </w:rPr>
      </w:pPr>
      <w:r w:rsidRPr="00620C05">
        <w:rPr>
          <w:rFonts w:asciiTheme="minorHAnsi" w:hAnsiTheme="minorHAnsi" w:cs="Tahoma"/>
          <w:bCs/>
          <w:sz w:val="21"/>
          <w:szCs w:val="21"/>
        </w:rPr>
        <w:t>Local e data</w:t>
      </w:r>
    </w:p>
    <w:p w:rsidR="0011554C" w:rsidRPr="00620C05" w:rsidRDefault="0011554C" w:rsidP="0011554C">
      <w:pPr>
        <w:jc w:val="center"/>
        <w:rPr>
          <w:rFonts w:asciiTheme="minorHAnsi" w:hAnsiTheme="minorHAnsi" w:cs="Tahoma"/>
          <w:bCs/>
          <w:sz w:val="21"/>
          <w:szCs w:val="21"/>
        </w:rPr>
      </w:pPr>
      <w:r w:rsidRPr="00620C05">
        <w:rPr>
          <w:rFonts w:asciiTheme="minorHAnsi" w:hAnsiTheme="minorHAnsi" w:cs="Tahoma"/>
          <w:bCs/>
          <w:sz w:val="21"/>
          <w:szCs w:val="21"/>
        </w:rPr>
        <w:t>______________________________________________</w:t>
      </w:r>
    </w:p>
    <w:p w:rsidR="0011554C" w:rsidRPr="00620C05" w:rsidRDefault="0011554C" w:rsidP="0011554C">
      <w:pPr>
        <w:jc w:val="center"/>
        <w:rPr>
          <w:rFonts w:asciiTheme="minorHAnsi" w:hAnsiTheme="minorHAnsi" w:cs="Tahoma"/>
          <w:bCs/>
          <w:sz w:val="21"/>
          <w:szCs w:val="21"/>
        </w:rPr>
      </w:pPr>
      <w:r w:rsidRPr="00620C05">
        <w:rPr>
          <w:rFonts w:asciiTheme="minorHAnsi" w:hAnsiTheme="minorHAnsi" w:cs="Tahoma"/>
          <w:bCs/>
          <w:sz w:val="21"/>
          <w:szCs w:val="21"/>
        </w:rPr>
        <w:t>Assinatura e carimbo do emissor</w:t>
      </w:r>
    </w:p>
    <w:p w:rsidR="0011554C" w:rsidRDefault="0011554C" w:rsidP="0011554C">
      <w:pPr>
        <w:jc w:val="center"/>
        <w:rPr>
          <w:rFonts w:asciiTheme="minorHAnsi" w:hAnsiTheme="minorHAnsi" w:cs="Tahoma"/>
          <w:bCs/>
          <w:sz w:val="21"/>
          <w:szCs w:val="21"/>
        </w:rPr>
      </w:pPr>
    </w:p>
    <w:p w:rsidR="0011554C" w:rsidRPr="00620C05" w:rsidRDefault="0011554C" w:rsidP="0011554C">
      <w:pPr>
        <w:jc w:val="both"/>
        <w:rPr>
          <w:rFonts w:asciiTheme="minorHAnsi" w:hAnsiTheme="minorHAnsi" w:cs="Tahoma"/>
          <w:bCs/>
          <w:sz w:val="21"/>
          <w:szCs w:val="21"/>
        </w:rPr>
      </w:pPr>
    </w:p>
    <w:p w:rsidR="00381BDA" w:rsidRDefault="00381BDA" w:rsidP="004A0C1A">
      <w:pPr>
        <w:rPr>
          <w:rFonts w:asciiTheme="minorHAnsi" w:hAnsiTheme="minorHAnsi" w:cs="Tahoma"/>
          <w:b/>
          <w:bCs/>
          <w:caps/>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419"/>
      </w:tblGrid>
      <w:tr w:rsidR="0011554C" w:rsidRPr="00620C05" w:rsidTr="0011554C">
        <w:trPr>
          <w:jc w:val="center"/>
        </w:trPr>
        <w:tc>
          <w:tcPr>
            <w:tcW w:w="9419" w:type="dxa"/>
            <w:shd w:val="clear" w:color="auto" w:fill="E6E6E6"/>
            <w:vAlign w:val="center"/>
          </w:tcPr>
          <w:p w:rsidR="0011554C" w:rsidRPr="00620C05" w:rsidRDefault="0011554C" w:rsidP="006D6DFD">
            <w:pPr>
              <w:autoSpaceDE w:val="0"/>
              <w:autoSpaceDN w:val="0"/>
              <w:adjustRightInd w:val="0"/>
              <w:jc w:val="center"/>
              <w:rPr>
                <w:rFonts w:asciiTheme="minorHAnsi" w:hAnsiTheme="minorHAnsi" w:cs="Tahoma"/>
                <w:b/>
                <w:caps/>
                <w:color w:val="000000"/>
                <w:sz w:val="21"/>
                <w:szCs w:val="21"/>
              </w:rPr>
            </w:pPr>
            <w:r w:rsidRPr="00620C05">
              <w:rPr>
                <w:rFonts w:asciiTheme="minorHAnsi" w:hAnsiTheme="minorHAnsi" w:cs="Tahoma"/>
                <w:b/>
                <w:bCs/>
                <w:caps/>
                <w:sz w:val="21"/>
                <w:szCs w:val="21"/>
              </w:rPr>
              <w:br w:type="page"/>
            </w:r>
            <w:r>
              <w:rPr>
                <w:rFonts w:asciiTheme="minorHAnsi" w:hAnsiTheme="minorHAnsi" w:cs="Tahoma"/>
                <w:b/>
                <w:caps/>
                <w:sz w:val="21"/>
                <w:szCs w:val="21"/>
              </w:rPr>
              <w:t xml:space="preserve">ANEXO </w:t>
            </w:r>
            <w:r w:rsidRPr="00620C05">
              <w:rPr>
                <w:rFonts w:asciiTheme="minorHAnsi" w:hAnsiTheme="minorHAnsi" w:cs="Tahoma"/>
                <w:b/>
                <w:caps/>
                <w:sz w:val="21"/>
                <w:szCs w:val="21"/>
              </w:rPr>
              <w:t xml:space="preserve">V DO PREGÃO ELETRÔNICO Nº </w:t>
            </w:r>
            <w:r w:rsidR="009A4330">
              <w:rPr>
                <w:rFonts w:asciiTheme="minorHAnsi" w:hAnsiTheme="minorHAnsi" w:cs="Tahoma"/>
                <w:b/>
                <w:caps/>
                <w:sz w:val="21"/>
                <w:szCs w:val="21"/>
              </w:rPr>
              <w:t>0</w:t>
            </w:r>
            <w:r w:rsidR="006D6DFD">
              <w:rPr>
                <w:rFonts w:asciiTheme="minorHAnsi" w:hAnsiTheme="minorHAnsi" w:cs="Tahoma"/>
                <w:b/>
                <w:caps/>
                <w:sz w:val="21"/>
                <w:szCs w:val="21"/>
              </w:rPr>
              <w:t>1</w:t>
            </w:r>
            <w:r w:rsidRPr="00620C05">
              <w:rPr>
                <w:rFonts w:asciiTheme="minorHAnsi" w:hAnsiTheme="minorHAnsi" w:cs="Tahoma"/>
                <w:b/>
                <w:caps/>
                <w:color w:val="000000"/>
                <w:sz w:val="21"/>
                <w:szCs w:val="21"/>
              </w:rPr>
              <w:t>/201</w:t>
            </w:r>
            <w:r w:rsidR="006D6DFD">
              <w:rPr>
                <w:rFonts w:asciiTheme="minorHAnsi" w:hAnsiTheme="minorHAnsi" w:cs="Tahoma"/>
                <w:b/>
                <w:caps/>
                <w:color w:val="000000"/>
                <w:sz w:val="21"/>
                <w:szCs w:val="21"/>
              </w:rPr>
              <w:t>7</w:t>
            </w:r>
          </w:p>
        </w:tc>
      </w:tr>
    </w:tbl>
    <w:p w:rsidR="0011554C" w:rsidRPr="00620C05" w:rsidRDefault="0011554C" w:rsidP="0011554C">
      <w:pPr>
        <w:pStyle w:val="Cap"/>
        <w:spacing w:before="0" w:after="0"/>
        <w:rPr>
          <w:rFonts w:asciiTheme="minorHAnsi" w:hAnsiTheme="minorHAnsi" w:cs="Tahoma"/>
          <w:bCs/>
          <w:caps w:val="0"/>
          <w:sz w:val="21"/>
          <w:szCs w:val="21"/>
        </w:rPr>
      </w:pPr>
    </w:p>
    <w:p w:rsidR="0011554C" w:rsidRPr="00620C05" w:rsidRDefault="0011554C" w:rsidP="0011554C">
      <w:pPr>
        <w:tabs>
          <w:tab w:val="left" w:pos="851"/>
        </w:tabs>
        <w:autoSpaceDE w:val="0"/>
        <w:jc w:val="center"/>
        <w:rPr>
          <w:rFonts w:asciiTheme="minorHAnsi" w:eastAsia="Arial" w:hAnsiTheme="minorHAnsi" w:cs="Tahoma"/>
          <w:b/>
          <w:bCs/>
          <w:sz w:val="21"/>
          <w:szCs w:val="21"/>
        </w:rPr>
      </w:pPr>
      <w:r w:rsidRPr="00620C05">
        <w:rPr>
          <w:rFonts w:asciiTheme="minorHAnsi" w:eastAsia="Arial" w:hAnsiTheme="minorHAnsi" w:cs="Tahoma"/>
          <w:b/>
          <w:bCs/>
          <w:sz w:val="21"/>
          <w:szCs w:val="21"/>
        </w:rPr>
        <w:t>TERMO DE CONCILIAÇÃO JUDICIAL*</w:t>
      </w:r>
      <w:r w:rsidR="005308F5">
        <w:rPr>
          <w:rFonts w:asciiTheme="minorHAnsi" w:eastAsia="Arial" w:hAnsiTheme="minorHAnsi" w:cs="Tahoma"/>
          <w:b/>
          <w:bCs/>
          <w:sz w:val="21"/>
          <w:szCs w:val="21"/>
        </w:rPr>
        <w:t xml:space="preserve"> </w:t>
      </w:r>
    </w:p>
    <w:p w:rsidR="0011554C" w:rsidRPr="00620C05" w:rsidRDefault="0011554C" w:rsidP="0011554C">
      <w:pPr>
        <w:tabs>
          <w:tab w:val="left" w:pos="851"/>
        </w:tabs>
        <w:autoSpaceDE w:val="0"/>
        <w:jc w:val="center"/>
        <w:rPr>
          <w:rFonts w:asciiTheme="minorHAnsi" w:eastAsia="Arial" w:hAnsiTheme="minorHAnsi" w:cs="Tahoma"/>
          <w:b/>
          <w:bCs/>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O MINISTÉRIO PÚBLICO DO TRABALHO</w:t>
      </w:r>
      <w:r w:rsidRPr="00620C05">
        <w:rPr>
          <w:rFonts w:asciiTheme="minorHAnsi" w:eastAsia="Arial" w:hAnsiTheme="minorHAnsi" w:cs="Tahoma"/>
          <w:sz w:val="21"/>
          <w:szCs w:val="21"/>
        </w:rPr>
        <w:t xml:space="preserve">, neste ato representado pelo Procurador-Geral do Trabalho, Dr. Guilherme Mastrichi Basso, pela Vice-Procuradora-Geral do Trabalho, Dra. Guiomar Rechia Gomes, pelo Procurador-Chefe da PRT da 10ª Região, Dr. Brasilino Santos Ramos e pelo Procurador do Trabalho Dr. Fábio Leal Cardoso, </w:t>
      </w:r>
      <w:r w:rsidRPr="00620C05">
        <w:rPr>
          <w:rFonts w:asciiTheme="minorHAnsi" w:eastAsia="Arial" w:hAnsiTheme="minorHAnsi" w:cs="Tahoma"/>
          <w:b/>
          <w:sz w:val="21"/>
          <w:szCs w:val="21"/>
        </w:rPr>
        <w:t>e a UNIÃO</w:t>
      </w:r>
      <w:r w:rsidRPr="00620C05">
        <w:rPr>
          <w:rFonts w:asciiTheme="minorHAnsi" w:eastAsia="Arial" w:hAnsiTheme="minorHAnsi" w:cs="Tahoma"/>
          <w:sz w:val="21"/>
          <w:szCs w:val="21"/>
        </w:rPr>
        <w:t xml:space="preserve">, neste ato representada pelo Procurador-Geral da União, Dr. Moacir Antonio da Silva Machado, pela Sub Procuradora Regional da União - 1ª Região, Dra. Helia Maria de Oliveira Bettero e pelo Advogado da União, Dr. Mário Luiz Guerreiro; </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a legislação consolidada em seu art. 9º, comina de nulidade absoluta todos os atos praticados com o intuito de desvirtuar, impedir ou fraudar a aplicação da lei trabalhista;</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as sociedades cooperativas, segundo a Lei n. 5.764, de 16.12.1971, art. 4º, “(...) são sociedades de pessoas, com forma e natureza jurídica próprias, de natureza civil, não sujeitas à falência, constituídas para prestar serviços aos associados”;</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as cooperativas podem prestar serviços a não associados somente em caráter excepcional e desde que tal faculdade atenda aos objetivos sociais previstos na sua norma estatutária, (art. 86, da Lei </w:t>
      </w:r>
      <w:r w:rsidRPr="00620C05">
        <w:rPr>
          <w:rFonts w:asciiTheme="minorHAnsi" w:eastAsia="Arial" w:hAnsiTheme="minorHAnsi" w:cs="Tahoma"/>
          <w:sz w:val="21"/>
          <w:szCs w:val="21"/>
        </w:rPr>
        <w:lastRenderedPageBreak/>
        <w:t>n. 5.764, de 16.12.1971), aspecto legal que revela a patente impossibilidade jurídica das cooperativas funcionarem como agências de locação de mão-de-obra terceirizada;</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a administração pública está inexoravelmente jungida ao princípio da legalidade, e que a prática do merchandage é vedada pelo art. 3º, da CLT e repelida pela jurisprudência sumulada do C. TST (En. 331);</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os trabalhadores aliciados por cooperativas de mão-de-obra, que prestam serviços de natureza subordinada à UNIÃO embora laborem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(arts. 5º, caput e 1º, III e IV da Constituição Federal); </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o teor da Recomendação Para a Promoção das Cooperativas aprovada na 90ª sessão, da OIT - Organização Internacional do Trabalho, em junho de 2002, dispondo que os Estados devem implementar políticas nos sentido de:</w:t>
      </w:r>
    </w:p>
    <w:p w:rsidR="0011554C" w:rsidRPr="00620C05" w:rsidRDefault="0011554C" w:rsidP="0011554C">
      <w:pPr>
        <w:autoSpaceDE w:val="0"/>
        <w:ind w:firstLine="1418"/>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sz w:val="21"/>
          <w:szCs w:val="21"/>
        </w:rPr>
        <w:t>“8.1.b Garantir que as cooperativas não sejam criadas para, ou direcionadas a, o não cumprimento das lei do trabalho ou usadas para estabelecer relações de emprego disfarçados, e combater pseudocooperativas que violam os direitos dos trabalhadores velando para que a lei trabalhista seja aplicada em todas as empresas.”</w:t>
      </w:r>
    </w:p>
    <w:p w:rsidR="0011554C" w:rsidRPr="00620C05" w:rsidRDefault="0011554C" w:rsidP="0011554C">
      <w:pPr>
        <w:autoSpaceDE w:val="0"/>
        <w:ind w:left="1420"/>
        <w:jc w:val="both"/>
        <w:rPr>
          <w:rFonts w:asciiTheme="minorHAnsi" w:eastAsia="Arial" w:hAnsiTheme="minorHAnsi" w:cs="Tahoma"/>
          <w:sz w:val="21"/>
          <w:szCs w:val="21"/>
        </w:rPr>
      </w:pPr>
      <w:r w:rsidRPr="00620C05">
        <w:rPr>
          <w:rFonts w:asciiTheme="minorHAnsi" w:eastAsia="Arial" w:hAnsiTheme="minorHAnsi" w:cs="Tahoma"/>
          <w:sz w:val="21"/>
          <w:szCs w:val="21"/>
        </w:rPr>
        <w:t xml:space="preserve"> </w:t>
      </w:r>
    </w:p>
    <w:p w:rsidR="0011554C" w:rsidRPr="00620C05" w:rsidRDefault="0011554C" w:rsidP="0011554C">
      <w:pPr>
        <w:autoSpaceDE w:val="0"/>
        <w:ind w:left="708"/>
        <w:jc w:val="both"/>
        <w:rPr>
          <w:rFonts w:asciiTheme="minorHAnsi" w:eastAsia="Arial" w:hAnsiTheme="minorHAnsi" w:cs="Tahoma"/>
          <w:b/>
          <w:sz w:val="21"/>
          <w:szCs w:val="21"/>
        </w:rPr>
      </w:pPr>
      <w:r w:rsidRPr="00620C05">
        <w:rPr>
          <w:rFonts w:asciiTheme="minorHAnsi" w:eastAsia="Arial" w:hAnsiTheme="minorHAnsi" w:cs="Tahoma"/>
          <w:b/>
          <w:sz w:val="21"/>
          <w:szCs w:val="21"/>
        </w:rPr>
        <w:t>RESOLVEM</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sz w:val="21"/>
          <w:szCs w:val="21"/>
        </w:rPr>
        <w:t xml:space="preserve">Celebrar </w:t>
      </w:r>
      <w:r w:rsidRPr="00620C05">
        <w:rPr>
          <w:rFonts w:asciiTheme="minorHAnsi" w:eastAsia="Arial" w:hAnsiTheme="minorHAnsi" w:cs="Tahoma"/>
          <w:b/>
          <w:sz w:val="21"/>
          <w:szCs w:val="21"/>
        </w:rPr>
        <w:t>CONCILIAÇÃO</w:t>
      </w:r>
      <w:r w:rsidRPr="00620C05">
        <w:rPr>
          <w:rFonts w:asciiTheme="minorHAnsi" w:eastAsia="Arial" w:hAnsiTheme="minorHAnsi" w:cs="Tahoma"/>
          <w:sz w:val="21"/>
          <w:szCs w:val="21"/>
        </w:rPr>
        <w:t xml:space="preserve"> nos autos do Processo 01082-2002-020-10-00-0, em tramitação perante a MM. Vigésima Vara do Trabalho de Brasília-DF, mediante os seguintes termos:</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Primeira</w:t>
      </w:r>
      <w:r w:rsidRPr="00620C05">
        <w:rPr>
          <w:rFonts w:asciiTheme="minorHAnsi" w:eastAsia="Arial" w:hAnsiTheme="minorHAnsi" w:cs="Tahoma"/>
          <w:sz w:val="21"/>
          <w:szCs w:val="21"/>
        </w:rPr>
        <w:t xml:space="preserve">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 xml:space="preserve">a) - </w:t>
      </w:r>
      <w:r w:rsidRPr="00620C05">
        <w:rPr>
          <w:rFonts w:asciiTheme="minorHAnsi" w:eastAsia="Arial" w:hAnsiTheme="minorHAnsi" w:cs="Tahoma"/>
          <w:b/>
          <w:bCs/>
          <w:sz w:val="21"/>
          <w:szCs w:val="21"/>
        </w:rPr>
        <w:t>Serviços de limpeza</w:t>
      </w:r>
      <w:r w:rsidRPr="00620C05">
        <w:rPr>
          <w:rFonts w:asciiTheme="minorHAnsi" w:eastAsia="Arial" w:hAnsiTheme="minorHAnsi" w:cs="Tahoma"/>
          <w:b/>
          <w:sz w:val="21"/>
          <w:szCs w:val="21"/>
        </w:rPr>
        <w:t>;</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 xml:space="preserve">b) - </w:t>
      </w:r>
      <w:r w:rsidRPr="00620C05">
        <w:rPr>
          <w:rFonts w:asciiTheme="minorHAnsi" w:eastAsia="Arial" w:hAnsiTheme="minorHAnsi" w:cs="Tahoma"/>
          <w:b/>
          <w:bCs/>
          <w:sz w:val="21"/>
          <w:szCs w:val="21"/>
        </w:rPr>
        <w:t>Serviços de conservação</w:t>
      </w:r>
      <w:r w:rsidRPr="00620C05">
        <w:rPr>
          <w:rFonts w:asciiTheme="minorHAnsi" w:eastAsia="Arial" w:hAnsiTheme="minorHAnsi" w:cs="Tahoma"/>
          <w:b/>
          <w:sz w:val="21"/>
          <w:szCs w:val="21"/>
        </w:rPr>
        <w:t>;</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c) - Serviços de segurança, de vigilância e de portaria;</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d) - Serviços de recepção;</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e) - Serviços de copeiragem;</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f) - Serviços de reprografia;</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g) - Serviços de telefonia;</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h) - Serviços de manutenção de prédios, de equipamentos, de veículos e de instalações;</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i) - Serviços de secretariado e secretariado executivo;</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j) - Serviços de auxiliar de escritório;</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k) - Serviços de auxiliar administrativo;</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l) - Serviços de office boy (contínuo);</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lastRenderedPageBreak/>
        <w:t>m) - Serviços de digitação;</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n) - Serviços de assessoria de imprensa e de relações públicas;</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o) - Serviços de motorista, no caso de os veículos serem fornecidos pelo próprio órgão licitante;</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p) - Serviços de ascensorista;</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q) - Serviços de enfermagem; e</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r) - Serviços de agentes comunitários de saúde.</w:t>
      </w:r>
    </w:p>
    <w:p w:rsidR="0011554C" w:rsidRPr="00620C05" w:rsidRDefault="0011554C" w:rsidP="0011554C">
      <w:pPr>
        <w:autoSpaceDE w:val="0"/>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Primeiro</w:t>
      </w:r>
      <w:r w:rsidRPr="00620C05">
        <w:rPr>
          <w:rFonts w:asciiTheme="minorHAnsi" w:eastAsia="Arial" w:hAnsiTheme="minorHAnsi" w:cs="Tahoma"/>
          <w:sz w:val="21"/>
          <w:szCs w:val="21"/>
        </w:rPr>
        <w:t xml:space="preserve"> - O disposto nesta Cláusula não autoriza outras formas de terceirização sem previsão legal.</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Segundo</w:t>
      </w:r>
      <w:r w:rsidRPr="00620C05">
        <w:rPr>
          <w:rFonts w:asciiTheme="minorHAnsi" w:eastAsia="Arial" w:hAnsiTheme="minorHAnsi" w:cs="Tahoma"/>
          <w:sz w:val="21"/>
          <w:szCs w:val="21"/>
        </w:rPr>
        <w:t xml:space="preserve"> - As partes podem, a qualquer momento, mediante comunicação e acordos prévios, ampliar o rol de serviços elencados no caput.</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Segunda</w:t>
      </w:r>
      <w:r w:rsidRPr="00620C05">
        <w:rPr>
          <w:rFonts w:asciiTheme="minorHAnsi" w:eastAsia="Arial" w:hAnsiTheme="minorHAnsi" w:cs="Tahoma"/>
          <w:sz w:val="21"/>
          <w:szCs w:val="21"/>
        </w:rPr>
        <w:t xml:space="preserve">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Terceira</w:t>
      </w:r>
      <w:r w:rsidRPr="00620C05">
        <w:rPr>
          <w:rFonts w:asciiTheme="minorHAnsi" w:eastAsia="Arial" w:hAnsiTheme="minorHAnsi" w:cs="Tahoma"/>
          <w:sz w:val="21"/>
          <w:szCs w:val="21"/>
        </w:rPr>
        <w:t xml:space="preserve">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Primeiro</w:t>
      </w:r>
      <w:r w:rsidRPr="00620C05">
        <w:rPr>
          <w:rFonts w:asciiTheme="minorHAnsi" w:eastAsia="Arial" w:hAnsiTheme="minorHAnsi" w:cs="Tahoma"/>
          <w:sz w:val="21"/>
          <w:szCs w:val="21"/>
        </w:rPr>
        <w:t xml:space="preserve">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Segundo</w:t>
      </w:r>
      <w:r w:rsidRPr="00620C05">
        <w:rPr>
          <w:rFonts w:asciiTheme="minorHAnsi" w:eastAsia="Arial" w:hAnsiTheme="minorHAnsi" w:cs="Tahoma"/>
          <w:sz w:val="21"/>
          <w:szCs w:val="21"/>
        </w:rPr>
        <w:t xml:space="preserve">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Terceiro</w:t>
      </w:r>
      <w:r w:rsidRPr="00620C05">
        <w:rPr>
          <w:rFonts w:asciiTheme="minorHAnsi" w:eastAsia="Arial" w:hAnsiTheme="minorHAnsi" w:cs="Tahoma"/>
          <w:sz w:val="21"/>
          <w:szCs w:val="21"/>
        </w:rPr>
        <w:t xml:space="preserve">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left="708"/>
        <w:jc w:val="both"/>
        <w:rPr>
          <w:rFonts w:asciiTheme="minorHAnsi" w:eastAsia="Arial" w:hAnsiTheme="minorHAnsi" w:cs="Tahoma"/>
          <w:b/>
          <w:sz w:val="21"/>
          <w:szCs w:val="21"/>
        </w:rPr>
      </w:pPr>
      <w:r w:rsidRPr="00620C05">
        <w:rPr>
          <w:rFonts w:asciiTheme="minorHAnsi" w:eastAsia="Arial" w:hAnsiTheme="minorHAnsi" w:cs="Tahoma"/>
          <w:b/>
          <w:sz w:val="21"/>
          <w:szCs w:val="21"/>
        </w:rPr>
        <w:t>DAS SANÇÕES PELO DESCUMPRIMENTO</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Quarta</w:t>
      </w:r>
      <w:r w:rsidRPr="00620C05">
        <w:rPr>
          <w:rFonts w:asciiTheme="minorHAnsi" w:eastAsia="Arial" w:hAnsiTheme="minorHAnsi" w:cs="Tahoma"/>
          <w:sz w:val="21"/>
          <w:szCs w:val="21"/>
        </w:rPr>
        <w:t xml:space="preserve"> - A UNIÃO obriga-se ao pagamento de multa (astreinte) correspondente a R$ 1.000,00 (um mil reais) por trabalhador que esteja em desacordo com as condições estabelecidas no presente Termo de Conciliação, sendo a mesma reversível ao Fundo de Amparo ao Trabalhador (FAT).</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Primeiro</w:t>
      </w:r>
      <w:r w:rsidRPr="00620C05">
        <w:rPr>
          <w:rFonts w:asciiTheme="minorHAnsi" w:eastAsia="Arial" w:hAnsiTheme="minorHAnsi" w:cs="Tahoma"/>
          <w:sz w:val="21"/>
          <w:szCs w:val="21"/>
        </w:rPr>
        <w:t xml:space="preserve">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 </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Segundo</w:t>
      </w:r>
      <w:r w:rsidRPr="00620C05">
        <w:rPr>
          <w:rFonts w:asciiTheme="minorHAnsi" w:eastAsia="Arial" w:hAnsiTheme="minorHAnsi" w:cs="Tahoma"/>
          <w:sz w:val="21"/>
          <w:szCs w:val="21"/>
        </w:rPr>
        <w:t xml:space="preserve"> - Em caso de notícia de descumprimento dos termos firmados neste ajuste, a UNIÃO, depois de intimada, terá prazo de 20 (vinte) dias para apresentar sua justificativa perante o Ministério Público do Trabalho.</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left="708"/>
        <w:rPr>
          <w:rFonts w:asciiTheme="minorHAnsi" w:eastAsia="Arial" w:hAnsiTheme="minorHAnsi" w:cs="Tahoma"/>
          <w:b/>
          <w:sz w:val="21"/>
          <w:szCs w:val="21"/>
        </w:rPr>
      </w:pPr>
      <w:r w:rsidRPr="00620C05">
        <w:rPr>
          <w:rFonts w:asciiTheme="minorHAnsi" w:eastAsia="Arial" w:hAnsiTheme="minorHAnsi" w:cs="Tahoma"/>
          <w:b/>
          <w:sz w:val="21"/>
          <w:szCs w:val="21"/>
        </w:rPr>
        <w:t>DA EXTENSÃO DO AJUSTE À ADMINISTRAÇÃO PÚBLICA INDIRETA</w:t>
      </w:r>
    </w:p>
    <w:p w:rsidR="0011554C" w:rsidRPr="00620C05" w:rsidRDefault="0011554C" w:rsidP="0011554C">
      <w:pPr>
        <w:autoSpaceDE w:val="0"/>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Quinta</w:t>
      </w:r>
      <w:r w:rsidRPr="00620C05">
        <w:rPr>
          <w:rFonts w:asciiTheme="minorHAnsi" w:eastAsia="Arial" w:hAnsiTheme="minorHAnsi" w:cs="Tahoma"/>
          <w:sz w:val="21"/>
          <w:szCs w:val="21"/>
        </w:rPr>
        <w:t xml:space="preserve">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left="708"/>
        <w:rPr>
          <w:rFonts w:asciiTheme="minorHAnsi" w:eastAsia="Arial" w:hAnsiTheme="minorHAnsi" w:cs="Tahoma"/>
          <w:b/>
          <w:sz w:val="21"/>
          <w:szCs w:val="21"/>
        </w:rPr>
      </w:pPr>
      <w:r w:rsidRPr="00620C05">
        <w:rPr>
          <w:rFonts w:asciiTheme="minorHAnsi" w:eastAsia="Arial" w:hAnsiTheme="minorHAnsi" w:cs="Tahoma"/>
          <w:b/>
          <w:sz w:val="21"/>
          <w:szCs w:val="21"/>
        </w:rPr>
        <w:t>DA HOMOLOGAÇÃO JUDICIAL DO AJUSTE</w:t>
      </w:r>
    </w:p>
    <w:p w:rsidR="0011554C" w:rsidRPr="00620C05" w:rsidRDefault="0011554C" w:rsidP="0011554C">
      <w:pPr>
        <w:autoSpaceDE w:val="0"/>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Sexta</w:t>
      </w:r>
      <w:r w:rsidRPr="00620C05">
        <w:rPr>
          <w:rFonts w:asciiTheme="minorHAnsi" w:eastAsia="Arial" w:hAnsiTheme="minorHAnsi" w:cs="Tahoma"/>
          <w:sz w:val="21"/>
          <w:szCs w:val="21"/>
        </w:rPr>
        <w:t xml:space="preserve"> - As partes submetem os termos da presente conciliação à homologação do Juízo da MM. Vigésima Vara do Trabalho, para que o ajuste gere os seus efeitos jurídicos.</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Sétima</w:t>
      </w:r>
      <w:r w:rsidRPr="00620C05">
        <w:rPr>
          <w:rFonts w:asciiTheme="minorHAnsi" w:eastAsia="Arial" w:hAnsiTheme="minorHAnsi" w:cs="Tahoma"/>
          <w:sz w:val="21"/>
          <w:szCs w:val="21"/>
        </w:rPr>
        <w:t xml:space="preserve"> - Os termos da presente avença gerarão seus efeitos jurídicos a partir da data de sua homologação judicial.</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único</w:t>
      </w:r>
      <w:r w:rsidRPr="00620C05">
        <w:rPr>
          <w:rFonts w:asciiTheme="minorHAnsi" w:eastAsia="Arial" w:hAnsiTheme="minorHAnsi" w:cs="Tahoma"/>
          <w:sz w:val="21"/>
          <w:szCs w:val="21"/>
        </w:rPr>
        <w:t xml:space="preserve"> - Os Contratos em vigor entre a UNIÃO e as Cooperativas, que contrariem o presente acordo, não serão renovados ou prorrogados.</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Oitava</w:t>
      </w:r>
      <w:r w:rsidRPr="00620C05">
        <w:rPr>
          <w:rFonts w:asciiTheme="minorHAnsi" w:eastAsia="Arial" w:hAnsiTheme="minorHAnsi" w:cs="Tahoma"/>
          <w:sz w:val="21"/>
          <w:szCs w:val="21"/>
        </w:rPr>
        <w:t xml:space="preserve"> - A presente conciliação extingue o processo com exame do mérito apenas em relação à UNIÃO, prosseguindo o feito quanto aos demais réus. Dito isto, por estarem as partes ajustadas e compromissadas, firmam a presente conciliação em cinco vias, a qual terá eficácia de título judicial, nos termos dos artigos 831, parágrafo único, e 876, caput, da CLT.</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jc w:val="center"/>
        <w:rPr>
          <w:rFonts w:asciiTheme="minorHAnsi" w:eastAsia="Arial" w:hAnsiTheme="minorHAnsi" w:cs="Tahoma"/>
          <w:sz w:val="21"/>
          <w:szCs w:val="21"/>
        </w:rPr>
      </w:pPr>
      <w:r w:rsidRPr="00620C05">
        <w:rPr>
          <w:rFonts w:asciiTheme="minorHAnsi" w:eastAsia="Arial" w:hAnsiTheme="minorHAnsi" w:cs="Tahoma"/>
          <w:sz w:val="21"/>
          <w:szCs w:val="21"/>
        </w:rPr>
        <w:t>Brasília, 05 de junho de 2003.</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GUILHERME MASTRICHI BASSO GUIOMAR RECHIA GOMES</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Procurador-Geral do Trabalho Vice-Procuradora-Geral do Trabalho</w:t>
      </w:r>
    </w:p>
    <w:p w:rsidR="0011554C" w:rsidRPr="00620C05" w:rsidRDefault="0011554C" w:rsidP="0011554C">
      <w:pPr>
        <w:autoSpaceDE w:val="0"/>
        <w:rPr>
          <w:rFonts w:asciiTheme="minorHAnsi" w:eastAsia="Arial" w:hAnsiTheme="minorHAnsi" w:cs="Tahoma"/>
          <w:b/>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BRASILINO SANTOS RAMOS FÁBIO LEAL CARDOSO</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Procurador-Chefe/PRT 10ª Região Procurador do Trabalho</w:t>
      </w:r>
    </w:p>
    <w:p w:rsidR="0011554C" w:rsidRPr="00620C05" w:rsidRDefault="0011554C" w:rsidP="0011554C">
      <w:pPr>
        <w:autoSpaceDE w:val="0"/>
        <w:rPr>
          <w:rFonts w:asciiTheme="minorHAnsi" w:eastAsia="Arial" w:hAnsiTheme="minorHAnsi" w:cs="Tahoma"/>
          <w:b/>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MOACIR ANTONIO DA SILVA MACHADO</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Procurador-Geral da União</w:t>
      </w:r>
    </w:p>
    <w:p w:rsidR="0011554C" w:rsidRPr="00620C05" w:rsidRDefault="0011554C" w:rsidP="0011554C">
      <w:pPr>
        <w:autoSpaceDE w:val="0"/>
        <w:rPr>
          <w:rFonts w:asciiTheme="minorHAnsi" w:eastAsia="Arial" w:hAnsiTheme="minorHAnsi" w:cs="Tahoma"/>
          <w:b/>
          <w:sz w:val="21"/>
          <w:szCs w:val="21"/>
        </w:rPr>
      </w:pPr>
    </w:p>
    <w:p w:rsidR="0011554C" w:rsidRPr="00620C05" w:rsidRDefault="0011554C" w:rsidP="0011554C">
      <w:pPr>
        <w:autoSpaceDE w:val="0"/>
        <w:jc w:val="both"/>
        <w:rPr>
          <w:rFonts w:asciiTheme="minorHAnsi" w:eastAsia="Arial" w:hAnsiTheme="minorHAnsi" w:cs="Tahoma"/>
          <w:b/>
          <w:sz w:val="21"/>
          <w:szCs w:val="21"/>
        </w:rPr>
      </w:pPr>
      <w:r w:rsidRPr="00620C05">
        <w:rPr>
          <w:rFonts w:asciiTheme="minorHAnsi" w:eastAsia="Arial" w:hAnsiTheme="minorHAnsi" w:cs="Tahoma"/>
          <w:b/>
          <w:sz w:val="21"/>
          <w:szCs w:val="21"/>
        </w:rPr>
        <w:t>HELIA MARIA DE OLIVEIRA BETTERO</w:t>
      </w:r>
    </w:p>
    <w:p w:rsidR="0011554C" w:rsidRPr="00620C05" w:rsidRDefault="0011554C" w:rsidP="0011554C">
      <w:pPr>
        <w:pStyle w:val="WW-Corpodetexto2"/>
        <w:widowControl w:val="0"/>
        <w:autoSpaceDE w:val="0"/>
        <w:rPr>
          <w:rFonts w:asciiTheme="minorHAnsi" w:eastAsia="Arial" w:hAnsiTheme="minorHAnsi" w:cs="Tahoma"/>
          <w:bCs/>
          <w:sz w:val="21"/>
          <w:szCs w:val="21"/>
        </w:rPr>
      </w:pPr>
      <w:r w:rsidRPr="00620C05">
        <w:rPr>
          <w:rFonts w:asciiTheme="minorHAnsi" w:eastAsia="Arial" w:hAnsiTheme="minorHAnsi" w:cs="Tahoma"/>
          <w:bCs/>
          <w:sz w:val="21"/>
          <w:szCs w:val="21"/>
        </w:rPr>
        <w:t>Sub-Procuradora-Regional da União–1ª Região</w:t>
      </w:r>
    </w:p>
    <w:p w:rsidR="0011554C" w:rsidRPr="00620C05" w:rsidRDefault="0011554C" w:rsidP="0011554C">
      <w:pPr>
        <w:pStyle w:val="WW-Corpodetexto2"/>
        <w:widowControl w:val="0"/>
        <w:autoSpaceDE w:val="0"/>
        <w:rPr>
          <w:rFonts w:asciiTheme="minorHAnsi" w:eastAsia="Arial" w:hAnsiTheme="minorHAnsi" w:cs="Tahoma"/>
          <w:bCs/>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MÁRIO LUIZ GUERREIRO</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b/>
          <w:sz w:val="21"/>
          <w:szCs w:val="21"/>
        </w:rPr>
        <w:t xml:space="preserve"> Advogado da União</w:t>
      </w:r>
    </w:p>
    <w:p w:rsidR="0011554C" w:rsidRPr="00620C05" w:rsidRDefault="0011554C" w:rsidP="0011554C">
      <w:pPr>
        <w:autoSpaceDE w:val="0"/>
        <w:rPr>
          <w:rFonts w:asciiTheme="minorHAnsi" w:eastAsia="Arial" w:hAnsiTheme="minorHAnsi" w:cs="Tahoma"/>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TESTEMUNHAS:</w:t>
      </w:r>
    </w:p>
    <w:p w:rsidR="0011554C" w:rsidRPr="00620C05" w:rsidRDefault="0011554C" w:rsidP="0011554C">
      <w:pPr>
        <w:autoSpaceDE w:val="0"/>
        <w:rPr>
          <w:rFonts w:asciiTheme="minorHAnsi" w:eastAsia="Arial" w:hAnsiTheme="minorHAnsi" w:cs="Tahoma"/>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GRIJALBO FERNANDES COUTINHO</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Presidente da Associação Nacional dos Magistrados da Justiça do Trabalho – ANAMATRA</w:t>
      </w:r>
    </w:p>
    <w:p w:rsidR="0011554C" w:rsidRPr="00620C05" w:rsidRDefault="0011554C" w:rsidP="0011554C">
      <w:pPr>
        <w:autoSpaceDE w:val="0"/>
        <w:rPr>
          <w:rFonts w:asciiTheme="minorHAnsi" w:eastAsia="Arial" w:hAnsiTheme="minorHAnsi" w:cs="Tahoma"/>
          <w:b/>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PAULO SÉRGIO DOMINGUES</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Presidente da Associação dos Juízes Federais do Brasil - AJUFE</w:t>
      </w:r>
    </w:p>
    <w:p w:rsidR="0011554C" w:rsidRPr="00620C05" w:rsidRDefault="0011554C" w:rsidP="0011554C">
      <w:pPr>
        <w:autoSpaceDE w:val="0"/>
        <w:rPr>
          <w:rFonts w:asciiTheme="minorHAnsi" w:eastAsia="Arial" w:hAnsiTheme="minorHAnsi" w:cs="Tahoma"/>
          <w:b/>
          <w:sz w:val="21"/>
          <w:szCs w:val="21"/>
        </w:rPr>
      </w:pPr>
    </w:p>
    <w:p w:rsidR="0011554C" w:rsidRPr="00620C05" w:rsidRDefault="0011554C" w:rsidP="0011554C">
      <w:pPr>
        <w:tabs>
          <w:tab w:val="left" w:pos="851"/>
        </w:tabs>
        <w:autoSpaceDE w:val="0"/>
        <w:rPr>
          <w:rFonts w:asciiTheme="minorHAnsi" w:eastAsia="Arial" w:hAnsiTheme="minorHAnsi" w:cs="Tahoma"/>
          <w:b/>
          <w:sz w:val="21"/>
          <w:szCs w:val="21"/>
        </w:rPr>
      </w:pPr>
      <w:r w:rsidRPr="00620C05">
        <w:rPr>
          <w:rFonts w:asciiTheme="minorHAnsi" w:eastAsia="Arial" w:hAnsiTheme="minorHAnsi" w:cs="Tahoma"/>
          <w:b/>
          <w:sz w:val="21"/>
          <w:szCs w:val="21"/>
        </w:rPr>
        <w:t>REGINA BUTRUS</w:t>
      </w:r>
    </w:p>
    <w:p w:rsidR="0011554C" w:rsidRPr="00620C05" w:rsidRDefault="0011554C" w:rsidP="0011554C">
      <w:pPr>
        <w:tabs>
          <w:tab w:val="left" w:pos="851"/>
        </w:tabs>
        <w:autoSpaceDE w:val="0"/>
        <w:rPr>
          <w:rFonts w:asciiTheme="minorHAnsi" w:eastAsia="Arial" w:hAnsiTheme="minorHAnsi" w:cs="Tahoma"/>
          <w:sz w:val="21"/>
          <w:szCs w:val="21"/>
        </w:rPr>
      </w:pPr>
      <w:r w:rsidRPr="00620C05">
        <w:rPr>
          <w:rFonts w:asciiTheme="minorHAnsi" w:eastAsia="Arial" w:hAnsiTheme="minorHAnsi" w:cs="Tahoma"/>
          <w:b/>
          <w:sz w:val="21"/>
          <w:szCs w:val="21"/>
        </w:rPr>
        <w:t>Presidente da Associação Nacional dos Procuradores do Trabalho - ANPT</w:t>
      </w:r>
    </w:p>
    <w:p w:rsidR="0011554C" w:rsidRPr="00620C05" w:rsidRDefault="0011554C" w:rsidP="0011554C">
      <w:pPr>
        <w:tabs>
          <w:tab w:val="left" w:pos="851"/>
        </w:tabs>
        <w:autoSpaceDE w:val="0"/>
        <w:jc w:val="both"/>
        <w:rPr>
          <w:rFonts w:asciiTheme="minorHAnsi" w:eastAsia="Arial" w:hAnsiTheme="minorHAnsi" w:cs="Tahoma"/>
          <w:b/>
          <w:bCs/>
          <w:sz w:val="21"/>
          <w:szCs w:val="21"/>
        </w:rPr>
      </w:pPr>
    </w:p>
    <w:p w:rsidR="0011554C" w:rsidRPr="006D6DFD" w:rsidRDefault="0011554C" w:rsidP="0011554C">
      <w:pPr>
        <w:tabs>
          <w:tab w:val="left" w:pos="851"/>
        </w:tabs>
        <w:autoSpaceDE w:val="0"/>
        <w:jc w:val="both"/>
        <w:rPr>
          <w:rFonts w:asciiTheme="minorHAnsi" w:eastAsia="Arial" w:hAnsiTheme="minorHAnsi" w:cs="Tahoma"/>
          <w:b/>
          <w:bCs/>
          <w:sz w:val="21"/>
          <w:szCs w:val="21"/>
        </w:rPr>
      </w:pPr>
      <w:r w:rsidRPr="006D6DFD">
        <w:rPr>
          <w:rFonts w:asciiTheme="minorHAnsi" w:eastAsia="Arial" w:hAnsiTheme="minorHAnsi" w:cs="Tahoma"/>
          <w:b/>
          <w:bCs/>
          <w:sz w:val="21"/>
          <w:szCs w:val="21"/>
        </w:rPr>
        <w:t>*Termo de Conciliação Judicial celebrado entre a União e o Ministério Público do Trabalho, nos autos do processo nº 1082/02, da 20ª Vara do Trabalho de Brasília/DF, homologado em 05 de junho de 2003.</w:t>
      </w:r>
    </w:p>
    <w:p w:rsidR="0011554C" w:rsidRPr="006D6DFD" w:rsidRDefault="0011554C" w:rsidP="0011554C">
      <w:pPr>
        <w:tabs>
          <w:tab w:val="left" w:pos="851"/>
        </w:tabs>
        <w:autoSpaceDE w:val="0"/>
        <w:jc w:val="center"/>
        <w:rPr>
          <w:rFonts w:asciiTheme="minorHAnsi" w:eastAsia="Arial" w:hAnsiTheme="minorHAnsi" w:cs="Tahoma"/>
          <w:b/>
          <w:bCs/>
          <w:sz w:val="21"/>
          <w:szCs w:val="21"/>
        </w:rPr>
      </w:pPr>
    </w:p>
    <w:p w:rsidR="0011554C" w:rsidRDefault="00531B31" w:rsidP="00531B31">
      <w:pPr>
        <w:pStyle w:val="Cap"/>
        <w:spacing w:before="0" w:after="0"/>
        <w:jc w:val="left"/>
        <w:rPr>
          <w:rFonts w:asciiTheme="minorHAnsi" w:eastAsia="Arial" w:hAnsiTheme="minorHAnsi" w:cs="Tahoma"/>
          <w:b w:val="0"/>
          <w:bCs/>
          <w:sz w:val="21"/>
          <w:szCs w:val="21"/>
        </w:rPr>
      </w:pPr>
      <w:r>
        <w:rPr>
          <w:rFonts w:asciiTheme="minorHAnsi" w:eastAsia="Arial" w:hAnsiTheme="minorHAnsi" w:cs="Tahoma"/>
          <w:b w:val="0"/>
          <w:bCs/>
          <w:sz w:val="21"/>
          <w:szCs w:val="21"/>
        </w:rPr>
        <w:t>OBS: tRATA-SE DE CÓPIA PROC. MPT.</w:t>
      </w:r>
    </w:p>
    <w:p w:rsidR="0011554C" w:rsidRDefault="0011554C" w:rsidP="0011554C">
      <w:pPr>
        <w:pStyle w:val="Cap"/>
        <w:spacing w:before="0" w:after="0"/>
        <w:rPr>
          <w:rFonts w:asciiTheme="minorHAnsi" w:eastAsia="Arial" w:hAnsiTheme="minorHAnsi" w:cs="Tahoma"/>
          <w:b w:val="0"/>
          <w:bCs/>
          <w:sz w:val="21"/>
          <w:szCs w:val="21"/>
        </w:rPr>
      </w:pPr>
    </w:p>
    <w:p w:rsidR="0011554C" w:rsidRDefault="0011554C" w:rsidP="0011554C">
      <w:pPr>
        <w:rPr>
          <w:rFonts w:asciiTheme="minorHAnsi" w:eastAsia="Arial" w:hAnsiTheme="minorHAnsi" w:cs="Tahoma"/>
          <w:bCs/>
          <w:caps/>
          <w:sz w:val="21"/>
          <w:szCs w:val="21"/>
        </w:rPr>
      </w:pPr>
      <w:r>
        <w:rPr>
          <w:rFonts w:asciiTheme="minorHAnsi" w:eastAsia="Arial" w:hAnsiTheme="minorHAnsi" w:cs="Tahoma"/>
          <w:b/>
          <w:bCs/>
          <w:sz w:val="21"/>
          <w:szCs w:val="21"/>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211"/>
      </w:tblGrid>
      <w:tr w:rsidR="00743623" w:rsidRPr="00620C05" w:rsidTr="00094B0B">
        <w:trPr>
          <w:jc w:val="center"/>
        </w:trPr>
        <w:tc>
          <w:tcPr>
            <w:tcW w:w="9211" w:type="dxa"/>
            <w:shd w:val="clear" w:color="auto" w:fill="E6E6E6"/>
          </w:tcPr>
          <w:p w:rsidR="00743623" w:rsidRPr="00620C05" w:rsidRDefault="00743623" w:rsidP="008876E2">
            <w:pPr>
              <w:autoSpaceDE w:val="0"/>
              <w:autoSpaceDN w:val="0"/>
              <w:adjustRightInd w:val="0"/>
              <w:jc w:val="center"/>
              <w:rPr>
                <w:rFonts w:asciiTheme="minorHAnsi" w:hAnsiTheme="minorHAnsi" w:cs="Tahoma"/>
                <w:b/>
                <w:caps/>
                <w:sz w:val="21"/>
                <w:szCs w:val="21"/>
              </w:rPr>
            </w:pPr>
            <w:r w:rsidRPr="00620C05">
              <w:rPr>
                <w:rFonts w:asciiTheme="minorHAnsi" w:hAnsiTheme="minorHAnsi" w:cs="Tahoma"/>
                <w:b/>
                <w:bCs/>
                <w:caps/>
                <w:sz w:val="21"/>
                <w:szCs w:val="21"/>
              </w:rPr>
              <w:lastRenderedPageBreak/>
              <w:br w:type="page"/>
            </w:r>
            <w:r w:rsidRPr="00620C05">
              <w:rPr>
                <w:rFonts w:asciiTheme="minorHAnsi" w:hAnsiTheme="minorHAnsi" w:cs="Tahoma"/>
                <w:b/>
                <w:bCs/>
                <w:sz w:val="21"/>
                <w:szCs w:val="21"/>
              </w:rPr>
              <w:br w:type="page"/>
            </w:r>
            <w:r w:rsidRPr="00620C05">
              <w:rPr>
                <w:rFonts w:asciiTheme="minorHAnsi" w:hAnsiTheme="minorHAnsi" w:cs="Tahoma"/>
                <w:b/>
                <w:caps/>
                <w:sz w:val="21"/>
                <w:szCs w:val="21"/>
              </w:rPr>
              <w:t xml:space="preserve">ANEXO </w:t>
            </w:r>
            <w:r w:rsidR="0011554C">
              <w:rPr>
                <w:rFonts w:asciiTheme="minorHAnsi" w:hAnsiTheme="minorHAnsi" w:cs="Tahoma"/>
                <w:b/>
                <w:caps/>
                <w:sz w:val="21"/>
                <w:szCs w:val="21"/>
              </w:rPr>
              <w:t>V</w:t>
            </w:r>
            <w:r w:rsidRPr="00620C05">
              <w:rPr>
                <w:rFonts w:asciiTheme="minorHAnsi" w:hAnsiTheme="minorHAnsi" w:cs="Tahoma"/>
                <w:b/>
                <w:caps/>
                <w:sz w:val="21"/>
                <w:szCs w:val="21"/>
              </w:rPr>
              <w:t>I DO PREGÃO ELETRÔNICO Nº</w:t>
            </w:r>
            <w:r w:rsidR="008876E2">
              <w:rPr>
                <w:rFonts w:asciiTheme="minorHAnsi" w:hAnsiTheme="minorHAnsi" w:cs="Tahoma"/>
                <w:b/>
                <w:caps/>
                <w:sz w:val="21"/>
                <w:szCs w:val="21"/>
              </w:rPr>
              <w:t xml:space="preserve">  1</w:t>
            </w:r>
            <w:r w:rsidRPr="00620C05">
              <w:rPr>
                <w:rFonts w:asciiTheme="minorHAnsi" w:hAnsiTheme="minorHAnsi" w:cs="Tahoma"/>
                <w:b/>
                <w:caps/>
                <w:sz w:val="21"/>
                <w:szCs w:val="21"/>
              </w:rPr>
              <w:t>/201</w:t>
            </w:r>
            <w:r w:rsidR="00987F39">
              <w:rPr>
                <w:rFonts w:asciiTheme="minorHAnsi" w:hAnsiTheme="minorHAnsi" w:cs="Tahoma"/>
                <w:b/>
                <w:caps/>
                <w:sz w:val="21"/>
                <w:szCs w:val="21"/>
              </w:rPr>
              <w:t>7</w:t>
            </w:r>
          </w:p>
        </w:tc>
      </w:tr>
    </w:tbl>
    <w:p w:rsidR="00743623" w:rsidRPr="00987F39" w:rsidRDefault="00743623" w:rsidP="00743623">
      <w:pPr>
        <w:jc w:val="center"/>
        <w:rPr>
          <w:rFonts w:asciiTheme="minorHAnsi" w:hAnsiTheme="minorHAnsi" w:cs="Tahoma"/>
          <w:b/>
          <w:sz w:val="21"/>
          <w:szCs w:val="21"/>
          <w:u w:val="single"/>
        </w:rPr>
      </w:pPr>
    </w:p>
    <w:p w:rsidR="00B431D0" w:rsidRPr="00987F39" w:rsidRDefault="00B431D0" w:rsidP="00B431D0">
      <w:pPr>
        <w:jc w:val="center"/>
        <w:rPr>
          <w:rFonts w:asciiTheme="minorHAnsi" w:hAnsiTheme="minorHAnsi" w:cs="Tahoma"/>
          <w:b/>
          <w:sz w:val="21"/>
          <w:szCs w:val="21"/>
          <w:u w:val="single"/>
        </w:rPr>
      </w:pPr>
      <w:r w:rsidRPr="00987F39">
        <w:rPr>
          <w:rFonts w:asciiTheme="minorHAnsi" w:hAnsiTheme="minorHAnsi" w:cs="Tahoma"/>
          <w:b/>
          <w:sz w:val="21"/>
          <w:szCs w:val="21"/>
          <w:u w:val="single"/>
        </w:rPr>
        <w:t>CONTRATO Nº XX/201</w:t>
      </w:r>
      <w:r w:rsidR="00987F39" w:rsidRPr="00987F39">
        <w:rPr>
          <w:rFonts w:asciiTheme="minorHAnsi" w:hAnsiTheme="minorHAnsi" w:cs="Tahoma"/>
          <w:b/>
          <w:sz w:val="21"/>
          <w:szCs w:val="21"/>
          <w:u w:val="single"/>
        </w:rPr>
        <w:t>7</w:t>
      </w:r>
    </w:p>
    <w:p w:rsidR="00B431D0" w:rsidRPr="00987F39" w:rsidRDefault="00B431D0" w:rsidP="00B431D0">
      <w:pPr>
        <w:jc w:val="center"/>
        <w:rPr>
          <w:rFonts w:asciiTheme="minorHAnsi" w:hAnsiTheme="minorHAnsi" w:cs="Tahoma"/>
          <w:b/>
          <w:sz w:val="21"/>
          <w:szCs w:val="21"/>
        </w:rPr>
      </w:pPr>
    </w:p>
    <w:p w:rsidR="00B431D0" w:rsidRPr="00620C05" w:rsidRDefault="00B431D0" w:rsidP="00B431D0">
      <w:pPr>
        <w:ind w:left="4111"/>
        <w:jc w:val="both"/>
        <w:rPr>
          <w:rFonts w:asciiTheme="minorHAnsi" w:hAnsiTheme="minorHAnsi" w:cs="Tahoma"/>
          <w:b/>
          <w:sz w:val="21"/>
          <w:szCs w:val="21"/>
        </w:rPr>
      </w:pPr>
      <w:r w:rsidRPr="00620C05">
        <w:rPr>
          <w:rFonts w:asciiTheme="minorHAnsi" w:hAnsiTheme="minorHAnsi" w:cs="Tahoma"/>
          <w:b/>
          <w:sz w:val="21"/>
          <w:szCs w:val="21"/>
        </w:rPr>
        <w:t>MINUTA DE CONTRA</w:t>
      </w:r>
      <w:r>
        <w:rPr>
          <w:rFonts w:asciiTheme="minorHAnsi" w:hAnsiTheme="minorHAnsi" w:cs="Tahoma"/>
          <w:b/>
          <w:sz w:val="21"/>
          <w:szCs w:val="21"/>
        </w:rPr>
        <w:t>TO</w:t>
      </w:r>
      <w:r w:rsidRPr="00620C05">
        <w:rPr>
          <w:rFonts w:asciiTheme="minorHAnsi" w:hAnsiTheme="minorHAnsi" w:cs="Tahoma"/>
          <w:b/>
          <w:sz w:val="21"/>
          <w:szCs w:val="21"/>
        </w:rPr>
        <w:t xml:space="preserve"> PARA PRESTAÇÃO DE SERVIÇOS DE </w:t>
      </w:r>
      <w:r>
        <w:rPr>
          <w:rFonts w:asciiTheme="minorHAnsi" w:hAnsiTheme="minorHAnsi" w:cs="Tahoma"/>
          <w:b/>
          <w:sz w:val="21"/>
          <w:szCs w:val="21"/>
        </w:rPr>
        <w:t xml:space="preserve">NATUREZA CONTINUADA DE </w:t>
      </w:r>
      <w:r w:rsidRPr="00620C05">
        <w:rPr>
          <w:rFonts w:asciiTheme="minorHAnsi" w:hAnsiTheme="minorHAnsi" w:cs="Tahoma"/>
          <w:b/>
          <w:sz w:val="21"/>
          <w:szCs w:val="21"/>
        </w:rPr>
        <w:t>COPEIR</w:t>
      </w:r>
      <w:r>
        <w:rPr>
          <w:rFonts w:asciiTheme="minorHAnsi" w:hAnsiTheme="minorHAnsi" w:cs="Tahoma"/>
          <w:b/>
          <w:sz w:val="21"/>
          <w:szCs w:val="21"/>
        </w:rPr>
        <w:t>A</w:t>
      </w:r>
      <w:r w:rsidRPr="00620C05">
        <w:rPr>
          <w:rFonts w:asciiTheme="minorHAnsi" w:hAnsiTheme="minorHAnsi" w:cs="Tahoma"/>
          <w:b/>
          <w:sz w:val="21"/>
          <w:szCs w:val="21"/>
        </w:rPr>
        <w:t xml:space="preserve"> E LIMPEZA E CONSERVAÇÃO</w:t>
      </w:r>
      <w:r>
        <w:rPr>
          <w:rFonts w:asciiTheme="minorHAnsi" w:hAnsiTheme="minorHAnsi" w:cs="Tahoma"/>
          <w:b/>
          <w:sz w:val="21"/>
          <w:szCs w:val="21"/>
        </w:rPr>
        <w:t xml:space="preserve"> NA SEDE DO CONSELHO </w:t>
      </w:r>
      <w:r w:rsidR="009223F1">
        <w:rPr>
          <w:rFonts w:asciiTheme="minorHAnsi" w:hAnsiTheme="minorHAnsi" w:cs="Tahoma"/>
          <w:b/>
          <w:sz w:val="21"/>
          <w:szCs w:val="21"/>
        </w:rPr>
        <w:t>FEDERAL DE NUTRICIONISTAS - CFN</w:t>
      </w:r>
      <w:r>
        <w:rPr>
          <w:rFonts w:asciiTheme="minorHAnsi" w:hAnsiTheme="minorHAnsi" w:cs="Tahoma"/>
          <w:b/>
          <w:sz w:val="21"/>
          <w:szCs w:val="21"/>
        </w:rPr>
        <w:t>, QUE COMPRENDERÁ ALÉM DOS POSTOS DE SERVIÇOS, O FORNECIMENTO DE UNIFORMES E DOS MATERIAIS E EQUIPAMENTOS NECESSÁRIOS À REALIZAÇÃO DO</w:t>
      </w:r>
      <w:r w:rsidR="00195B0A">
        <w:rPr>
          <w:rFonts w:asciiTheme="minorHAnsi" w:hAnsiTheme="minorHAnsi" w:cs="Tahoma"/>
          <w:b/>
          <w:sz w:val="21"/>
          <w:szCs w:val="21"/>
        </w:rPr>
        <w:t>S</w:t>
      </w:r>
      <w:r>
        <w:rPr>
          <w:rFonts w:asciiTheme="minorHAnsi" w:hAnsiTheme="minorHAnsi" w:cs="Tahoma"/>
          <w:b/>
          <w:sz w:val="21"/>
          <w:szCs w:val="21"/>
        </w:rPr>
        <w:t xml:space="preserve"> SERVIÇO</w:t>
      </w:r>
      <w:r w:rsidR="00195B0A">
        <w:rPr>
          <w:rFonts w:asciiTheme="minorHAnsi" w:hAnsiTheme="minorHAnsi" w:cs="Tahoma"/>
          <w:b/>
          <w:sz w:val="21"/>
          <w:szCs w:val="21"/>
        </w:rPr>
        <w:t>S</w:t>
      </w:r>
      <w:r w:rsidRPr="00620C05">
        <w:rPr>
          <w:rFonts w:asciiTheme="minorHAnsi" w:hAnsiTheme="minorHAnsi" w:cs="Tahoma"/>
          <w:b/>
          <w:sz w:val="21"/>
          <w:szCs w:val="21"/>
        </w:rPr>
        <w:t xml:space="preserve">, QUE ENTRE SI CELEBRAM O CONSELHO </w:t>
      </w:r>
      <w:r w:rsidR="00A950F6">
        <w:rPr>
          <w:rFonts w:asciiTheme="minorHAnsi" w:hAnsiTheme="minorHAnsi" w:cs="Tahoma"/>
          <w:b/>
          <w:sz w:val="21"/>
          <w:szCs w:val="21"/>
        </w:rPr>
        <w:t>FEDERAL DE NUTRICIONISTAS</w:t>
      </w:r>
      <w:r w:rsidRPr="00620C05">
        <w:rPr>
          <w:rFonts w:asciiTheme="minorHAnsi" w:hAnsiTheme="minorHAnsi" w:cs="Tahoma"/>
          <w:b/>
          <w:sz w:val="21"/>
          <w:szCs w:val="21"/>
        </w:rPr>
        <w:t xml:space="preserve"> E A EMPRESA </w:t>
      </w:r>
      <w:r w:rsidRPr="00620C05">
        <w:rPr>
          <w:rFonts w:asciiTheme="minorHAnsi" w:hAnsiTheme="minorHAnsi" w:cs="Tahoma"/>
          <w:b/>
          <w:color w:val="FF0000"/>
          <w:sz w:val="21"/>
          <w:szCs w:val="21"/>
        </w:rPr>
        <w:t>XXXXXXXXXXXXXXXXXXX</w:t>
      </w:r>
    </w:p>
    <w:p w:rsidR="00B431D0" w:rsidRPr="00620C05" w:rsidRDefault="006B78BD" w:rsidP="00B431D0">
      <w:pPr>
        <w:ind w:left="4320"/>
        <w:jc w:val="both"/>
        <w:rPr>
          <w:rFonts w:asciiTheme="minorHAnsi" w:hAnsiTheme="minorHAnsi" w:cs="Tahoma"/>
          <w:b/>
          <w:sz w:val="21"/>
          <w:szCs w:val="21"/>
        </w:rPr>
      </w:pPr>
      <w:r>
        <w:rPr>
          <w:rFonts w:asciiTheme="minorHAnsi" w:hAnsiTheme="minorHAnsi" w:cs="Tahoma"/>
          <w:b/>
          <w:sz w:val="21"/>
          <w:szCs w:val="21"/>
        </w:rPr>
        <w:t xml:space="preserve"> </w:t>
      </w:r>
    </w:p>
    <w:p w:rsidR="00B431D0" w:rsidRPr="00620C05" w:rsidRDefault="00B431D0" w:rsidP="00B431D0">
      <w:pPr>
        <w:jc w:val="both"/>
        <w:rPr>
          <w:rFonts w:asciiTheme="minorHAnsi" w:hAnsiTheme="minorHAnsi" w:cs="Tahoma"/>
          <w:b/>
          <w:sz w:val="21"/>
          <w:szCs w:val="21"/>
        </w:rPr>
      </w:pPr>
    </w:p>
    <w:p w:rsidR="00B431D0" w:rsidRPr="00F2107E" w:rsidRDefault="00B431D0" w:rsidP="00F2107E">
      <w:pPr>
        <w:pStyle w:val="Ttulo3"/>
        <w:jc w:val="both"/>
        <w:rPr>
          <w:rFonts w:asciiTheme="minorHAnsi" w:hAnsiTheme="minorHAnsi"/>
          <w:sz w:val="21"/>
          <w:szCs w:val="21"/>
        </w:rPr>
      </w:pPr>
      <w:r w:rsidRPr="00F2107E">
        <w:rPr>
          <w:rFonts w:asciiTheme="minorHAnsi" w:hAnsiTheme="minorHAnsi"/>
          <w:bCs/>
          <w:sz w:val="21"/>
          <w:szCs w:val="21"/>
        </w:rPr>
        <w:t xml:space="preserve">O CONSELHO </w:t>
      </w:r>
      <w:r w:rsidR="000C4F6E">
        <w:rPr>
          <w:rFonts w:asciiTheme="minorHAnsi" w:hAnsiTheme="minorHAnsi"/>
          <w:bCs/>
          <w:sz w:val="21"/>
          <w:szCs w:val="21"/>
        </w:rPr>
        <w:t>FEDERAL DE NUTRICIONISTAS - CFN</w:t>
      </w:r>
      <w:r w:rsidRPr="00F2107E">
        <w:rPr>
          <w:rFonts w:asciiTheme="minorHAnsi" w:hAnsiTheme="minorHAnsi"/>
          <w:sz w:val="21"/>
          <w:szCs w:val="21"/>
        </w:rPr>
        <w:t>, entidade de fiscalização da profissão</w:t>
      </w:r>
      <w:r w:rsidR="000C4F6E">
        <w:rPr>
          <w:rFonts w:asciiTheme="minorHAnsi" w:hAnsiTheme="minorHAnsi"/>
          <w:sz w:val="21"/>
          <w:szCs w:val="21"/>
        </w:rPr>
        <w:t xml:space="preserve"> nutricionista</w:t>
      </w:r>
      <w:r w:rsidRPr="00F2107E">
        <w:rPr>
          <w:rFonts w:asciiTheme="minorHAnsi" w:hAnsiTheme="minorHAnsi"/>
          <w:sz w:val="21"/>
          <w:szCs w:val="21"/>
        </w:rPr>
        <w:t xml:space="preserve">, autarquia </w:t>
      </w:r>
      <w:r w:rsidR="00067C05">
        <w:rPr>
          <w:rFonts w:asciiTheme="minorHAnsi" w:hAnsiTheme="minorHAnsi"/>
          <w:sz w:val="21"/>
          <w:szCs w:val="21"/>
        </w:rPr>
        <w:t>Federal</w:t>
      </w:r>
      <w:r w:rsidRPr="00F2107E">
        <w:rPr>
          <w:rFonts w:asciiTheme="minorHAnsi" w:hAnsiTheme="minorHAnsi"/>
          <w:sz w:val="21"/>
          <w:szCs w:val="21"/>
        </w:rPr>
        <w:t xml:space="preserve">, criado pela Lei nº </w:t>
      </w:r>
      <w:r w:rsidR="001A13FF">
        <w:rPr>
          <w:rFonts w:asciiTheme="minorHAnsi" w:hAnsiTheme="minorHAnsi"/>
          <w:sz w:val="21"/>
          <w:szCs w:val="21"/>
        </w:rPr>
        <w:t>6.583</w:t>
      </w:r>
      <w:r w:rsidRPr="00F2107E">
        <w:rPr>
          <w:rFonts w:asciiTheme="minorHAnsi" w:hAnsiTheme="minorHAnsi"/>
          <w:sz w:val="21"/>
          <w:szCs w:val="21"/>
        </w:rPr>
        <w:t xml:space="preserve">, de </w:t>
      </w:r>
      <w:r w:rsidR="001A13FF">
        <w:rPr>
          <w:rFonts w:asciiTheme="minorHAnsi" w:hAnsiTheme="minorHAnsi"/>
          <w:sz w:val="21"/>
          <w:szCs w:val="21"/>
        </w:rPr>
        <w:t>20 de outrubro de 1978</w:t>
      </w:r>
      <w:r w:rsidRPr="00F2107E">
        <w:rPr>
          <w:rFonts w:asciiTheme="minorHAnsi" w:hAnsiTheme="minorHAnsi"/>
          <w:sz w:val="21"/>
          <w:szCs w:val="21"/>
        </w:rPr>
        <w:t xml:space="preserve">, regulamentada pelo Decreto nº </w:t>
      </w:r>
      <w:r w:rsidR="001A13FF">
        <w:rPr>
          <w:rFonts w:asciiTheme="minorHAnsi" w:hAnsiTheme="minorHAnsi"/>
          <w:sz w:val="21"/>
          <w:szCs w:val="21"/>
        </w:rPr>
        <w:t>84.444</w:t>
      </w:r>
      <w:r w:rsidRPr="00F2107E">
        <w:rPr>
          <w:rFonts w:asciiTheme="minorHAnsi" w:hAnsiTheme="minorHAnsi"/>
          <w:sz w:val="21"/>
          <w:szCs w:val="21"/>
        </w:rPr>
        <w:t xml:space="preserve">, de </w:t>
      </w:r>
      <w:r w:rsidR="001A13FF">
        <w:rPr>
          <w:rFonts w:asciiTheme="minorHAnsi" w:hAnsiTheme="minorHAnsi"/>
          <w:sz w:val="21"/>
          <w:szCs w:val="21"/>
        </w:rPr>
        <w:t>30</w:t>
      </w:r>
      <w:r w:rsidRPr="00F2107E">
        <w:rPr>
          <w:rFonts w:asciiTheme="minorHAnsi" w:hAnsiTheme="minorHAnsi"/>
          <w:sz w:val="21"/>
          <w:szCs w:val="21"/>
        </w:rPr>
        <w:t xml:space="preserve"> de j</w:t>
      </w:r>
      <w:r w:rsidR="001A13FF">
        <w:rPr>
          <w:rFonts w:asciiTheme="minorHAnsi" w:hAnsiTheme="minorHAnsi"/>
          <w:sz w:val="21"/>
          <w:szCs w:val="21"/>
        </w:rPr>
        <w:t>aneiro de 1980</w:t>
      </w:r>
      <w:r w:rsidRPr="00F2107E">
        <w:rPr>
          <w:rFonts w:asciiTheme="minorHAnsi" w:hAnsiTheme="minorHAnsi"/>
          <w:sz w:val="21"/>
          <w:szCs w:val="21"/>
        </w:rPr>
        <w:t>, com sede no SRTVS Quadra 701, Centro Empresarial Assis Chateaubriand, Bloco II, Sala</w:t>
      </w:r>
      <w:r w:rsidR="001A13FF">
        <w:rPr>
          <w:rFonts w:asciiTheme="minorHAnsi" w:hAnsiTheme="minorHAnsi"/>
          <w:sz w:val="21"/>
          <w:szCs w:val="21"/>
        </w:rPr>
        <w:t xml:space="preserve"> </w:t>
      </w:r>
      <w:r w:rsidR="00C46C13">
        <w:rPr>
          <w:rFonts w:asciiTheme="minorHAnsi" w:hAnsiTheme="minorHAnsi"/>
          <w:sz w:val="21"/>
          <w:szCs w:val="21"/>
        </w:rPr>
        <w:t>301 A 314 E 316</w:t>
      </w:r>
      <w:r w:rsidRPr="00F2107E">
        <w:rPr>
          <w:rFonts w:asciiTheme="minorHAnsi" w:hAnsiTheme="minorHAnsi"/>
          <w:sz w:val="21"/>
          <w:szCs w:val="21"/>
        </w:rPr>
        <w:t xml:space="preserve">, Brasília, DF, CEP 70340-906, inscrito no CNPJ nº </w:t>
      </w:r>
      <w:r w:rsidR="006B78BD" w:rsidRPr="00FE404F">
        <w:rPr>
          <w:rFonts w:eastAsia="Batang"/>
          <w:sz w:val="20"/>
        </w:rPr>
        <w:t>00</w:t>
      </w:r>
      <w:r w:rsidR="006B78BD">
        <w:rPr>
          <w:rFonts w:eastAsia="Batang"/>
          <w:sz w:val="20"/>
        </w:rPr>
        <w:t>.</w:t>
      </w:r>
      <w:r w:rsidR="006B78BD" w:rsidRPr="00FE404F">
        <w:rPr>
          <w:rFonts w:eastAsia="Batang"/>
          <w:sz w:val="20"/>
        </w:rPr>
        <w:t>579</w:t>
      </w:r>
      <w:r w:rsidR="006B78BD">
        <w:rPr>
          <w:rFonts w:eastAsia="Batang"/>
          <w:sz w:val="20"/>
        </w:rPr>
        <w:t>.</w:t>
      </w:r>
      <w:r w:rsidR="006B78BD" w:rsidRPr="00FE404F">
        <w:rPr>
          <w:rFonts w:eastAsia="Batang"/>
          <w:sz w:val="20"/>
        </w:rPr>
        <w:t>987/0001-40</w:t>
      </w:r>
      <w:r w:rsidRPr="00F2107E">
        <w:rPr>
          <w:rFonts w:asciiTheme="minorHAnsi" w:hAnsiTheme="minorHAnsi"/>
          <w:sz w:val="21"/>
          <w:szCs w:val="21"/>
        </w:rPr>
        <w:t xml:space="preserve">, por intermédio de seu representante legal, </w:t>
      </w:r>
      <w:r w:rsidR="00067C05">
        <w:rPr>
          <w:rFonts w:asciiTheme="minorHAnsi" w:hAnsiTheme="minorHAnsi"/>
          <w:sz w:val="21"/>
          <w:szCs w:val="21"/>
        </w:rPr>
        <w:t xml:space="preserve">XXXXXX, Presidente, </w:t>
      </w:r>
      <w:r w:rsidRPr="00F2107E">
        <w:rPr>
          <w:rFonts w:asciiTheme="minorHAnsi" w:hAnsiTheme="minorHAnsi"/>
          <w:sz w:val="21"/>
          <w:szCs w:val="21"/>
        </w:rPr>
        <w:t xml:space="preserve"> portador da Carteira de Identidade nº xxxx, CPF nº xxxxxxx, </w:t>
      </w:r>
      <w:r w:rsidR="00067C05">
        <w:rPr>
          <w:rFonts w:asciiTheme="minorHAnsi" w:hAnsiTheme="minorHAnsi"/>
          <w:sz w:val="21"/>
          <w:szCs w:val="21"/>
        </w:rPr>
        <w:t xml:space="preserve">e XXXXX </w:t>
      </w:r>
      <w:r w:rsidR="00067C05" w:rsidRPr="00F2107E">
        <w:rPr>
          <w:rFonts w:asciiTheme="minorHAnsi" w:hAnsiTheme="minorHAnsi"/>
          <w:sz w:val="21"/>
          <w:szCs w:val="21"/>
        </w:rPr>
        <w:t>portador da Carteira de Identidade nº xxxx, CPF nº xxxxxxx</w:t>
      </w:r>
      <w:r w:rsidR="00067C05">
        <w:rPr>
          <w:rFonts w:asciiTheme="minorHAnsi" w:hAnsiTheme="minorHAnsi"/>
          <w:sz w:val="21"/>
          <w:szCs w:val="21"/>
        </w:rPr>
        <w:t xml:space="preserve">, Tesoureira,  </w:t>
      </w:r>
      <w:r w:rsidRPr="00F2107E">
        <w:rPr>
          <w:rFonts w:asciiTheme="minorHAnsi" w:hAnsiTheme="minorHAnsi"/>
          <w:sz w:val="21"/>
          <w:szCs w:val="21"/>
        </w:rPr>
        <w:t>doravante denominado</w:t>
      </w:r>
      <w:r w:rsidR="00067C05">
        <w:rPr>
          <w:rFonts w:asciiTheme="minorHAnsi" w:hAnsiTheme="minorHAnsi"/>
          <w:sz w:val="21"/>
          <w:szCs w:val="21"/>
        </w:rPr>
        <w:t>s</w:t>
      </w:r>
      <w:r w:rsidRPr="00F2107E">
        <w:rPr>
          <w:rFonts w:asciiTheme="minorHAnsi" w:hAnsiTheme="minorHAnsi"/>
          <w:sz w:val="21"/>
          <w:szCs w:val="21"/>
        </w:rPr>
        <w:t xml:space="preserve"> </w:t>
      </w:r>
      <w:r w:rsidRPr="00F2107E">
        <w:rPr>
          <w:rFonts w:asciiTheme="minorHAnsi" w:hAnsiTheme="minorHAnsi"/>
          <w:bCs/>
          <w:sz w:val="21"/>
          <w:szCs w:val="21"/>
        </w:rPr>
        <w:t>CONTRATANTE,</w:t>
      </w:r>
      <w:r w:rsidRPr="00F2107E">
        <w:rPr>
          <w:rFonts w:asciiTheme="minorHAnsi" w:hAnsiTheme="minorHAnsi"/>
          <w:sz w:val="21"/>
          <w:szCs w:val="21"/>
        </w:rPr>
        <w:t xml:space="preserve"> e do outro lado a empresa </w:t>
      </w:r>
      <w:r w:rsidRPr="00F2107E">
        <w:rPr>
          <w:rFonts w:asciiTheme="minorHAnsi" w:hAnsiTheme="minorHAnsi"/>
          <w:bCs/>
          <w:color w:val="FF0000"/>
          <w:sz w:val="21"/>
          <w:szCs w:val="21"/>
        </w:rPr>
        <w:t>XXXXXXXXXXXX</w:t>
      </w:r>
      <w:r w:rsidRPr="00F2107E">
        <w:rPr>
          <w:rFonts w:asciiTheme="minorHAnsi" w:hAnsiTheme="minorHAnsi"/>
          <w:sz w:val="21"/>
          <w:szCs w:val="21"/>
        </w:rPr>
        <w:t xml:space="preserve">, pessoa jurídica de Direito Privado, devidamente inscrita no CNPJ nº </w:t>
      </w:r>
      <w:r w:rsidRPr="00F2107E">
        <w:rPr>
          <w:rFonts w:asciiTheme="minorHAnsi" w:hAnsiTheme="minorHAnsi"/>
          <w:color w:val="FF0000"/>
          <w:sz w:val="21"/>
          <w:szCs w:val="21"/>
        </w:rPr>
        <w:t>XX.XXX.XXX/XXXX-XX</w:t>
      </w:r>
      <w:r w:rsidRPr="00F2107E">
        <w:rPr>
          <w:rFonts w:asciiTheme="minorHAnsi" w:hAnsiTheme="minorHAnsi"/>
          <w:sz w:val="21"/>
          <w:szCs w:val="21"/>
        </w:rPr>
        <w:t xml:space="preserve"> e Inscrição junto ao GDF nº </w:t>
      </w:r>
      <w:r w:rsidRPr="00F2107E">
        <w:rPr>
          <w:rFonts w:asciiTheme="minorHAnsi" w:hAnsiTheme="minorHAnsi"/>
          <w:color w:val="FF0000"/>
          <w:sz w:val="21"/>
          <w:szCs w:val="21"/>
        </w:rPr>
        <w:t>XX.XXX.XXX/XXX-XX</w:t>
      </w:r>
      <w:r w:rsidRPr="00F2107E">
        <w:rPr>
          <w:rFonts w:asciiTheme="minorHAnsi" w:hAnsiTheme="minorHAnsi"/>
          <w:sz w:val="21"/>
          <w:szCs w:val="21"/>
        </w:rPr>
        <w:t xml:space="preserve">, sediada no </w:t>
      </w:r>
      <w:r w:rsidRPr="00F2107E">
        <w:rPr>
          <w:rFonts w:asciiTheme="minorHAnsi" w:hAnsiTheme="minorHAnsi"/>
          <w:color w:val="FF0000"/>
          <w:sz w:val="21"/>
          <w:szCs w:val="21"/>
        </w:rPr>
        <w:t>XXXXXXXXX</w:t>
      </w:r>
      <w:r w:rsidRPr="00F2107E">
        <w:rPr>
          <w:rFonts w:asciiTheme="minorHAnsi" w:hAnsiTheme="minorHAnsi"/>
          <w:sz w:val="21"/>
          <w:szCs w:val="21"/>
        </w:rPr>
        <w:t xml:space="preserve">, neste ato representada por seu representante legal, </w:t>
      </w:r>
      <w:r w:rsidRPr="00F2107E">
        <w:rPr>
          <w:rFonts w:asciiTheme="minorHAnsi" w:hAnsiTheme="minorHAnsi"/>
          <w:bCs/>
          <w:sz w:val="21"/>
          <w:szCs w:val="21"/>
        </w:rPr>
        <w:t xml:space="preserve">Sr(a) </w:t>
      </w:r>
      <w:r w:rsidRPr="00F2107E">
        <w:rPr>
          <w:rFonts w:asciiTheme="minorHAnsi" w:hAnsiTheme="minorHAnsi"/>
          <w:bCs/>
          <w:color w:val="FF0000"/>
          <w:sz w:val="21"/>
          <w:szCs w:val="21"/>
        </w:rPr>
        <w:t>XXXXXX</w:t>
      </w:r>
      <w:r w:rsidRPr="00F2107E">
        <w:rPr>
          <w:rFonts w:asciiTheme="minorHAnsi" w:hAnsiTheme="minorHAnsi"/>
          <w:sz w:val="21"/>
          <w:szCs w:val="21"/>
        </w:rPr>
        <w:t xml:space="preserve">, brasileiro(a), (estado civil), (profissão), domiciliado a </w:t>
      </w:r>
      <w:r w:rsidRPr="00F2107E">
        <w:rPr>
          <w:rFonts w:asciiTheme="minorHAnsi" w:hAnsiTheme="minorHAnsi"/>
          <w:color w:val="FF0000"/>
          <w:sz w:val="21"/>
          <w:szCs w:val="21"/>
        </w:rPr>
        <w:t>XXXXXXX</w:t>
      </w:r>
      <w:r w:rsidRPr="00F2107E">
        <w:rPr>
          <w:rFonts w:asciiTheme="minorHAnsi" w:hAnsiTheme="minorHAnsi"/>
          <w:sz w:val="21"/>
          <w:szCs w:val="21"/>
        </w:rPr>
        <w:t xml:space="preserve">, portador(a) da Carteira de Identidade nº </w:t>
      </w:r>
      <w:r w:rsidRPr="00F2107E">
        <w:rPr>
          <w:rFonts w:asciiTheme="minorHAnsi" w:hAnsiTheme="minorHAnsi"/>
          <w:color w:val="FF0000"/>
          <w:sz w:val="21"/>
          <w:szCs w:val="21"/>
        </w:rPr>
        <w:t>XXXXXX-SSP/XX</w:t>
      </w:r>
      <w:r w:rsidRPr="00F2107E">
        <w:rPr>
          <w:rFonts w:asciiTheme="minorHAnsi" w:hAnsiTheme="minorHAnsi"/>
          <w:sz w:val="21"/>
          <w:szCs w:val="21"/>
        </w:rPr>
        <w:t xml:space="preserve">, CPF nº </w:t>
      </w:r>
      <w:r w:rsidRPr="00F2107E">
        <w:rPr>
          <w:rFonts w:asciiTheme="minorHAnsi" w:hAnsiTheme="minorHAnsi"/>
          <w:color w:val="FF0000"/>
          <w:sz w:val="21"/>
          <w:szCs w:val="21"/>
        </w:rPr>
        <w:t>XXX.XXX.XXX-XX</w:t>
      </w:r>
      <w:r w:rsidRPr="00F2107E">
        <w:rPr>
          <w:rFonts w:asciiTheme="minorHAnsi" w:hAnsiTheme="minorHAnsi"/>
          <w:sz w:val="21"/>
          <w:szCs w:val="21"/>
        </w:rPr>
        <w:t xml:space="preserve">, doravante denominada </w:t>
      </w:r>
      <w:r w:rsidRPr="00F2107E">
        <w:rPr>
          <w:rFonts w:asciiTheme="minorHAnsi" w:hAnsiTheme="minorHAnsi"/>
          <w:bCs/>
          <w:sz w:val="21"/>
          <w:szCs w:val="21"/>
        </w:rPr>
        <w:t>CONTRATADA,</w:t>
      </w:r>
      <w:r w:rsidRPr="00F2107E">
        <w:rPr>
          <w:rFonts w:asciiTheme="minorHAnsi" w:hAnsiTheme="minorHAnsi"/>
          <w:sz w:val="21"/>
          <w:szCs w:val="21"/>
        </w:rPr>
        <w:t xml:space="preserve"> resolvem celebrar o presente Contrato, decorrente do Pregão Eletrônico nº </w:t>
      </w:r>
      <w:r w:rsidR="009A4330" w:rsidRPr="00F2107E">
        <w:rPr>
          <w:rFonts w:asciiTheme="minorHAnsi" w:hAnsiTheme="minorHAnsi"/>
          <w:sz w:val="21"/>
          <w:szCs w:val="21"/>
        </w:rPr>
        <w:t>0</w:t>
      </w:r>
      <w:r w:rsidR="00CC7DB4">
        <w:rPr>
          <w:rFonts w:asciiTheme="minorHAnsi" w:hAnsiTheme="minorHAnsi"/>
          <w:sz w:val="21"/>
          <w:szCs w:val="21"/>
        </w:rPr>
        <w:t>1</w:t>
      </w:r>
      <w:r w:rsidRPr="00F2107E">
        <w:rPr>
          <w:rFonts w:asciiTheme="minorHAnsi" w:hAnsiTheme="minorHAnsi"/>
          <w:color w:val="000000"/>
          <w:sz w:val="21"/>
          <w:szCs w:val="21"/>
        </w:rPr>
        <w:t>/201</w:t>
      </w:r>
      <w:r w:rsidR="00CC7DB4">
        <w:rPr>
          <w:rFonts w:asciiTheme="minorHAnsi" w:hAnsiTheme="minorHAnsi"/>
          <w:color w:val="000000"/>
          <w:sz w:val="21"/>
          <w:szCs w:val="21"/>
        </w:rPr>
        <w:t>7</w:t>
      </w:r>
      <w:r w:rsidRPr="00F2107E">
        <w:rPr>
          <w:rFonts w:asciiTheme="minorHAnsi" w:hAnsiTheme="minorHAnsi"/>
          <w:sz w:val="21"/>
          <w:szCs w:val="21"/>
        </w:rPr>
        <w:t>, ori</w:t>
      </w:r>
      <w:r w:rsidR="00C46C13">
        <w:rPr>
          <w:rFonts w:asciiTheme="minorHAnsi" w:hAnsiTheme="minorHAnsi"/>
          <w:sz w:val="21"/>
          <w:szCs w:val="21"/>
        </w:rPr>
        <w:t xml:space="preserve">undo do Processo Administrativo </w:t>
      </w:r>
      <w:r w:rsidRPr="00F2107E">
        <w:rPr>
          <w:rFonts w:asciiTheme="minorHAnsi" w:hAnsiTheme="minorHAnsi"/>
          <w:sz w:val="21"/>
          <w:szCs w:val="21"/>
        </w:rPr>
        <w:t xml:space="preserve"> nº</w:t>
      </w:r>
      <w:r w:rsidR="00067C05">
        <w:rPr>
          <w:rFonts w:asciiTheme="minorHAnsi" w:hAnsiTheme="minorHAnsi"/>
          <w:sz w:val="21"/>
          <w:szCs w:val="21"/>
        </w:rPr>
        <w:t xml:space="preserve"> </w:t>
      </w:r>
      <w:r w:rsidR="00CC7DB4">
        <w:rPr>
          <w:rFonts w:asciiTheme="minorHAnsi" w:hAnsiTheme="minorHAnsi"/>
          <w:sz w:val="21"/>
          <w:szCs w:val="21"/>
        </w:rPr>
        <w:t>06</w:t>
      </w:r>
      <w:r w:rsidR="00C46C13">
        <w:rPr>
          <w:rFonts w:asciiTheme="minorHAnsi" w:hAnsiTheme="minorHAnsi"/>
          <w:sz w:val="21"/>
          <w:szCs w:val="21"/>
        </w:rPr>
        <w:t>/201</w:t>
      </w:r>
      <w:r w:rsidR="00CC7DB4">
        <w:rPr>
          <w:rFonts w:asciiTheme="minorHAnsi" w:hAnsiTheme="minorHAnsi"/>
          <w:sz w:val="21"/>
          <w:szCs w:val="21"/>
        </w:rPr>
        <w:t>7</w:t>
      </w:r>
      <w:r w:rsidRPr="00F2107E">
        <w:rPr>
          <w:rFonts w:asciiTheme="minorHAnsi" w:hAnsiTheme="minorHAnsi"/>
          <w:sz w:val="21"/>
          <w:szCs w:val="21"/>
        </w:rPr>
        <w:t xml:space="preserve">, e com fulcro na </w:t>
      </w:r>
      <w:r w:rsidRPr="00F2107E">
        <w:rPr>
          <w:rFonts w:asciiTheme="minorHAnsi" w:hAnsiTheme="minorHAnsi"/>
          <w:bCs/>
          <w:sz w:val="21"/>
          <w:szCs w:val="21"/>
        </w:rPr>
        <w:t>Lei nº 10.520 de 17 de julho de 2002, no Decreto nº. 3.555 de 8 de agosto de 2000 (alterado),</w:t>
      </w:r>
      <w:r w:rsidRPr="00F2107E">
        <w:rPr>
          <w:rFonts w:asciiTheme="minorHAnsi" w:hAnsiTheme="minorHAnsi"/>
          <w:sz w:val="21"/>
          <w:szCs w:val="21"/>
        </w:rPr>
        <w:t xml:space="preserve"> </w:t>
      </w:r>
      <w:r w:rsidRPr="00F2107E">
        <w:rPr>
          <w:rFonts w:asciiTheme="minorHAnsi" w:hAnsiTheme="minorHAnsi"/>
          <w:bCs/>
          <w:sz w:val="21"/>
          <w:szCs w:val="21"/>
        </w:rPr>
        <w:t xml:space="preserve">Decreto n° 5.450 de 31 de maio de 2005, Decreto nº 2.271/97 de 7 de julho de 1997, IN/SLTI-MP nº 02 de 30 de abril de 2008 </w:t>
      </w:r>
      <w:r w:rsidRPr="00F2107E">
        <w:rPr>
          <w:rFonts w:asciiTheme="minorHAnsi" w:hAnsiTheme="minorHAnsi"/>
          <w:sz w:val="21"/>
          <w:szCs w:val="21"/>
        </w:rPr>
        <w:t>e suas alterações (IN SLTI/MP nº 3, de 15/10/2009, IN SLTI/MP nº 4, de 11/11/2009, IN/SLTI nº 05, de 18/12/2009, IN/SLTI nº 06, de 23/12/2013 e IN/SLTI nº 3, de 24/6/2014)</w:t>
      </w:r>
      <w:r w:rsidRPr="00F2107E">
        <w:rPr>
          <w:rFonts w:asciiTheme="minorHAnsi" w:hAnsiTheme="minorHAnsi"/>
          <w:bCs/>
          <w:sz w:val="21"/>
          <w:szCs w:val="21"/>
        </w:rPr>
        <w:t xml:space="preserve">, SLTI-MP IN 02 de 16 de setembro de 2009 e Lei Complementar nº 123 de 14 de dezembro de 2006, Decreto nº </w:t>
      </w:r>
      <w:r w:rsidR="00B15B97">
        <w:rPr>
          <w:rFonts w:asciiTheme="minorHAnsi" w:hAnsiTheme="minorHAnsi"/>
          <w:bCs/>
          <w:sz w:val="21"/>
          <w:szCs w:val="21"/>
        </w:rPr>
        <w:t>8.538/2015 e</w:t>
      </w:r>
      <w:r w:rsidRPr="00F2107E">
        <w:rPr>
          <w:rFonts w:asciiTheme="minorHAnsi" w:hAnsiTheme="minorHAnsi"/>
          <w:bCs/>
          <w:sz w:val="21"/>
          <w:szCs w:val="21"/>
        </w:rPr>
        <w:t xml:space="preserve"> legislação correlata, aplicando-se, subsidiariamente, a Lei nº 8.666, de 21 de junho de 1993, atualizada, </w:t>
      </w:r>
      <w:r w:rsidRPr="00F2107E">
        <w:rPr>
          <w:rFonts w:asciiTheme="minorHAnsi" w:hAnsiTheme="minorHAnsi"/>
          <w:sz w:val="21"/>
          <w:szCs w:val="21"/>
        </w:rPr>
        <w:t>mediante as seguintes Cláusulas e condições a seguir:</w:t>
      </w:r>
    </w:p>
    <w:p w:rsidR="00B431D0" w:rsidRPr="00620C05" w:rsidRDefault="00B431D0" w:rsidP="00B431D0">
      <w:pPr>
        <w:ind w:firstLine="1416"/>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trHeight w:val="115"/>
        </w:trPr>
        <w:tc>
          <w:tcPr>
            <w:tcW w:w="9923" w:type="dxa"/>
            <w:shd w:val="clear" w:color="auto" w:fill="E6E6E6"/>
            <w:vAlign w:val="center"/>
          </w:tcPr>
          <w:p w:rsidR="00B431D0" w:rsidRPr="00620C05" w:rsidRDefault="00B431D0" w:rsidP="00CB0F31">
            <w:pPr>
              <w:jc w:val="center"/>
              <w:rPr>
                <w:rFonts w:asciiTheme="minorHAnsi" w:hAnsiTheme="minorHAnsi" w:cs="Tahoma"/>
                <w:b/>
                <w:bCs/>
                <w:sz w:val="21"/>
                <w:szCs w:val="21"/>
              </w:rPr>
            </w:pPr>
            <w:r w:rsidRPr="00620C05">
              <w:rPr>
                <w:rFonts w:asciiTheme="minorHAnsi" w:hAnsiTheme="minorHAnsi" w:cs="Tahoma"/>
                <w:b/>
                <w:bCs/>
                <w:sz w:val="21"/>
                <w:szCs w:val="21"/>
              </w:rPr>
              <w:t>CLÁUSULA PRIMEIRA - DO OBJETO</w:t>
            </w:r>
          </w:p>
        </w:tc>
      </w:tr>
    </w:tbl>
    <w:p w:rsidR="00B431D0" w:rsidRPr="00620C05" w:rsidRDefault="00B431D0" w:rsidP="00B431D0">
      <w:pPr>
        <w:pStyle w:val="compras"/>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1.1</w:t>
      </w:r>
      <w:r w:rsidRPr="00620C05">
        <w:rPr>
          <w:rFonts w:asciiTheme="minorHAnsi" w:hAnsiTheme="minorHAnsi" w:cs="Tahoma"/>
          <w:sz w:val="21"/>
          <w:szCs w:val="21"/>
        </w:rPr>
        <w:tab/>
        <w:t xml:space="preserve">O objeto do presente contrato é a </w:t>
      </w:r>
      <w:r w:rsidRPr="00620C05">
        <w:rPr>
          <w:rFonts w:asciiTheme="minorHAnsi" w:hAnsiTheme="minorHAnsi" w:cs="Tahoma"/>
          <w:b/>
          <w:sz w:val="21"/>
          <w:szCs w:val="21"/>
        </w:rPr>
        <w:t xml:space="preserve">CONTRATAÇÃO DE EMPRESA ESPECIALIZADA PARA PRESTAÇÃO DE SERVIÇOS DE </w:t>
      </w:r>
      <w:r>
        <w:rPr>
          <w:rFonts w:asciiTheme="minorHAnsi" w:hAnsiTheme="minorHAnsi" w:cs="Tahoma"/>
          <w:b/>
          <w:sz w:val="21"/>
          <w:szCs w:val="21"/>
        </w:rPr>
        <w:t>NATUREZA CONTINUADA DE</w:t>
      </w:r>
      <w:r w:rsidRPr="00620C05">
        <w:rPr>
          <w:rFonts w:asciiTheme="minorHAnsi" w:hAnsiTheme="minorHAnsi" w:cs="Tahoma"/>
          <w:b/>
          <w:sz w:val="21"/>
          <w:szCs w:val="21"/>
        </w:rPr>
        <w:t xml:space="preserve"> COPEIR</w:t>
      </w:r>
      <w:r w:rsidR="006B78BD">
        <w:rPr>
          <w:rFonts w:asciiTheme="minorHAnsi" w:hAnsiTheme="minorHAnsi" w:cs="Tahoma"/>
          <w:b/>
          <w:sz w:val="21"/>
          <w:szCs w:val="21"/>
        </w:rPr>
        <w:t xml:space="preserve">A </w:t>
      </w:r>
      <w:r w:rsidRPr="00620C05">
        <w:rPr>
          <w:rFonts w:asciiTheme="minorHAnsi" w:hAnsiTheme="minorHAnsi" w:cs="Tahoma"/>
          <w:b/>
          <w:sz w:val="21"/>
          <w:szCs w:val="21"/>
        </w:rPr>
        <w:t>E LIMPEZA E CONSERVAÇÃO</w:t>
      </w:r>
      <w:r>
        <w:rPr>
          <w:rFonts w:asciiTheme="minorHAnsi" w:hAnsiTheme="minorHAnsi" w:cs="Tahoma"/>
          <w:b/>
          <w:sz w:val="21"/>
          <w:szCs w:val="21"/>
        </w:rPr>
        <w:t xml:space="preserve"> NA SEDE DO CONSELHO </w:t>
      </w:r>
      <w:r w:rsidR="006B78BD">
        <w:rPr>
          <w:rFonts w:asciiTheme="minorHAnsi" w:hAnsiTheme="minorHAnsi" w:cs="Tahoma"/>
          <w:b/>
          <w:sz w:val="21"/>
          <w:szCs w:val="21"/>
        </w:rPr>
        <w:t>FEDERAL DE NUTRICIONISTAS - CFN</w:t>
      </w:r>
      <w:r>
        <w:rPr>
          <w:rFonts w:asciiTheme="minorHAnsi" w:hAnsiTheme="minorHAnsi" w:cs="Tahoma"/>
          <w:b/>
          <w:sz w:val="21"/>
          <w:szCs w:val="21"/>
        </w:rPr>
        <w:t>, QUE COMPRENDERÁ ALÉM DOS POSTOS DE SERVIÇOS, O FORNECIMENTO DE UNIFORMES E DOS MATERIAIS E EQUIPAMENTOS NECESSÁRIOS À REALIZAÇÃO DO</w:t>
      </w:r>
      <w:r w:rsidR="00195B0A">
        <w:rPr>
          <w:rFonts w:asciiTheme="minorHAnsi" w:hAnsiTheme="minorHAnsi" w:cs="Tahoma"/>
          <w:b/>
          <w:sz w:val="21"/>
          <w:szCs w:val="21"/>
        </w:rPr>
        <w:t>S</w:t>
      </w:r>
      <w:r>
        <w:rPr>
          <w:rFonts w:asciiTheme="minorHAnsi" w:hAnsiTheme="minorHAnsi" w:cs="Tahoma"/>
          <w:b/>
          <w:sz w:val="21"/>
          <w:szCs w:val="21"/>
        </w:rPr>
        <w:t xml:space="preserve"> SERVIÇO</w:t>
      </w:r>
      <w:r w:rsidR="00195B0A">
        <w:rPr>
          <w:rFonts w:asciiTheme="minorHAnsi" w:hAnsiTheme="minorHAnsi" w:cs="Tahoma"/>
          <w:b/>
          <w:sz w:val="21"/>
          <w:szCs w:val="21"/>
        </w:rPr>
        <w:t>S</w:t>
      </w:r>
      <w:r>
        <w:rPr>
          <w:rFonts w:asciiTheme="minorHAnsi" w:hAnsiTheme="minorHAnsi" w:cs="Tahoma"/>
          <w:b/>
          <w:sz w:val="21"/>
          <w:szCs w:val="21"/>
        </w:rPr>
        <w:t xml:space="preserve">, </w:t>
      </w:r>
      <w:r w:rsidRPr="00620C05">
        <w:rPr>
          <w:rFonts w:asciiTheme="minorHAnsi" w:hAnsiTheme="minorHAnsi" w:cs="Tahoma"/>
          <w:sz w:val="21"/>
          <w:szCs w:val="21"/>
        </w:rPr>
        <w:t>observados o Edital de Licitação, o Termo de Referência e a proposta da Contratada, os quais, independentemente de transcrição, são partes integrantes deste instrumento, naquilo que não o contrarie.</w:t>
      </w:r>
    </w:p>
    <w:p w:rsidR="00B431D0" w:rsidRPr="00620C05" w:rsidRDefault="00B431D0" w:rsidP="00B431D0">
      <w:pPr>
        <w:autoSpaceDE w:val="0"/>
        <w:autoSpaceDN w:val="0"/>
        <w:adjustRightInd w:val="0"/>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trHeight w:val="220"/>
        </w:trPr>
        <w:tc>
          <w:tcPr>
            <w:tcW w:w="9923" w:type="dxa"/>
            <w:shd w:val="clear" w:color="auto" w:fill="E6E6E6"/>
            <w:vAlign w:val="center"/>
          </w:tcPr>
          <w:p w:rsidR="00B431D0" w:rsidRPr="00620C05" w:rsidRDefault="00B431D0" w:rsidP="00CB0F31">
            <w:pPr>
              <w:jc w:val="center"/>
              <w:rPr>
                <w:rFonts w:asciiTheme="minorHAnsi" w:hAnsiTheme="minorHAnsi" w:cs="Tahoma"/>
                <w:b/>
                <w:bCs/>
                <w:sz w:val="21"/>
                <w:szCs w:val="21"/>
              </w:rPr>
            </w:pPr>
            <w:r w:rsidRPr="00620C05">
              <w:rPr>
                <w:rFonts w:asciiTheme="minorHAnsi" w:hAnsiTheme="minorHAnsi" w:cs="Tahoma"/>
                <w:b/>
                <w:bCs/>
                <w:sz w:val="21"/>
                <w:szCs w:val="21"/>
              </w:rPr>
              <w:t>CLÁUSULA SEGUNDA - DO REGIME DE EXECUÇÃO</w:t>
            </w:r>
          </w:p>
        </w:tc>
      </w:tr>
    </w:tbl>
    <w:p w:rsidR="00B431D0" w:rsidRPr="00620C05" w:rsidRDefault="00B431D0" w:rsidP="00B431D0">
      <w:pPr>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2.1</w:t>
      </w:r>
      <w:r w:rsidRPr="00620C05">
        <w:rPr>
          <w:rFonts w:asciiTheme="minorHAnsi" w:hAnsiTheme="minorHAnsi" w:cs="Tahoma"/>
          <w:sz w:val="21"/>
          <w:szCs w:val="21"/>
        </w:rPr>
        <w:tab/>
        <w:t>O objeto do presente instrumento será executado por empreitada por preço mensal/global, em conformidade com o disposto na Lei n° 8.666/1993.</w:t>
      </w:r>
    </w:p>
    <w:p w:rsidR="00B431D0" w:rsidRPr="00620C05" w:rsidRDefault="00B431D0" w:rsidP="00B431D0">
      <w:pPr>
        <w:jc w:val="both"/>
        <w:rPr>
          <w:rFonts w:asciiTheme="minorHAnsi" w:hAnsiTheme="minorHAnsi" w:cs="Tahoma"/>
          <w:b/>
          <w:bCs/>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trHeight w:val="220"/>
        </w:trPr>
        <w:tc>
          <w:tcPr>
            <w:tcW w:w="9923" w:type="dxa"/>
            <w:shd w:val="clear" w:color="auto" w:fill="E6E6E6"/>
          </w:tcPr>
          <w:p w:rsidR="00B431D0" w:rsidRPr="00620C05" w:rsidRDefault="00B431D0" w:rsidP="00CB0F31">
            <w:pPr>
              <w:jc w:val="center"/>
              <w:rPr>
                <w:rFonts w:asciiTheme="minorHAnsi" w:hAnsiTheme="minorHAnsi" w:cs="Tahoma"/>
                <w:b/>
                <w:bCs/>
                <w:sz w:val="21"/>
                <w:szCs w:val="21"/>
              </w:rPr>
            </w:pPr>
            <w:r w:rsidRPr="00620C05">
              <w:rPr>
                <w:rFonts w:asciiTheme="minorHAnsi" w:hAnsiTheme="minorHAnsi" w:cs="Tahoma"/>
                <w:b/>
                <w:bCs/>
                <w:sz w:val="21"/>
                <w:szCs w:val="21"/>
              </w:rPr>
              <w:t xml:space="preserve">CLÁUSULA TERCEIRA - </w:t>
            </w:r>
            <w:r w:rsidRPr="00620C05">
              <w:rPr>
                <w:rFonts w:asciiTheme="minorHAnsi" w:hAnsiTheme="minorHAnsi" w:cs="Tahoma"/>
                <w:b/>
                <w:sz w:val="21"/>
                <w:szCs w:val="21"/>
              </w:rPr>
              <w:t>DA AMBIENTAÇÃO DOS EMPREGADOS TERCEIRIZADOS</w:t>
            </w:r>
          </w:p>
        </w:tc>
      </w:tr>
    </w:tbl>
    <w:p w:rsidR="00B431D0" w:rsidRPr="00620C05" w:rsidRDefault="00B431D0" w:rsidP="00B431D0">
      <w:pPr>
        <w:jc w:val="center"/>
        <w:rPr>
          <w:rFonts w:asciiTheme="minorHAnsi" w:hAnsiTheme="minorHAnsi" w:cs="Tahoma"/>
          <w:b/>
          <w:bCs/>
          <w:sz w:val="21"/>
          <w:szCs w:val="21"/>
        </w:rPr>
      </w:pPr>
    </w:p>
    <w:p w:rsidR="00B431D0" w:rsidRPr="00620C05" w:rsidRDefault="00E84472"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3.1</w:t>
      </w:r>
      <w:r>
        <w:rPr>
          <w:rFonts w:asciiTheme="minorHAnsi" w:hAnsiTheme="minorHAnsi" w:cs="Tahoma"/>
          <w:sz w:val="21"/>
          <w:szCs w:val="21"/>
        </w:rPr>
        <w:tab/>
        <w:t>O CFN</w:t>
      </w:r>
      <w:r w:rsidR="00B431D0" w:rsidRPr="00620C05">
        <w:rPr>
          <w:rFonts w:asciiTheme="minorHAnsi" w:hAnsiTheme="minorHAnsi" w:cs="Tahoma"/>
          <w:sz w:val="21"/>
          <w:szCs w:val="21"/>
        </w:rPr>
        <w:t xml:space="preserve"> providenciará para que o empregado terceirizado seja informado sobre as normas internas e os procedimentos vigentes, tais como:</w:t>
      </w:r>
    </w:p>
    <w:p w:rsidR="00B431D0" w:rsidRPr="00620C05" w:rsidRDefault="00B431D0" w:rsidP="00B431D0">
      <w:pPr>
        <w:autoSpaceDE w:val="0"/>
        <w:autoSpaceDN w:val="0"/>
        <w:adjustRightInd w:val="0"/>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Aspectos de segurança, visando a proteção das pessoas, dos recursos e instalações, inclusive sobre suas responsabilidades;</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Como deverão agir em situações de emergência;</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A obrigatoriedade do uso dos crachás em local visível;</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A proibição de permanência de pessoas estranhas nas instalações do C</w:t>
      </w:r>
      <w:r w:rsidR="00E84472">
        <w:rPr>
          <w:rFonts w:asciiTheme="minorHAnsi" w:hAnsiTheme="minorHAnsi" w:cs="Tahoma"/>
          <w:sz w:val="21"/>
          <w:szCs w:val="21"/>
        </w:rPr>
        <w:t>FN</w:t>
      </w:r>
      <w:r w:rsidRPr="00620C05">
        <w:rPr>
          <w:rFonts w:asciiTheme="minorHAnsi" w:hAnsiTheme="minorHAnsi" w:cs="Tahoma"/>
          <w:sz w:val="21"/>
          <w:szCs w:val="21"/>
        </w:rPr>
        <w:t>, a menos que autorizada pelo Gestor do órgão ao qual o empregado terceirizado está prestando serviços;</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As áreas que os empregados têm permissão de acesso e as áreas consideradas restritas à sua entrada;</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O caráter confidencial de todos os documentos e/ou informações recebidas ou que venham a ter conhecimento, não podendo ser repassados ou comentados com outras pessoas; a responsabilização civil e criminal pelo uso indevido das informações;</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A ambientação deverá ocorrer preferencialmente no início das atividades do empregado terceirizado ou no período máximo de 30 (trinta) dias após seu ingresso;</w:t>
      </w:r>
    </w:p>
    <w:p w:rsidR="00B431D0" w:rsidRPr="00C46C13" w:rsidRDefault="00B431D0" w:rsidP="00B431D0">
      <w:pPr>
        <w:autoSpaceDE w:val="0"/>
        <w:autoSpaceDN w:val="0"/>
        <w:adjustRightInd w:val="0"/>
        <w:ind w:left="709" w:hanging="709"/>
        <w:jc w:val="both"/>
        <w:rPr>
          <w:rFonts w:asciiTheme="minorHAnsi" w:hAnsiTheme="minorHAnsi" w:cs="Tahoma"/>
          <w:color w:val="FF0000"/>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6E6703">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CLÁUSULA QUARTA - DA CONFIDENCIALIDADE</w:t>
            </w:r>
          </w:p>
        </w:tc>
      </w:tr>
    </w:tbl>
    <w:p w:rsidR="00B431D0" w:rsidRPr="00620C05" w:rsidRDefault="00B431D0" w:rsidP="00B431D0">
      <w:pPr>
        <w:pStyle w:val="compras"/>
        <w:rPr>
          <w:rFonts w:asciiTheme="minorHAnsi" w:hAnsiTheme="minorHAnsi" w:cs="Tahoma"/>
          <w:b/>
          <w:bCs/>
          <w:kern w:val="0"/>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4.1</w:t>
      </w:r>
      <w:r w:rsidRPr="00620C05">
        <w:rPr>
          <w:rFonts w:asciiTheme="minorHAnsi" w:hAnsiTheme="minorHAnsi" w:cs="Tahoma"/>
          <w:sz w:val="21"/>
          <w:szCs w:val="21"/>
        </w:rPr>
        <w:tab/>
        <w:t>A CONTRATADA obrigar-se-á a manter a mais absoluta confidencialidade sobre materiais, dados e informações disponibilizados ou conhecidos em decorrência da contratação, bem como tratá-los como matéria sigilosa.</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4.2</w:t>
      </w:r>
      <w:r w:rsidRPr="00620C05">
        <w:rPr>
          <w:rFonts w:asciiTheme="minorHAnsi" w:hAnsiTheme="minorHAnsi" w:cs="Tahoma"/>
          <w:sz w:val="21"/>
          <w:szCs w:val="21"/>
        </w:rPr>
        <w:tab/>
        <w:t>Ficará a CONTRATADA terminantemente proibida de fazer uso ou revelação, sob nenhuma justificativa, a respeito de quaisquer informações, dados, processos, cadastros, modelos ou outr</w:t>
      </w:r>
      <w:r w:rsidR="00A81159">
        <w:rPr>
          <w:rFonts w:asciiTheme="minorHAnsi" w:hAnsiTheme="minorHAnsi" w:cs="Tahoma"/>
          <w:sz w:val="21"/>
          <w:szCs w:val="21"/>
        </w:rPr>
        <w:t xml:space="preserve">os materiais de propriedade do CFN </w:t>
      </w:r>
      <w:r w:rsidRPr="00620C05">
        <w:rPr>
          <w:rFonts w:asciiTheme="minorHAnsi" w:hAnsiTheme="minorHAnsi" w:cs="Tahoma"/>
          <w:sz w:val="21"/>
          <w:szCs w:val="21"/>
        </w:rPr>
        <w:t>aos quais tiver acesso em decorrência da prestação dos serviços.</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4.3</w:t>
      </w:r>
      <w:r w:rsidRPr="00620C05">
        <w:rPr>
          <w:rFonts w:asciiTheme="minorHAnsi" w:hAnsiTheme="minorHAnsi" w:cs="Tahoma"/>
          <w:sz w:val="21"/>
          <w:szCs w:val="21"/>
        </w:rPr>
        <w:tab/>
        <w:t>Os empregados da CONTRATADA deverão obedecer às normas sobre confidencialidade e segurança, internas e externas, adotadas pelo C</w:t>
      </w:r>
      <w:r w:rsidR="00A81159">
        <w:rPr>
          <w:rFonts w:asciiTheme="minorHAnsi" w:hAnsiTheme="minorHAnsi" w:cs="Tahoma"/>
          <w:sz w:val="21"/>
          <w:szCs w:val="21"/>
        </w:rPr>
        <w:t>FN</w:t>
      </w:r>
      <w:r w:rsidRPr="00620C05">
        <w:rPr>
          <w:rFonts w:asciiTheme="minorHAnsi" w:hAnsiTheme="minorHAnsi" w:cs="Tahoma"/>
          <w:sz w:val="21"/>
          <w:szCs w:val="21"/>
        </w:rPr>
        <w:t>, além das cláusulas específicas constantes deste instrumento.</w:t>
      </w:r>
    </w:p>
    <w:p w:rsidR="00B431D0" w:rsidRPr="00620C05" w:rsidRDefault="00B431D0" w:rsidP="00B431D0">
      <w:pPr>
        <w:pStyle w:val="compras"/>
        <w:rPr>
          <w:rFonts w:asciiTheme="minorHAnsi" w:hAnsiTheme="minorHAnsi" w:cs="Tahoma"/>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E85CA0">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QUINTA – DOS POSTOS, HORÁRIOS E LOCAL DE EXECUÇÃO DOS SERVIÇOS</w:t>
            </w:r>
          </w:p>
        </w:tc>
      </w:tr>
    </w:tbl>
    <w:p w:rsidR="00E85CA0" w:rsidRDefault="00E85CA0" w:rsidP="00E85CA0">
      <w:pPr>
        <w:tabs>
          <w:tab w:val="left" w:pos="1276"/>
          <w:tab w:val="left" w:pos="1418"/>
          <w:tab w:val="left" w:pos="1560"/>
        </w:tabs>
        <w:ind w:firstLine="709"/>
        <w:jc w:val="both"/>
        <w:rPr>
          <w:rFonts w:asciiTheme="minorHAnsi" w:hAnsiTheme="minorHAnsi" w:cs="Tahoma"/>
          <w:sz w:val="21"/>
          <w:szCs w:val="21"/>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92"/>
        <w:gridCol w:w="1440"/>
        <w:gridCol w:w="1496"/>
        <w:gridCol w:w="4513"/>
      </w:tblGrid>
      <w:tr w:rsidR="00A01509" w:rsidRPr="00BF144D" w:rsidTr="00A56DB1">
        <w:trPr>
          <w:jc w:val="center"/>
        </w:trPr>
        <w:tc>
          <w:tcPr>
            <w:tcW w:w="846" w:type="dxa"/>
            <w:vMerge w:val="restart"/>
            <w:tcBorders>
              <w:top w:val="single" w:sz="4" w:space="0" w:color="auto"/>
              <w:left w:val="single" w:sz="4" w:space="0" w:color="auto"/>
              <w:right w:val="single" w:sz="4" w:space="0" w:color="auto"/>
            </w:tcBorders>
            <w:shd w:val="clear" w:color="auto" w:fill="D9D9D9"/>
            <w:vAlign w:val="center"/>
          </w:tcPr>
          <w:p w:rsidR="00A01509" w:rsidRPr="00BF144D" w:rsidRDefault="00A01509" w:rsidP="00DB25FA">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LOTE ÚNICO</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A01509" w:rsidRPr="00BF144D" w:rsidRDefault="00A56DB1" w:rsidP="00A56DB1">
            <w:pPr>
              <w:pStyle w:val="Cabealho"/>
              <w:tabs>
                <w:tab w:val="left" w:pos="720"/>
              </w:tabs>
              <w:jc w:val="center"/>
              <w:rPr>
                <w:rFonts w:asciiTheme="minorHAnsi" w:hAnsiTheme="minorHAnsi" w:cs="Tahoma"/>
                <w:b/>
                <w:sz w:val="21"/>
                <w:szCs w:val="21"/>
              </w:rPr>
            </w:pPr>
            <w:r>
              <w:rPr>
                <w:rFonts w:asciiTheme="minorHAnsi" w:hAnsiTheme="minorHAnsi" w:cs="Tahoma"/>
                <w:b/>
                <w:sz w:val="21"/>
                <w:szCs w:val="21"/>
              </w:rPr>
              <w:t>subi</w:t>
            </w:r>
            <w:r w:rsidR="00A01509" w:rsidRPr="00BF144D">
              <w:rPr>
                <w:rFonts w:asciiTheme="minorHAnsi" w:hAnsiTheme="minorHAnsi" w:cs="Tahoma"/>
                <w:b/>
                <w:sz w:val="21"/>
                <w:szCs w:val="21"/>
              </w:rPr>
              <w:t>tem</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A01509" w:rsidRPr="00BF144D" w:rsidRDefault="00A01509" w:rsidP="00DB25FA">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Função</w:t>
            </w:r>
          </w:p>
        </w:tc>
        <w:tc>
          <w:tcPr>
            <w:tcW w:w="1496" w:type="dxa"/>
            <w:tcBorders>
              <w:top w:val="single" w:sz="4" w:space="0" w:color="auto"/>
              <w:left w:val="single" w:sz="4" w:space="0" w:color="auto"/>
              <w:bottom w:val="single" w:sz="4" w:space="0" w:color="auto"/>
              <w:right w:val="single" w:sz="4" w:space="0" w:color="auto"/>
            </w:tcBorders>
            <w:shd w:val="clear" w:color="auto" w:fill="D9D9D9"/>
            <w:vAlign w:val="center"/>
          </w:tcPr>
          <w:p w:rsidR="00A01509" w:rsidRPr="00BF144D" w:rsidRDefault="00A01509" w:rsidP="00DB25FA">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Quantidade</w:t>
            </w:r>
          </w:p>
        </w:tc>
        <w:tc>
          <w:tcPr>
            <w:tcW w:w="4513" w:type="dxa"/>
            <w:tcBorders>
              <w:top w:val="single" w:sz="4" w:space="0" w:color="auto"/>
              <w:left w:val="single" w:sz="4" w:space="0" w:color="auto"/>
              <w:bottom w:val="single" w:sz="4" w:space="0" w:color="auto"/>
              <w:right w:val="single" w:sz="4" w:space="0" w:color="auto"/>
            </w:tcBorders>
            <w:shd w:val="clear" w:color="auto" w:fill="D9D9D9"/>
            <w:vAlign w:val="center"/>
          </w:tcPr>
          <w:p w:rsidR="00A01509" w:rsidRPr="00BF144D" w:rsidRDefault="00A01509" w:rsidP="00DB25FA">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Horário de Trabalho</w:t>
            </w:r>
          </w:p>
        </w:tc>
      </w:tr>
      <w:tr w:rsidR="00A01509" w:rsidRPr="00BF144D" w:rsidTr="00A56DB1">
        <w:trPr>
          <w:cantSplit/>
          <w:trHeight w:val="598"/>
          <w:jc w:val="center"/>
        </w:trPr>
        <w:tc>
          <w:tcPr>
            <w:tcW w:w="846" w:type="dxa"/>
            <w:vMerge/>
            <w:tcBorders>
              <w:left w:val="single" w:sz="4" w:space="0" w:color="auto"/>
              <w:right w:val="single" w:sz="4" w:space="0" w:color="auto"/>
            </w:tcBorders>
          </w:tcPr>
          <w:p w:rsidR="00A01509" w:rsidRPr="00BF144D" w:rsidRDefault="00A01509" w:rsidP="00DB25FA">
            <w:pPr>
              <w:pStyle w:val="Cabealho"/>
              <w:tabs>
                <w:tab w:val="left" w:pos="720"/>
              </w:tabs>
              <w:jc w:val="center"/>
              <w:rPr>
                <w:rFonts w:asciiTheme="minorHAnsi" w:hAnsiTheme="minorHAnsi" w:cs="Tahoma"/>
                <w:sz w:val="21"/>
                <w:szCs w:val="21"/>
              </w:rPr>
            </w:pPr>
          </w:p>
        </w:tc>
        <w:tc>
          <w:tcPr>
            <w:tcW w:w="992" w:type="dxa"/>
            <w:tcBorders>
              <w:left w:val="single" w:sz="4" w:space="0" w:color="auto"/>
              <w:right w:val="single" w:sz="4" w:space="0" w:color="auto"/>
            </w:tcBorders>
            <w:vAlign w:val="center"/>
          </w:tcPr>
          <w:p w:rsidR="00A01509" w:rsidRPr="00BF144D" w:rsidRDefault="00A01509"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01</w:t>
            </w:r>
          </w:p>
        </w:tc>
        <w:tc>
          <w:tcPr>
            <w:tcW w:w="1440" w:type="dxa"/>
            <w:tcBorders>
              <w:left w:val="single" w:sz="4" w:space="0" w:color="auto"/>
              <w:right w:val="single" w:sz="4" w:space="0" w:color="auto"/>
            </w:tcBorders>
            <w:vAlign w:val="center"/>
          </w:tcPr>
          <w:p w:rsidR="00A01509" w:rsidRPr="00BF144D" w:rsidRDefault="00A01509"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Copeira</w:t>
            </w:r>
          </w:p>
        </w:tc>
        <w:tc>
          <w:tcPr>
            <w:tcW w:w="1496" w:type="dxa"/>
            <w:tcBorders>
              <w:left w:val="single" w:sz="4" w:space="0" w:color="auto"/>
              <w:right w:val="single" w:sz="4" w:space="0" w:color="auto"/>
            </w:tcBorders>
            <w:vAlign w:val="center"/>
          </w:tcPr>
          <w:p w:rsidR="00A01509" w:rsidRPr="00BF144D" w:rsidRDefault="00A01509"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A01509" w:rsidRPr="00BF144D" w:rsidRDefault="00A01509" w:rsidP="00DB25FA">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ahoma"/>
                <w:sz w:val="21"/>
                <w:szCs w:val="21"/>
              </w:rPr>
            </w:pPr>
            <w:r w:rsidRPr="00BF144D">
              <w:rPr>
                <w:rFonts w:asciiTheme="minorHAnsi" w:hAnsiTheme="minorHAnsi" w:cs="Tahoma"/>
                <w:sz w:val="21"/>
                <w:szCs w:val="21"/>
              </w:rPr>
              <w:t>Segunda a Sexta-Feira: das 8h às 17h, com intervalo para repouso e alimentação de 01 (uma) hora.</w:t>
            </w:r>
          </w:p>
        </w:tc>
      </w:tr>
      <w:tr w:rsidR="00A01509" w:rsidRPr="00BF144D" w:rsidTr="00A56DB1">
        <w:trPr>
          <w:cantSplit/>
          <w:trHeight w:val="598"/>
          <w:jc w:val="center"/>
        </w:trPr>
        <w:tc>
          <w:tcPr>
            <w:tcW w:w="846" w:type="dxa"/>
            <w:vMerge/>
            <w:tcBorders>
              <w:left w:val="single" w:sz="4" w:space="0" w:color="auto"/>
              <w:right w:val="single" w:sz="4" w:space="0" w:color="auto"/>
            </w:tcBorders>
          </w:tcPr>
          <w:p w:rsidR="00A01509" w:rsidRPr="00BF144D" w:rsidRDefault="00A01509" w:rsidP="00DB25FA">
            <w:pPr>
              <w:pStyle w:val="Cabealho"/>
              <w:tabs>
                <w:tab w:val="left" w:pos="720"/>
              </w:tabs>
              <w:jc w:val="center"/>
              <w:rPr>
                <w:rFonts w:asciiTheme="minorHAnsi" w:hAnsiTheme="minorHAnsi" w:cs="Tahoma"/>
                <w:sz w:val="21"/>
                <w:szCs w:val="21"/>
              </w:rPr>
            </w:pPr>
          </w:p>
        </w:tc>
        <w:tc>
          <w:tcPr>
            <w:tcW w:w="992" w:type="dxa"/>
            <w:tcBorders>
              <w:left w:val="single" w:sz="4" w:space="0" w:color="auto"/>
              <w:right w:val="single" w:sz="4" w:space="0" w:color="auto"/>
            </w:tcBorders>
            <w:vAlign w:val="center"/>
          </w:tcPr>
          <w:p w:rsidR="00A01509" w:rsidRPr="00BF144D" w:rsidRDefault="00A01509"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02</w:t>
            </w:r>
          </w:p>
        </w:tc>
        <w:tc>
          <w:tcPr>
            <w:tcW w:w="1440" w:type="dxa"/>
            <w:tcBorders>
              <w:left w:val="single" w:sz="4" w:space="0" w:color="auto"/>
              <w:right w:val="single" w:sz="4" w:space="0" w:color="auto"/>
            </w:tcBorders>
            <w:vAlign w:val="center"/>
          </w:tcPr>
          <w:p w:rsidR="00A01509" w:rsidRPr="00BF144D" w:rsidRDefault="00A01509"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w:t>
            </w:r>
          </w:p>
        </w:tc>
        <w:tc>
          <w:tcPr>
            <w:tcW w:w="1496" w:type="dxa"/>
            <w:tcBorders>
              <w:left w:val="single" w:sz="4" w:space="0" w:color="auto"/>
              <w:right w:val="single" w:sz="4" w:space="0" w:color="auto"/>
            </w:tcBorders>
            <w:vAlign w:val="center"/>
          </w:tcPr>
          <w:p w:rsidR="00A01509" w:rsidRPr="00BF144D" w:rsidRDefault="00A01509"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A01509" w:rsidRPr="00BF144D" w:rsidRDefault="00A01509" w:rsidP="00DB25FA">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ahoma"/>
                <w:sz w:val="21"/>
                <w:szCs w:val="21"/>
              </w:rPr>
            </w:pPr>
            <w:r w:rsidRPr="00BF144D">
              <w:rPr>
                <w:rFonts w:asciiTheme="minorHAnsi" w:hAnsiTheme="minorHAnsi" w:cs="Tahoma"/>
                <w:sz w:val="21"/>
                <w:szCs w:val="21"/>
              </w:rPr>
              <w:t xml:space="preserve">Segunda a Sexta-Feira: das 8h às 17h, com intervalo para repouso e alimentação de 1 (uma) </w:t>
            </w:r>
            <w:r>
              <w:rPr>
                <w:rFonts w:asciiTheme="minorHAnsi" w:hAnsiTheme="minorHAnsi" w:cs="Tahoma"/>
                <w:sz w:val="21"/>
                <w:szCs w:val="21"/>
              </w:rPr>
              <w:t>hora</w:t>
            </w:r>
          </w:p>
        </w:tc>
      </w:tr>
      <w:tr w:rsidR="00A01509" w:rsidRPr="00BF144D" w:rsidTr="00A56DB1">
        <w:trPr>
          <w:cantSplit/>
          <w:trHeight w:val="598"/>
          <w:jc w:val="center"/>
        </w:trPr>
        <w:tc>
          <w:tcPr>
            <w:tcW w:w="846" w:type="dxa"/>
            <w:vMerge/>
            <w:tcBorders>
              <w:left w:val="single" w:sz="4" w:space="0" w:color="auto"/>
              <w:right w:val="single" w:sz="4" w:space="0" w:color="auto"/>
            </w:tcBorders>
            <w:shd w:val="clear" w:color="auto" w:fill="D9D9D9" w:themeFill="background1" w:themeFillShade="D9"/>
          </w:tcPr>
          <w:p w:rsidR="00A01509" w:rsidRPr="00BF144D" w:rsidRDefault="00A01509" w:rsidP="00DB25FA">
            <w:pPr>
              <w:pStyle w:val="Cabealho"/>
              <w:tabs>
                <w:tab w:val="left" w:pos="720"/>
              </w:tabs>
              <w:jc w:val="center"/>
              <w:rPr>
                <w:rFonts w:asciiTheme="minorHAnsi" w:hAnsiTheme="minorHAnsi" w:cs="Tahoma"/>
                <w:sz w:val="21"/>
                <w:szCs w:val="21"/>
              </w:rPr>
            </w:pPr>
          </w:p>
        </w:tc>
        <w:tc>
          <w:tcPr>
            <w:tcW w:w="992" w:type="dxa"/>
            <w:tcBorders>
              <w:left w:val="single" w:sz="4" w:space="0" w:color="auto"/>
              <w:right w:val="single" w:sz="4" w:space="0" w:color="auto"/>
            </w:tcBorders>
            <w:vAlign w:val="center"/>
          </w:tcPr>
          <w:p w:rsidR="00A01509" w:rsidRPr="00BF144D" w:rsidRDefault="00A01509"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03</w:t>
            </w:r>
          </w:p>
        </w:tc>
        <w:tc>
          <w:tcPr>
            <w:tcW w:w="1440" w:type="dxa"/>
            <w:tcBorders>
              <w:left w:val="single" w:sz="4" w:space="0" w:color="auto"/>
              <w:right w:val="single" w:sz="4" w:space="0" w:color="auto"/>
            </w:tcBorders>
            <w:vAlign w:val="center"/>
          </w:tcPr>
          <w:p w:rsidR="00A01509" w:rsidRPr="00BF144D" w:rsidRDefault="00A01509"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 Extra</w:t>
            </w:r>
          </w:p>
        </w:tc>
        <w:tc>
          <w:tcPr>
            <w:tcW w:w="1496" w:type="dxa"/>
            <w:tcBorders>
              <w:left w:val="single" w:sz="4" w:space="0" w:color="auto"/>
              <w:right w:val="single" w:sz="4" w:space="0" w:color="auto"/>
            </w:tcBorders>
            <w:vAlign w:val="center"/>
          </w:tcPr>
          <w:p w:rsidR="00A01509" w:rsidRPr="00BF144D" w:rsidRDefault="00A01509"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w:t>
            </w:r>
            <w:r>
              <w:rPr>
                <w:rFonts w:asciiTheme="minorHAnsi" w:hAnsiTheme="minorHAnsi" w:cs="Tahoma"/>
                <w:sz w:val="21"/>
                <w:szCs w:val="21"/>
              </w:rPr>
              <w:t>8</w:t>
            </w:r>
          </w:p>
        </w:tc>
        <w:tc>
          <w:tcPr>
            <w:tcW w:w="4513" w:type="dxa"/>
            <w:tcBorders>
              <w:top w:val="single" w:sz="4" w:space="0" w:color="auto"/>
              <w:left w:val="single" w:sz="4" w:space="0" w:color="auto"/>
              <w:bottom w:val="single" w:sz="4" w:space="0" w:color="auto"/>
              <w:right w:val="single" w:sz="4" w:space="0" w:color="auto"/>
            </w:tcBorders>
            <w:vAlign w:val="center"/>
          </w:tcPr>
          <w:p w:rsidR="00A01509" w:rsidRPr="00BF144D" w:rsidRDefault="00A01509" w:rsidP="00DB25FA">
            <w:pPr>
              <w:pStyle w:val="Cabealho"/>
              <w:tabs>
                <w:tab w:val="left" w:pos="720"/>
              </w:tabs>
              <w:jc w:val="both"/>
              <w:rPr>
                <w:rFonts w:asciiTheme="minorHAnsi" w:hAnsiTheme="minorHAnsi" w:cs="Tahoma"/>
                <w:sz w:val="20"/>
                <w:szCs w:val="20"/>
              </w:rPr>
            </w:pPr>
            <w:r w:rsidRPr="00BF144D">
              <w:rPr>
                <w:rFonts w:asciiTheme="minorHAnsi" w:hAnsiTheme="minorHAnsi" w:cs="Tahoma"/>
                <w:sz w:val="20"/>
                <w:szCs w:val="20"/>
              </w:rPr>
              <w:t>8 (oito) diárias mensais  de segunda a sexta-feira  das 8h às 17h, com intervalo para repouso e alimentação de 1 (uma) hora.</w:t>
            </w:r>
          </w:p>
        </w:tc>
      </w:tr>
      <w:tr w:rsidR="00A01509" w:rsidRPr="00BF144D" w:rsidTr="00A56DB1">
        <w:trPr>
          <w:cantSplit/>
          <w:trHeight w:val="598"/>
          <w:jc w:val="center"/>
        </w:trPr>
        <w:tc>
          <w:tcPr>
            <w:tcW w:w="846" w:type="dxa"/>
            <w:vMerge/>
            <w:tcBorders>
              <w:left w:val="single" w:sz="4" w:space="0" w:color="auto"/>
              <w:right w:val="single" w:sz="4" w:space="0" w:color="auto"/>
            </w:tcBorders>
            <w:shd w:val="clear" w:color="auto" w:fill="D9D9D9" w:themeFill="background1" w:themeFillShade="D9"/>
          </w:tcPr>
          <w:p w:rsidR="00A01509" w:rsidRPr="00BF144D" w:rsidRDefault="00A01509" w:rsidP="00DB25FA">
            <w:pPr>
              <w:pStyle w:val="Cabealho"/>
              <w:tabs>
                <w:tab w:val="left" w:pos="720"/>
              </w:tabs>
              <w:jc w:val="center"/>
              <w:rPr>
                <w:rFonts w:asciiTheme="minorHAnsi" w:hAnsiTheme="minorHAnsi" w:cs="Tahoma"/>
                <w:sz w:val="21"/>
                <w:szCs w:val="21"/>
              </w:rPr>
            </w:pPr>
          </w:p>
        </w:tc>
        <w:tc>
          <w:tcPr>
            <w:tcW w:w="992" w:type="dxa"/>
            <w:tcBorders>
              <w:left w:val="single" w:sz="4" w:space="0" w:color="auto"/>
              <w:right w:val="single" w:sz="4" w:space="0" w:color="auto"/>
            </w:tcBorders>
            <w:vAlign w:val="center"/>
          </w:tcPr>
          <w:p w:rsidR="00A01509" w:rsidRPr="00BF144D" w:rsidRDefault="00A01509" w:rsidP="00DB25F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04</w:t>
            </w:r>
          </w:p>
        </w:tc>
        <w:tc>
          <w:tcPr>
            <w:tcW w:w="1440" w:type="dxa"/>
            <w:tcBorders>
              <w:left w:val="single" w:sz="4" w:space="0" w:color="auto"/>
              <w:right w:val="single" w:sz="4" w:space="0" w:color="auto"/>
            </w:tcBorders>
            <w:vAlign w:val="center"/>
          </w:tcPr>
          <w:p w:rsidR="00A01509" w:rsidRPr="00BF144D" w:rsidRDefault="00A01509"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 Extra</w:t>
            </w:r>
          </w:p>
        </w:tc>
        <w:tc>
          <w:tcPr>
            <w:tcW w:w="1496" w:type="dxa"/>
            <w:tcBorders>
              <w:left w:val="single" w:sz="4" w:space="0" w:color="auto"/>
              <w:right w:val="single" w:sz="4" w:space="0" w:color="auto"/>
            </w:tcBorders>
            <w:vAlign w:val="center"/>
          </w:tcPr>
          <w:p w:rsidR="00A01509" w:rsidRPr="00BF144D" w:rsidRDefault="00A01509" w:rsidP="00DB25F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A01509" w:rsidRPr="00BF144D" w:rsidRDefault="00A01509" w:rsidP="00DB25FA">
            <w:pPr>
              <w:pStyle w:val="Cabealho"/>
              <w:tabs>
                <w:tab w:val="left" w:pos="720"/>
              </w:tabs>
              <w:jc w:val="both"/>
              <w:rPr>
                <w:rFonts w:asciiTheme="minorHAnsi" w:hAnsiTheme="minorHAnsi" w:cs="Tahoma"/>
                <w:sz w:val="20"/>
                <w:szCs w:val="20"/>
              </w:rPr>
            </w:pPr>
            <w:r w:rsidRPr="00BF144D">
              <w:rPr>
                <w:rFonts w:asciiTheme="minorHAnsi" w:hAnsiTheme="minorHAnsi" w:cs="Tahoma"/>
                <w:sz w:val="20"/>
                <w:szCs w:val="20"/>
              </w:rPr>
              <w:t xml:space="preserve">1 (uma) diária </w:t>
            </w:r>
            <w:r>
              <w:rPr>
                <w:rFonts w:asciiTheme="minorHAnsi" w:hAnsiTheme="minorHAnsi" w:cs="Tahoma"/>
                <w:sz w:val="20"/>
                <w:szCs w:val="20"/>
              </w:rPr>
              <w:t xml:space="preserve">mensal, </w:t>
            </w:r>
            <w:r w:rsidRPr="00BF144D">
              <w:rPr>
                <w:rFonts w:asciiTheme="minorHAnsi" w:hAnsiTheme="minorHAnsi" w:cs="Tahoma"/>
                <w:sz w:val="20"/>
                <w:szCs w:val="20"/>
              </w:rPr>
              <w:t xml:space="preserve"> sábado</w:t>
            </w:r>
            <w:r>
              <w:rPr>
                <w:rFonts w:asciiTheme="minorHAnsi" w:hAnsiTheme="minorHAnsi" w:cs="Tahoma"/>
                <w:sz w:val="20"/>
                <w:szCs w:val="20"/>
              </w:rPr>
              <w:t xml:space="preserve"> </w:t>
            </w:r>
            <w:r w:rsidRPr="00BF144D">
              <w:rPr>
                <w:rFonts w:asciiTheme="minorHAnsi" w:hAnsiTheme="minorHAnsi" w:cs="Tahoma"/>
                <w:sz w:val="20"/>
                <w:szCs w:val="20"/>
              </w:rPr>
              <w:t>das 8h às 17h, com intervalo para repouso e alimentação de 1 (uma) hora.</w:t>
            </w:r>
          </w:p>
        </w:tc>
      </w:tr>
      <w:tr w:rsidR="006E6703" w:rsidRPr="00BF144D" w:rsidTr="00A56DB1">
        <w:trPr>
          <w:cantSplit/>
          <w:trHeight w:val="598"/>
          <w:jc w:val="center"/>
        </w:trPr>
        <w:tc>
          <w:tcPr>
            <w:tcW w:w="846" w:type="dxa"/>
            <w:tcBorders>
              <w:top w:val="nil"/>
              <w:left w:val="single" w:sz="4" w:space="0" w:color="auto"/>
              <w:right w:val="single" w:sz="4" w:space="0" w:color="auto"/>
            </w:tcBorders>
            <w:shd w:val="clear" w:color="auto" w:fill="D9D9D9" w:themeFill="background1" w:themeFillShade="D9"/>
          </w:tcPr>
          <w:p w:rsidR="006E6703" w:rsidRPr="00BF144D" w:rsidRDefault="006E6703" w:rsidP="00DB25FA">
            <w:pPr>
              <w:pStyle w:val="Cabealho"/>
              <w:tabs>
                <w:tab w:val="left" w:pos="720"/>
              </w:tabs>
              <w:jc w:val="center"/>
              <w:rPr>
                <w:rFonts w:asciiTheme="minorHAnsi" w:hAnsiTheme="minorHAnsi" w:cs="Tahoma"/>
                <w:sz w:val="21"/>
                <w:szCs w:val="21"/>
              </w:rPr>
            </w:pPr>
          </w:p>
        </w:tc>
        <w:tc>
          <w:tcPr>
            <w:tcW w:w="992" w:type="dxa"/>
            <w:tcBorders>
              <w:left w:val="single" w:sz="4" w:space="0" w:color="auto"/>
              <w:right w:val="single" w:sz="4" w:space="0" w:color="auto"/>
            </w:tcBorders>
            <w:vAlign w:val="center"/>
          </w:tcPr>
          <w:p w:rsidR="006E6703" w:rsidRPr="00BF144D" w:rsidRDefault="006E6703" w:rsidP="00DB25F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05</w:t>
            </w:r>
          </w:p>
        </w:tc>
        <w:tc>
          <w:tcPr>
            <w:tcW w:w="1440" w:type="dxa"/>
            <w:tcBorders>
              <w:left w:val="single" w:sz="4" w:space="0" w:color="auto"/>
              <w:right w:val="single" w:sz="4" w:space="0" w:color="auto"/>
            </w:tcBorders>
            <w:vAlign w:val="center"/>
          </w:tcPr>
          <w:p w:rsidR="006E6703" w:rsidRPr="00BF144D" w:rsidRDefault="006E6703"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 Ext</w:t>
            </w:r>
            <w:r>
              <w:rPr>
                <w:rFonts w:asciiTheme="minorHAnsi" w:hAnsiTheme="minorHAnsi" w:cs="Tahoma"/>
                <w:sz w:val="21"/>
                <w:szCs w:val="21"/>
              </w:rPr>
              <w:t>ra</w:t>
            </w:r>
          </w:p>
        </w:tc>
        <w:tc>
          <w:tcPr>
            <w:tcW w:w="1496" w:type="dxa"/>
            <w:tcBorders>
              <w:left w:val="single" w:sz="4" w:space="0" w:color="auto"/>
              <w:right w:val="single" w:sz="4" w:space="0" w:color="auto"/>
            </w:tcBorders>
            <w:vAlign w:val="center"/>
          </w:tcPr>
          <w:p w:rsidR="006E6703" w:rsidRDefault="006E6703" w:rsidP="00DB25F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6E6703" w:rsidRPr="00BF144D" w:rsidRDefault="006E6703" w:rsidP="00DB25FA">
            <w:pPr>
              <w:pStyle w:val="Cabealho"/>
              <w:tabs>
                <w:tab w:val="left" w:pos="720"/>
              </w:tabs>
              <w:jc w:val="both"/>
              <w:rPr>
                <w:rFonts w:asciiTheme="minorHAnsi" w:hAnsiTheme="minorHAnsi" w:cs="Tahoma"/>
                <w:sz w:val="20"/>
                <w:szCs w:val="20"/>
              </w:rPr>
            </w:pPr>
            <w:r w:rsidRPr="00BF144D">
              <w:rPr>
                <w:rFonts w:asciiTheme="minorHAnsi" w:hAnsiTheme="minorHAnsi" w:cs="Tahoma"/>
                <w:sz w:val="20"/>
                <w:szCs w:val="20"/>
              </w:rPr>
              <w:t xml:space="preserve">1 (uma) diária </w:t>
            </w:r>
            <w:r w:rsidR="00A01509">
              <w:rPr>
                <w:rFonts w:asciiTheme="minorHAnsi" w:hAnsiTheme="minorHAnsi" w:cs="Tahoma"/>
                <w:sz w:val="20"/>
                <w:szCs w:val="20"/>
              </w:rPr>
              <w:t xml:space="preserve">mensal, </w:t>
            </w:r>
            <w:r w:rsidRPr="00BF144D">
              <w:rPr>
                <w:rFonts w:asciiTheme="minorHAnsi" w:hAnsiTheme="minorHAnsi" w:cs="Tahoma"/>
                <w:sz w:val="20"/>
                <w:szCs w:val="20"/>
              </w:rPr>
              <w:t xml:space="preserve"> </w:t>
            </w:r>
            <w:r>
              <w:rPr>
                <w:rFonts w:asciiTheme="minorHAnsi" w:hAnsiTheme="minorHAnsi" w:cs="Tahoma"/>
                <w:sz w:val="20"/>
                <w:szCs w:val="20"/>
              </w:rPr>
              <w:t xml:space="preserve">domingo </w:t>
            </w:r>
            <w:r w:rsidRPr="00BF144D">
              <w:rPr>
                <w:rFonts w:asciiTheme="minorHAnsi" w:hAnsiTheme="minorHAnsi" w:cs="Tahoma"/>
                <w:sz w:val="20"/>
                <w:szCs w:val="20"/>
              </w:rPr>
              <w:t>das 8h às 17h, com intervalo para repouso e alimentação de 1 (uma) hora.</w:t>
            </w:r>
          </w:p>
        </w:tc>
      </w:tr>
    </w:tbl>
    <w:p w:rsidR="006E6703" w:rsidRDefault="006E6703" w:rsidP="00E85CA0">
      <w:pPr>
        <w:tabs>
          <w:tab w:val="left" w:pos="1276"/>
          <w:tab w:val="left" w:pos="1418"/>
          <w:tab w:val="left" w:pos="1560"/>
        </w:tabs>
        <w:ind w:firstLine="709"/>
        <w:jc w:val="both"/>
        <w:rPr>
          <w:rFonts w:asciiTheme="minorHAnsi" w:hAnsiTheme="minorHAnsi" w:cs="Tahoma"/>
          <w:sz w:val="21"/>
          <w:szCs w:val="21"/>
        </w:rPr>
      </w:pPr>
    </w:p>
    <w:p w:rsidR="005C1902" w:rsidRDefault="00B431D0" w:rsidP="005C1902">
      <w:pPr>
        <w:ind w:left="709" w:hanging="709"/>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.1</w:t>
      </w:r>
      <w:r w:rsidRPr="00620C05">
        <w:rPr>
          <w:rFonts w:asciiTheme="minorHAnsi" w:hAnsiTheme="minorHAnsi" w:cs="Tahoma"/>
          <w:sz w:val="21"/>
          <w:szCs w:val="21"/>
        </w:rPr>
        <w:tab/>
      </w:r>
      <w:r w:rsidR="005C1902" w:rsidRPr="00620C05">
        <w:rPr>
          <w:rFonts w:asciiTheme="minorHAnsi" w:hAnsiTheme="minorHAnsi" w:cs="Tahoma"/>
          <w:sz w:val="21"/>
          <w:szCs w:val="21"/>
        </w:rPr>
        <w:t>A jornada de trabalho adotada será de 40h (quarenta horas) semanais para os postos</w:t>
      </w:r>
      <w:r w:rsidR="005C1902">
        <w:rPr>
          <w:rFonts w:asciiTheme="minorHAnsi" w:hAnsiTheme="minorHAnsi" w:cs="Tahoma"/>
          <w:sz w:val="21"/>
          <w:szCs w:val="21"/>
        </w:rPr>
        <w:t xml:space="preserve"> 1 e 2 e para os demais  postos  a jarnada de trabalho será de 8h às 17hs</w:t>
      </w:r>
      <w:r w:rsidR="005C1902" w:rsidRPr="00816C64">
        <w:rPr>
          <w:rFonts w:asciiTheme="minorHAnsi" w:hAnsiTheme="minorHAnsi" w:cs="Tahoma"/>
          <w:sz w:val="21"/>
          <w:szCs w:val="21"/>
        </w:rPr>
        <w:t xml:space="preserve"> </w:t>
      </w:r>
      <w:r w:rsidR="005C1902" w:rsidRPr="00620C05">
        <w:rPr>
          <w:rFonts w:asciiTheme="minorHAnsi" w:hAnsiTheme="minorHAnsi" w:cs="Tahoma"/>
          <w:sz w:val="21"/>
          <w:szCs w:val="21"/>
        </w:rPr>
        <w:t>com intervalo para repouso e alimentação de 01 (uma) hora</w:t>
      </w:r>
      <w:r w:rsidR="005C1902">
        <w:rPr>
          <w:rFonts w:asciiTheme="minorHAnsi" w:hAnsiTheme="minorHAnsi" w:cs="Tahoma"/>
          <w:sz w:val="21"/>
          <w:szCs w:val="21"/>
        </w:rPr>
        <w:t>, oito diárias mensais de segunda a sexta-feira e uma diária no sábado e uma no domingo por mês</w:t>
      </w:r>
      <w:r w:rsidR="005C1902" w:rsidRPr="00620C05">
        <w:rPr>
          <w:rFonts w:asciiTheme="minorHAnsi" w:hAnsiTheme="minorHAnsi" w:cs="Tahoma"/>
          <w:sz w:val="21"/>
          <w:szCs w:val="21"/>
        </w:rPr>
        <w:t>.</w:t>
      </w:r>
      <w:r w:rsidR="005C1902">
        <w:rPr>
          <w:rFonts w:asciiTheme="minorHAnsi" w:hAnsiTheme="minorHAnsi" w:cs="Tahoma"/>
          <w:sz w:val="21"/>
          <w:szCs w:val="21"/>
        </w:rPr>
        <w:t xml:space="preserve"> </w:t>
      </w:r>
    </w:p>
    <w:p w:rsidR="00B431D0" w:rsidRPr="00620C05" w:rsidRDefault="00B431D0" w:rsidP="00B431D0">
      <w:pPr>
        <w:ind w:left="709" w:hanging="709"/>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.2</w:t>
      </w:r>
      <w:r w:rsidRPr="00620C05">
        <w:rPr>
          <w:rFonts w:asciiTheme="minorHAnsi" w:hAnsiTheme="minorHAnsi" w:cs="Tahoma"/>
          <w:sz w:val="21"/>
          <w:szCs w:val="21"/>
        </w:rPr>
        <w:tab/>
        <w:t>Os serviços deverão obedecer aos horários estabelecidos, podendo o Contratante alterá-los a qualquer tempo, de acordo com suas necessidades, inclusive para atendimento de demandas fora do expediente normal, excepcionalmente quando necessário, em suas dependências ou fora delas, em exclusivo objeto do serviço e de acordo com a legislação vigente.</w:t>
      </w:r>
      <w:r w:rsidR="00756386">
        <w:rPr>
          <w:rFonts w:asciiTheme="minorHAnsi" w:hAnsiTheme="minorHAnsi" w:cs="Tahoma"/>
          <w:sz w:val="21"/>
          <w:szCs w:val="21"/>
        </w:rPr>
        <w:t xml:space="preserve"> </w:t>
      </w:r>
    </w:p>
    <w:p w:rsidR="00B431D0" w:rsidRPr="00620C05" w:rsidRDefault="00B431D0" w:rsidP="00B431D0">
      <w:pPr>
        <w:ind w:left="1418" w:hanging="710"/>
        <w:jc w:val="both"/>
        <w:rPr>
          <w:rFonts w:asciiTheme="minorHAnsi" w:hAnsiTheme="minorHAnsi" w:cs="Tahoma"/>
          <w:sz w:val="21"/>
          <w:szCs w:val="21"/>
        </w:rPr>
      </w:pPr>
    </w:p>
    <w:p w:rsidR="00B431D0" w:rsidRDefault="00B431D0" w:rsidP="00B431D0">
      <w:pPr>
        <w:ind w:left="1418" w:hanging="709"/>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.2.1</w:t>
      </w:r>
      <w:r w:rsidRPr="00620C05">
        <w:rPr>
          <w:rFonts w:asciiTheme="minorHAnsi" w:hAnsiTheme="minorHAnsi" w:cs="Tahoma"/>
          <w:sz w:val="21"/>
          <w:szCs w:val="21"/>
        </w:rPr>
        <w:tab/>
        <w:t>Sempre que necessário, o CONTRATANTE poderá solicitar que a CONTRATADA preste serviços em carga horária superior à contratada. Nesse caso, toda hora excedente lhe será paga com o acréscimo legal, salvo se ocorrer a compensação de horas, com o CONTRATANTE concedendo à CONTRATADA a equivalente redução na carga horária de outro dia OU acrescendo a jornada de trabalho de determinados dias em função de outro suprimido, salvo não haja vedações na legislação vigente.</w:t>
      </w:r>
      <w:r w:rsidR="006C6D0F">
        <w:rPr>
          <w:rFonts w:asciiTheme="minorHAnsi" w:hAnsiTheme="minorHAnsi" w:cs="Tahoma"/>
          <w:sz w:val="21"/>
          <w:szCs w:val="21"/>
        </w:rPr>
        <w:t xml:space="preserve"> </w:t>
      </w:r>
    </w:p>
    <w:p w:rsidR="0008380F" w:rsidRDefault="0008380F" w:rsidP="0008380F">
      <w:pPr>
        <w:ind w:left="1418" w:hanging="710"/>
        <w:jc w:val="both"/>
        <w:rPr>
          <w:rFonts w:asciiTheme="minorHAnsi" w:hAnsiTheme="minorHAnsi" w:cs="Tahoma"/>
          <w:sz w:val="21"/>
          <w:szCs w:val="21"/>
        </w:rPr>
      </w:pPr>
      <w:r>
        <w:rPr>
          <w:rFonts w:asciiTheme="minorHAnsi" w:hAnsiTheme="minorHAnsi" w:cs="Tahoma"/>
          <w:sz w:val="21"/>
          <w:szCs w:val="21"/>
        </w:rPr>
        <w:t>5.2.2 -  As Diárias relacionadas no Item 3</w:t>
      </w:r>
      <w:r w:rsidR="00CA51D9">
        <w:rPr>
          <w:rFonts w:asciiTheme="minorHAnsi" w:hAnsiTheme="minorHAnsi" w:cs="Tahoma"/>
          <w:sz w:val="21"/>
          <w:szCs w:val="21"/>
        </w:rPr>
        <w:t xml:space="preserve">, 4 e 5,  </w:t>
      </w:r>
      <w:r>
        <w:rPr>
          <w:rFonts w:asciiTheme="minorHAnsi" w:hAnsiTheme="minorHAnsi" w:cs="Tahoma"/>
          <w:sz w:val="21"/>
          <w:szCs w:val="21"/>
        </w:rPr>
        <w:t xml:space="preserve"> são trabalhos extras realizados uma única vez ao mês conforme solicitação do CONTRATANTE.</w:t>
      </w:r>
    </w:p>
    <w:p w:rsidR="00B431D0" w:rsidRPr="00620C05" w:rsidRDefault="00B431D0" w:rsidP="00B431D0">
      <w:pPr>
        <w:ind w:left="2126" w:hanging="710"/>
        <w:jc w:val="both"/>
        <w:rPr>
          <w:rFonts w:asciiTheme="minorHAnsi" w:hAnsiTheme="minorHAnsi" w:cs="Tahoma"/>
          <w:sz w:val="21"/>
          <w:szCs w:val="21"/>
        </w:rPr>
      </w:pPr>
    </w:p>
    <w:p w:rsidR="00B431D0"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8876E2">
        <w:rPr>
          <w:rFonts w:asciiTheme="minorHAnsi" w:hAnsiTheme="minorHAnsi" w:cs="Tahoma"/>
          <w:sz w:val="21"/>
          <w:szCs w:val="21"/>
        </w:rPr>
        <w:t>3</w:t>
      </w:r>
      <w:r w:rsidRPr="00620C05">
        <w:rPr>
          <w:rFonts w:asciiTheme="minorHAnsi" w:hAnsiTheme="minorHAnsi" w:cs="Tahoma"/>
          <w:sz w:val="21"/>
          <w:szCs w:val="21"/>
        </w:rPr>
        <w:tab/>
      </w:r>
      <w:r w:rsidRPr="00C52AAA">
        <w:rPr>
          <w:rFonts w:asciiTheme="minorHAnsi" w:hAnsiTheme="minorHAnsi" w:cs="Tahoma"/>
          <w:b/>
          <w:sz w:val="21"/>
          <w:szCs w:val="21"/>
        </w:rPr>
        <w:t>Os serviços serão executados nas instalações físicas do Conselho</w:t>
      </w:r>
      <w:r w:rsidR="00E84472">
        <w:rPr>
          <w:rFonts w:asciiTheme="minorHAnsi" w:hAnsiTheme="minorHAnsi" w:cs="Tahoma"/>
          <w:b/>
          <w:sz w:val="21"/>
          <w:szCs w:val="21"/>
        </w:rPr>
        <w:t xml:space="preserve"> Federal de Nutricionisas, situado no SRTV Quadra 701 Bloco II, sala</w:t>
      </w:r>
      <w:r w:rsidR="00ED2019">
        <w:rPr>
          <w:rFonts w:asciiTheme="minorHAnsi" w:hAnsiTheme="minorHAnsi" w:cs="Tahoma"/>
          <w:b/>
          <w:sz w:val="21"/>
          <w:szCs w:val="21"/>
        </w:rPr>
        <w:t>s 301 a 314 e 316</w:t>
      </w:r>
      <w:r w:rsidR="004611E3">
        <w:rPr>
          <w:rFonts w:asciiTheme="minorHAnsi" w:hAnsiTheme="minorHAnsi" w:cs="Tahoma"/>
          <w:b/>
          <w:sz w:val="21"/>
          <w:szCs w:val="21"/>
        </w:rPr>
        <w:t xml:space="preserve">, e serviços extras na sala 406 do  </w:t>
      </w:r>
      <w:r w:rsidRPr="00C52AAA">
        <w:rPr>
          <w:rFonts w:asciiTheme="minorHAnsi" w:hAnsiTheme="minorHAnsi" w:cs="Tahoma"/>
          <w:b/>
          <w:sz w:val="21"/>
          <w:szCs w:val="21"/>
        </w:rPr>
        <w:t xml:space="preserve">Centro Empresarial </w:t>
      </w:r>
      <w:r w:rsidR="00E84472">
        <w:rPr>
          <w:rFonts w:asciiTheme="minorHAnsi" w:hAnsiTheme="minorHAnsi" w:cs="Tahoma"/>
          <w:b/>
          <w:sz w:val="21"/>
          <w:szCs w:val="21"/>
        </w:rPr>
        <w:t>Assis Chateaubrinad,</w:t>
      </w:r>
      <w:r w:rsidRPr="00C52AAA">
        <w:rPr>
          <w:rFonts w:asciiTheme="minorHAnsi" w:hAnsiTheme="minorHAnsi" w:cs="Tahoma"/>
          <w:b/>
          <w:sz w:val="21"/>
          <w:szCs w:val="21"/>
        </w:rPr>
        <w:t xml:space="preserve"> Brasília/DF.</w:t>
      </w:r>
    </w:p>
    <w:p w:rsidR="00B431D0" w:rsidRPr="00620C05" w:rsidRDefault="00B431D0" w:rsidP="00B431D0">
      <w:pPr>
        <w:widowControl w:val="0"/>
        <w:ind w:left="567" w:hanging="567"/>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SEXTA – DESCRIÇÃO DAS TAREFAS</w:t>
            </w:r>
          </w:p>
        </w:tc>
      </w:tr>
    </w:tbl>
    <w:p w:rsidR="00ED2019" w:rsidRDefault="00ED2019" w:rsidP="00B431D0">
      <w:pPr>
        <w:pStyle w:val="compras"/>
        <w:rPr>
          <w:rFonts w:asciiTheme="minorHAnsi" w:hAnsiTheme="minorHAnsi" w:cs="Tahoma"/>
          <w:b/>
          <w:bCs/>
          <w:sz w:val="21"/>
          <w:szCs w:val="21"/>
        </w:rPr>
      </w:pPr>
    </w:p>
    <w:p w:rsidR="00B431D0" w:rsidRDefault="00B431D0" w:rsidP="00B431D0">
      <w:pPr>
        <w:pStyle w:val="compras"/>
        <w:rPr>
          <w:rFonts w:asciiTheme="minorHAnsi" w:hAnsiTheme="minorHAnsi" w:cs="Tahoma"/>
          <w:b/>
          <w:bCs/>
          <w:sz w:val="21"/>
          <w:szCs w:val="21"/>
        </w:rPr>
      </w:pPr>
      <w:r>
        <w:rPr>
          <w:rFonts w:asciiTheme="minorHAnsi" w:hAnsiTheme="minorHAnsi" w:cs="Tahoma"/>
          <w:b/>
          <w:bCs/>
          <w:sz w:val="21"/>
          <w:szCs w:val="21"/>
        </w:rPr>
        <w:t>6.</w:t>
      </w:r>
      <w:r w:rsidR="00ED2019">
        <w:rPr>
          <w:rFonts w:asciiTheme="minorHAnsi" w:hAnsiTheme="minorHAnsi" w:cs="Tahoma"/>
          <w:b/>
          <w:bCs/>
          <w:sz w:val="21"/>
          <w:szCs w:val="21"/>
        </w:rPr>
        <w:t>1</w:t>
      </w:r>
      <w:r>
        <w:rPr>
          <w:rFonts w:asciiTheme="minorHAnsi" w:hAnsiTheme="minorHAnsi" w:cs="Tahoma"/>
          <w:b/>
          <w:bCs/>
          <w:sz w:val="21"/>
          <w:szCs w:val="21"/>
        </w:rPr>
        <w:tab/>
        <w:t>METODOLOGIA DE REFERÊNCIA DOS SERVIÇOS DE COPEIRA</w:t>
      </w:r>
      <w:r>
        <w:rPr>
          <w:rFonts w:asciiTheme="minorHAnsi" w:hAnsiTheme="minorHAnsi" w:cs="Tahoma"/>
          <w:b/>
          <w:bCs/>
          <w:sz w:val="21"/>
          <w:szCs w:val="21"/>
        </w:rPr>
        <w:tab/>
      </w:r>
    </w:p>
    <w:p w:rsidR="00B431D0" w:rsidRDefault="00B431D0" w:rsidP="00B431D0">
      <w:pPr>
        <w:pStyle w:val="compras"/>
        <w:rPr>
          <w:rFonts w:asciiTheme="minorHAnsi" w:hAnsiTheme="minorHAnsi" w:cs="Tahoma"/>
          <w:b/>
          <w:bCs/>
          <w:sz w:val="21"/>
          <w:szCs w:val="21"/>
        </w:rPr>
      </w:pPr>
    </w:p>
    <w:p w:rsidR="00B431D0" w:rsidRPr="00620C05" w:rsidRDefault="00B431D0" w:rsidP="00B431D0">
      <w:pPr>
        <w:ind w:left="1418" w:hanging="709"/>
        <w:jc w:val="both"/>
        <w:rPr>
          <w:rFonts w:asciiTheme="minorHAnsi" w:hAnsiTheme="minorHAnsi" w:cs="Tahoma"/>
          <w:b/>
          <w:bCs/>
          <w:sz w:val="21"/>
          <w:szCs w:val="21"/>
        </w:rPr>
      </w:pPr>
      <w:r>
        <w:rPr>
          <w:rFonts w:asciiTheme="minorHAnsi" w:hAnsiTheme="minorHAnsi" w:cs="Tahoma"/>
          <w:b/>
          <w:bCs/>
          <w:sz w:val="21"/>
          <w:szCs w:val="21"/>
        </w:rPr>
        <w:t>6</w:t>
      </w:r>
      <w:r w:rsidRPr="00620C05">
        <w:rPr>
          <w:rFonts w:asciiTheme="minorHAnsi" w:hAnsiTheme="minorHAnsi" w:cs="Tahoma"/>
          <w:b/>
          <w:bCs/>
          <w:sz w:val="21"/>
          <w:szCs w:val="21"/>
        </w:rPr>
        <w:t>.2.1</w:t>
      </w:r>
      <w:r w:rsidRPr="00620C05">
        <w:rPr>
          <w:rFonts w:asciiTheme="minorHAnsi" w:hAnsiTheme="minorHAnsi" w:cs="Tahoma"/>
          <w:b/>
          <w:bCs/>
          <w:sz w:val="21"/>
          <w:szCs w:val="21"/>
        </w:rPr>
        <w:tab/>
        <w:t>DIARIAMENTE</w:t>
      </w:r>
    </w:p>
    <w:p w:rsidR="00B431D0" w:rsidRPr="00620C05" w:rsidRDefault="00B431D0" w:rsidP="00B431D0">
      <w:pPr>
        <w:ind w:left="2268" w:hanging="852"/>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sidRPr="00620C05">
        <w:rPr>
          <w:rFonts w:asciiTheme="minorHAnsi" w:hAnsiTheme="minorHAnsi" w:cs="Tahoma"/>
          <w:bCs/>
          <w:sz w:val="21"/>
          <w:szCs w:val="21"/>
        </w:rPr>
        <w:tab/>
        <w:t>Fazer café para funcionários, conselheiros, diretoria e visitantes;</w:t>
      </w:r>
    </w:p>
    <w:p w:rsidR="00B431D0" w:rsidRPr="00620C05" w:rsidRDefault="00B431D0" w:rsidP="00B431D0">
      <w:pPr>
        <w:ind w:left="2268" w:hanging="852"/>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.2.1.2</w:t>
      </w:r>
      <w:r w:rsidRPr="00620C05">
        <w:rPr>
          <w:rFonts w:asciiTheme="minorHAnsi" w:hAnsiTheme="minorHAnsi" w:cs="Tahoma"/>
          <w:bCs/>
          <w:sz w:val="21"/>
          <w:szCs w:val="21"/>
        </w:rPr>
        <w:tab/>
        <w:t xml:space="preserve">Preparar lanches para conselheiros e </w:t>
      </w:r>
      <w:r>
        <w:rPr>
          <w:rFonts w:asciiTheme="minorHAnsi" w:hAnsiTheme="minorHAnsi" w:cs="Tahoma"/>
          <w:bCs/>
          <w:sz w:val="21"/>
          <w:szCs w:val="21"/>
        </w:rPr>
        <w:t>d</w:t>
      </w:r>
      <w:r w:rsidRPr="00620C05">
        <w:rPr>
          <w:rFonts w:asciiTheme="minorHAnsi" w:hAnsiTheme="minorHAnsi" w:cs="Tahoma"/>
          <w:bCs/>
          <w:sz w:val="21"/>
          <w:szCs w:val="21"/>
        </w:rPr>
        <w:t>iretoria;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.2.1.3</w:t>
      </w:r>
      <w:r w:rsidRPr="00620C05">
        <w:rPr>
          <w:rFonts w:asciiTheme="minorHAnsi" w:hAnsiTheme="minorHAnsi" w:cs="Tahoma"/>
          <w:bCs/>
          <w:sz w:val="21"/>
          <w:szCs w:val="21"/>
        </w:rPr>
        <w:tab/>
        <w:t>Servir água e café nos departamentos do C</w:t>
      </w:r>
      <w:r w:rsidR="00ED2019">
        <w:rPr>
          <w:rFonts w:asciiTheme="minorHAnsi" w:hAnsiTheme="minorHAnsi" w:cs="Tahoma"/>
          <w:bCs/>
          <w:sz w:val="21"/>
          <w:szCs w:val="21"/>
        </w:rPr>
        <w:t>FN</w:t>
      </w:r>
      <w:r w:rsidRPr="00620C05">
        <w:rPr>
          <w:rFonts w:asciiTheme="minorHAnsi" w:hAnsiTheme="minorHAnsi" w:cs="Tahoma"/>
          <w:bCs/>
          <w:sz w:val="21"/>
          <w:szCs w:val="21"/>
        </w:rPr>
        <w:t xml:space="preserve"> a todos os funcionários, sendo a água quantas vezes for necessário;</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.2.1.4</w:t>
      </w:r>
      <w:r w:rsidRPr="00620C05">
        <w:rPr>
          <w:rFonts w:asciiTheme="minorHAnsi" w:hAnsiTheme="minorHAnsi" w:cs="Tahoma"/>
          <w:bCs/>
          <w:sz w:val="21"/>
          <w:szCs w:val="21"/>
        </w:rPr>
        <w:tab/>
        <w:t>Servir água e café na recepção do C</w:t>
      </w:r>
      <w:r w:rsidR="00ED2019">
        <w:rPr>
          <w:rFonts w:asciiTheme="minorHAnsi" w:hAnsiTheme="minorHAnsi" w:cs="Tahoma"/>
          <w:bCs/>
          <w:sz w:val="21"/>
          <w:szCs w:val="21"/>
        </w:rPr>
        <w:t>FN</w:t>
      </w:r>
      <w:r w:rsidRPr="00620C05">
        <w:rPr>
          <w:rFonts w:asciiTheme="minorHAnsi" w:hAnsiTheme="minorHAnsi" w:cs="Tahoma"/>
          <w:bCs/>
          <w:sz w:val="21"/>
          <w:szCs w:val="21"/>
        </w:rPr>
        <w:t xml:space="preserve"> para os médicos e visitantes;</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.2.1.5</w:t>
      </w:r>
      <w:r w:rsidRPr="00620C05">
        <w:rPr>
          <w:rFonts w:asciiTheme="minorHAnsi" w:hAnsiTheme="minorHAnsi" w:cs="Tahoma"/>
          <w:bCs/>
          <w:sz w:val="21"/>
          <w:szCs w:val="21"/>
        </w:rPr>
        <w:tab/>
        <w:t>Servir café e água para a diretoria e demais conselheiros;</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3261" w:hanging="184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.2.1.6     Servir às reuniões e treinamentos;</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 xml:space="preserve">.2.1.7  </w:t>
      </w:r>
      <w:r>
        <w:rPr>
          <w:rFonts w:asciiTheme="minorHAnsi" w:hAnsiTheme="minorHAnsi" w:cs="Tahoma"/>
          <w:bCs/>
          <w:sz w:val="21"/>
          <w:szCs w:val="21"/>
        </w:rPr>
        <w:t xml:space="preserve"> </w:t>
      </w:r>
      <w:r w:rsidRPr="00620C05">
        <w:rPr>
          <w:rFonts w:asciiTheme="minorHAnsi" w:hAnsiTheme="minorHAnsi" w:cs="Tahoma"/>
          <w:bCs/>
          <w:sz w:val="21"/>
          <w:szCs w:val="21"/>
        </w:rPr>
        <w:t>Observar as normas de comportamento profissional e as técnicas de atendimento ao</w:t>
      </w:r>
      <w:r w:rsidR="00ED2019">
        <w:rPr>
          <w:rFonts w:asciiTheme="minorHAnsi" w:hAnsiTheme="minorHAnsi" w:cs="Tahoma"/>
          <w:bCs/>
          <w:sz w:val="21"/>
          <w:szCs w:val="21"/>
        </w:rPr>
        <w:t>s</w:t>
      </w:r>
      <w:r w:rsidRPr="00620C05">
        <w:rPr>
          <w:rFonts w:asciiTheme="minorHAnsi" w:hAnsiTheme="minorHAnsi" w:cs="Tahoma"/>
          <w:bCs/>
          <w:sz w:val="21"/>
          <w:szCs w:val="21"/>
        </w:rPr>
        <w:t xml:space="preserve"> </w:t>
      </w:r>
      <w:r w:rsidR="00ED2019">
        <w:rPr>
          <w:rFonts w:asciiTheme="minorHAnsi" w:hAnsiTheme="minorHAnsi" w:cs="Tahoma"/>
          <w:bCs/>
          <w:sz w:val="21"/>
          <w:szCs w:val="21"/>
        </w:rPr>
        <w:t>conselheiros e colaboradores</w:t>
      </w:r>
      <w:r w:rsidRPr="00620C05">
        <w:rPr>
          <w:rFonts w:asciiTheme="minorHAnsi" w:hAnsiTheme="minorHAnsi" w:cs="Tahoma"/>
          <w:bCs/>
          <w:sz w:val="21"/>
          <w:szCs w:val="21"/>
        </w:rPr>
        <w:t>, bem como normas internas do C</w:t>
      </w:r>
      <w:r w:rsidR="00ED2019">
        <w:rPr>
          <w:rFonts w:asciiTheme="minorHAnsi" w:hAnsiTheme="minorHAnsi" w:cs="Tahoma"/>
          <w:bCs/>
          <w:sz w:val="21"/>
          <w:szCs w:val="21"/>
        </w:rPr>
        <w:t>FN</w:t>
      </w:r>
      <w:r w:rsidRPr="00620C05">
        <w:rPr>
          <w:rFonts w:asciiTheme="minorHAnsi" w:hAnsiTheme="minorHAnsi" w:cs="Tahoma"/>
          <w:bCs/>
          <w:sz w:val="21"/>
          <w:szCs w:val="21"/>
        </w:rPr>
        <w:t>;</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.2.1.8</w:t>
      </w:r>
      <w:r w:rsidRPr="00620C05">
        <w:rPr>
          <w:rFonts w:asciiTheme="minorHAnsi" w:hAnsiTheme="minorHAnsi" w:cs="Tahoma"/>
          <w:bCs/>
          <w:sz w:val="21"/>
          <w:szCs w:val="21"/>
        </w:rPr>
        <w:tab/>
        <w:t>Permanecer à disposição do C</w:t>
      </w:r>
      <w:r w:rsidR="00ED2019">
        <w:rPr>
          <w:rFonts w:asciiTheme="minorHAnsi" w:hAnsiTheme="minorHAnsi" w:cs="Tahoma"/>
          <w:bCs/>
          <w:sz w:val="21"/>
          <w:szCs w:val="21"/>
        </w:rPr>
        <w:t>FN</w:t>
      </w:r>
      <w:r w:rsidRPr="00620C05">
        <w:rPr>
          <w:rFonts w:asciiTheme="minorHAnsi" w:hAnsiTheme="minorHAnsi" w:cs="Tahoma"/>
          <w:bCs/>
          <w:sz w:val="21"/>
          <w:szCs w:val="21"/>
        </w:rPr>
        <w:t>, em tempo integral e dedicação exclusiva, no período correspondente a execução do serviço;</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.2.1.9</w:t>
      </w:r>
      <w:r w:rsidRPr="00620C05">
        <w:rPr>
          <w:rFonts w:asciiTheme="minorHAnsi" w:hAnsiTheme="minorHAnsi" w:cs="Tahoma"/>
          <w:bCs/>
          <w:sz w:val="21"/>
          <w:szCs w:val="21"/>
        </w:rPr>
        <w:tab/>
        <w:t>Cumprir a escala de serviço, observando pontualmente os horários de entrada e saída, e, somente ausentar-se do posto após autorização da Administração;</w:t>
      </w:r>
    </w:p>
    <w:p w:rsidR="00B431D0" w:rsidRPr="00620C05" w:rsidRDefault="00B431D0" w:rsidP="00B431D0">
      <w:pPr>
        <w:ind w:left="3261" w:hanging="993"/>
        <w:jc w:val="both"/>
        <w:rPr>
          <w:rFonts w:asciiTheme="minorHAnsi" w:hAnsiTheme="minorHAnsi" w:cs="Tahoma"/>
          <w:bCs/>
          <w:sz w:val="21"/>
          <w:szCs w:val="21"/>
        </w:rPr>
      </w:pPr>
    </w:p>
    <w:p w:rsidR="00B431D0"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.2.1.10</w:t>
      </w:r>
      <w:r w:rsidRPr="00620C05">
        <w:rPr>
          <w:rFonts w:asciiTheme="minorHAnsi" w:hAnsiTheme="minorHAnsi" w:cs="Tahoma"/>
          <w:bCs/>
          <w:sz w:val="21"/>
          <w:szCs w:val="21"/>
        </w:rPr>
        <w:tab/>
        <w:t>Retirar no máximo até 15 (quinze) minutos após as reuniões, as xícaras, copos e materiais utilizados para servir café e água;</w:t>
      </w:r>
    </w:p>
    <w:p w:rsidR="00B431D0"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6.2.1.11  Recolher diariamente, as xícaras e copos em todos os departamentos/setores do C</w:t>
      </w:r>
      <w:r w:rsidR="00ED2019">
        <w:rPr>
          <w:rFonts w:asciiTheme="minorHAnsi" w:hAnsiTheme="minorHAnsi" w:cs="Tahoma"/>
          <w:bCs/>
          <w:sz w:val="21"/>
          <w:szCs w:val="21"/>
        </w:rPr>
        <w:t>FN</w:t>
      </w:r>
      <w:r>
        <w:rPr>
          <w:rFonts w:asciiTheme="minorHAnsi" w:hAnsiTheme="minorHAnsi" w:cs="Tahoma"/>
          <w:bCs/>
          <w:sz w:val="21"/>
          <w:szCs w:val="21"/>
        </w:rPr>
        <w:t>;</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2</w:t>
      </w:r>
      <w:r w:rsidRPr="00620C05">
        <w:rPr>
          <w:rFonts w:asciiTheme="minorHAnsi" w:hAnsiTheme="minorHAnsi" w:cs="Tahoma"/>
          <w:bCs/>
          <w:sz w:val="21"/>
          <w:szCs w:val="21"/>
        </w:rPr>
        <w:tab/>
        <w:t>Zelar para que o material e o equipamento da cozinha estejam sempre em perfeitas condições de utilização, funcionamento, higiene e segurança;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3</w:t>
      </w:r>
      <w:r w:rsidRPr="00620C05">
        <w:rPr>
          <w:rFonts w:asciiTheme="minorHAnsi" w:hAnsiTheme="minorHAnsi" w:cs="Tahoma"/>
          <w:bCs/>
          <w:sz w:val="21"/>
          <w:szCs w:val="21"/>
        </w:rPr>
        <w:tab/>
        <w:t>Operar forno elétrico, aparelhos de aquecimento e refrigeração;</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4</w:t>
      </w:r>
      <w:r w:rsidRPr="00620C05">
        <w:rPr>
          <w:rFonts w:asciiTheme="minorHAnsi" w:hAnsiTheme="minorHAnsi" w:cs="Tahoma"/>
          <w:bCs/>
          <w:sz w:val="21"/>
          <w:szCs w:val="21"/>
        </w:rPr>
        <w:tab/>
        <w:t>Comunicar, de imediato, qualquer defeito nos equipamentos ou outra ocorrência que possa impedir a boa execução do serviço;</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5</w:t>
      </w:r>
      <w:r w:rsidRPr="00620C05">
        <w:rPr>
          <w:rFonts w:asciiTheme="minorHAnsi" w:hAnsiTheme="minorHAnsi" w:cs="Tahoma"/>
          <w:bCs/>
          <w:sz w:val="21"/>
          <w:szCs w:val="21"/>
        </w:rPr>
        <w:tab/>
        <w:t>Lavar e enxugar copos, xícaras, pires, talheres e demais utensílios utilizados na copa;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6</w:t>
      </w:r>
      <w:r w:rsidRPr="00620C05">
        <w:rPr>
          <w:rFonts w:asciiTheme="minorHAnsi" w:hAnsiTheme="minorHAnsi" w:cs="Tahoma"/>
          <w:bCs/>
          <w:sz w:val="21"/>
          <w:szCs w:val="21"/>
        </w:rPr>
        <w:tab/>
        <w:t>Limpar e arrumar armários e utensílios, mantendo as instalações da copa, limpas e em boas condições de apresentação e uso;</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7</w:t>
      </w:r>
      <w:r w:rsidRPr="00620C05">
        <w:rPr>
          <w:rFonts w:asciiTheme="minorHAnsi" w:hAnsiTheme="minorHAnsi" w:cs="Tahoma"/>
          <w:bCs/>
          <w:sz w:val="21"/>
          <w:szCs w:val="21"/>
        </w:rPr>
        <w:tab/>
        <w:t>Limpar, semanalmente, as paredes azulejadas da copa, paredes pintadas, portas, rodapés, geladeira e filtros de água;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8</w:t>
      </w:r>
      <w:r w:rsidRPr="00620C05">
        <w:rPr>
          <w:rFonts w:asciiTheme="minorHAnsi" w:hAnsiTheme="minorHAnsi" w:cs="Tahoma"/>
          <w:bCs/>
          <w:sz w:val="21"/>
          <w:szCs w:val="21"/>
        </w:rPr>
        <w:tab/>
        <w:t>Limpar todos os equipamentos e móveis da copa;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9</w:t>
      </w:r>
      <w:r w:rsidRPr="00620C05">
        <w:rPr>
          <w:rFonts w:asciiTheme="minorHAnsi" w:hAnsiTheme="minorHAnsi" w:cs="Tahoma"/>
          <w:bCs/>
          <w:sz w:val="21"/>
          <w:szCs w:val="21"/>
        </w:rPr>
        <w:tab/>
        <w:t>Limpar a pia e o piso da copa, observando os aspectos de higiene, cuidando para que não permaneçam quaisquer resíduos de alimentos ou gordura;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w:t>
      </w:r>
      <w:r>
        <w:rPr>
          <w:rFonts w:asciiTheme="minorHAnsi" w:hAnsiTheme="minorHAnsi" w:cs="Tahoma"/>
          <w:bCs/>
          <w:sz w:val="21"/>
          <w:szCs w:val="21"/>
        </w:rPr>
        <w:t>20</w:t>
      </w:r>
      <w:r w:rsidRPr="00620C05">
        <w:rPr>
          <w:rFonts w:asciiTheme="minorHAnsi" w:hAnsiTheme="minorHAnsi" w:cs="Tahoma"/>
          <w:bCs/>
          <w:sz w:val="21"/>
          <w:szCs w:val="21"/>
        </w:rPr>
        <w:tab/>
        <w:t>Depositar e recolher o lixo da copa em sacos plásticos que ofereçam resistência apropriada para o transporte;</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.2.1.2</w:t>
      </w:r>
      <w:r>
        <w:rPr>
          <w:rFonts w:asciiTheme="minorHAnsi" w:hAnsiTheme="minorHAnsi" w:cs="Tahoma"/>
          <w:bCs/>
          <w:sz w:val="21"/>
          <w:szCs w:val="21"/>
        </w:rPr>
        <w:t>1</w:t>
      </w:r>
      <w:r w:rsidRPr="00620C05">
        <w:rPr>
          <w:rFonts w:asciiTheme="minorHAnsi" w:hAnsiTheme="minorHAnsi" w:cs="Tahoma"/>
          <w:bCs/>
          <w:sz w:val="21"/>
          <w:szCs w:val="21"/>
        </w:rPr>
        <w:tab/>
        <w:t>Lavar os panos de prato e de chão utilizados na limpeza da copa;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.2.1.2</w:t>
      </w:r>
      <w:r>
        <w:rPr>
          <w:rFonts w:asciiTheme="minorHAnsi" w:hAnsiTheme="minorHAnsi" w:cs="Tahoma"/>
          <w:bCs/>
          <w:sz w:val="21"/>
          <w:szCs w:val="21"/>
        </w:rPr>
        <w:t>2</w:t>
      </w:r>
      <w:r w:rsidRPr="00620C05">
        <w:rPr>
          <w:rFonts w:asciiTheme="minorHAnsi" w:hAnsiTheme="minorHAnsi" w:cs="Tahoma"/>
          <w:bCs/>
          <w:sz w:val="21"/>
          <w:szCs w:val="21"/>
        </w:rPr>
        <w:tab/>
        <w:t>Utilizar o pano de secagem de mãos exclusivamente para esta finalidade, sendo o mesmo lavado no mínimo uma vez ao dia na própria copa com sabão apropriado;</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.2.1.2</w:t>
      </w:r>
      <w:r>
        <w:rPr>
          <w:rFonts w:asciiTheme="minorHAnsi" w:hAnsiTheme="minorHAnsi" w:cs="Tahoma"/>
          <w:bCs/>
          <w:sz w:val="21"/>
          <w:szCs w:val="21"/>
        </w:rPr>
        <w:t>3</w:t>
      </w:r>
      <w:r w:rsidRPr="00620C05">
        <w:rPr>
          <w:rFonts w:asciiTheme="minorHAnsi" w:hAnsiTheme="minorHAnsi" w:cs="Tahoma"/>
          <w:bCs/>
          <w:sz w:val="21"/>
          <w:szCs w:val="21"/>
        </w:rPr>
        <w:tab/>
        <w:t>Repor o material de consumo utilizado na copa, solicitando o material no Almoxarifado do C</w:t>
      </w:r>
      <w:r w:rsidR="00ED2019">
        <w:rPr>
          <w:rFonts w:asciiTheme="minorHAnsi" w:hAnsiTheme="minorHAnsi" w:cs="Tahoma"/>
          <w:bCs/>
          <w:sz w:val="21"/>
          <w:szCs w:val="21"/>
        </w:rPr>
        <w:t>FN</w:t>
      </w:r>
      <w:r w:rsidRPr="00620C05">
        <w:rPr>
          <w:rFonts w:asciiTheme="minorHAnsi" w:hAnsiTheme="minorHAnsi" w:cs="Tahoma"/>
          <w:bCs/>
          <w:sz w:val="21"/>
          <w:szCs w:val="21"/>
        </w:rPr>
        <w:t>;</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.2.1.2</w:t>
      </w:r>
      <w:r>
        <w:rPr>
          <w:rFonts w:asciiTheme="minorHAnsi" w:hAnsiTheme="minorHAnsi" w:cs="Tahoma"/>
          <w:bCs/>
          <w:sz w:val="21"/>
          <w:szCs w:val="21"/>
        </w:rPr>
        <w:t>4</w:t>
      </w:r>
      <w:r w:rsidRPr="00620C05">
        <w:rPr>
          <w:rFonts w:asciiTheme="minorHAnsi" w:hAnsiTheme="minorHAnsi" w:cs="Tahoma"/>
          <w:bCs/>
          <w:sz w:val="21"/>
          <w:szCs w:val="21"/>
        </w:rPr>
        <w:tab/>
        <w:t>Comunicar, de imediato, o extravio ou inutilização de material de consumo/permanente, descrevendo os fatos que motivaram a ocorrência; e</w:t>
      </w:r>
    </w:p>
    <w:p w:rsidR="00B431D0" w:rsidRPr="00620C05" w:rsidRDefault="00B431D0" w:rsidP="00B431D0">
      <w:pPr>
        <w:ind w:left="3120" w:hanging="852"/>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.2.1.2</w:t>
      </w:r>
      <w:r>
        <w:rPr>
          <w:rFonts w:asciiTheme="minorHAnsi" w:hAnsiTheme="minorHAnsi" w:cs="Tahoma"/>
          <w:bCs/>
          <w:sz w:val="21"/>
          <w:szCs w:val="21"/>
        </w:rPr>
        <w:t>5</w:t>
      </w:r>
      <w:r w:rsidRPr="00620C05">
        <w:rPr>
          <w:rFonts w:asciiTheme="minorHAnsi" w:hAnsiTheme="minorHAnsi" w:cs="Tahoma"/>
          <w:bCs/>
          <w:sz w:val="21"/>
          <w:szCs w:val="21"/>
        </w:rPr>
        <w:tab/>
        <w:t>Executar todas as tarefas pertinentes ao cargo.</w:t>
      </w:r>
    </w:p>
    <w:p w:rsidR="00B431D0" w:rsidRPr="00620C05" w:rsidRDefault="00B431D0" w:rsidP="00B431D0">
      <w:pPr>
        <w:ind w:left="2268" w:hanging="852"/>
        <w:jc w:val="both"/>
        <w:rPr>
          <w:rFonts w:asciiTheme="minorHAnsi" w:hAnsiTheme="minorHAnsi" w:cs="Tahoma"/>
          <w:bCs/>
          <w:sz w:val="21"/>
          <w:szCs w:val="21"/>
        </w:rPr>
      </w:pPr>
    </w:p>
    <w:p w:rsidR="00B431D0" w:rsidRPr="00620C05" w:rsidRDefault="00B431D0" w:rsidP="00B431D0">
      <w:pPr>
        <w:ind w:left="1418" w:hanging="709"/>
        <w:jc w:val="both"/>
        <w:rPr>
          <w:rFonts w:asciiTheme="minorHAnsi" w:hAnsiTheme="minorHAnsi" w:cs="Tahoma"/>
          <w:b/>
          <w:bCs/>
          <w:sz w:val="21"/>
          <w:szCs w:val="21"/>
        </w:rPr>
      </w:pPr>
      <w:r>
        <w:rPr>
          <w:rFonts w:asciiTheme="minorHAnsi" w:hAnsiTheme="minorHAnsi" w:cs="Tahoma"/>
          <w:b/>
          <w:bCs/>
          <w:sz w:val="21"/>
          <w:szCs w:val="21"/>
        </w:rPr>
        <w:lastRenderedPageBreak/>
        <w:t>6</w:t>
      </w:r>
      <w:r w:rsidRPr="00620C05">
        <w:rPr>
          <w:rFonts w:asciiTheme="minorHAnsi" w:hAnsiTheme="minorHAnsi" w:cs="Tahoma"/>
          <w:b/>
          <w:bCs/>
          <w:sz w:val="21"/>
          <w:szCs w:val="21"/>
        </w:rPr>
        <w:t>.2.2</w:t>
      </w:r>
      <w:r w:rsidRPr="00620C05">
        <w:rPr>
          <w:rFonts w:asciiTheme="minorHAnsi" w:hAnsiTheme="minorHAnsi" w:cs="Tahoma"/>
          <w:b/>
          <w:bCs/>
          <w:sz w:val="21"/>
          <w:szCs w:val="21"/>
        </w:rPr>
        <w:tab/>
        <w:t>DO PERFIL PROFISSIONAL DA COPEIRA</w:t>
      </w:r>
    </w:p>
    <w:p w:rsidR="00B431D0" w:rsidRPr="00620C05" w:rsidRDefault="00B431D0" w:rsidP="00B431D0">
      <w:pPr>
        <w:pStyle w:val="compras"/>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.2.2.1</w:t>
      </w:r>
      <w:r w:rsidRPr="00620C05">
        <w:rPr>
          <w:rFonts w:asciiTheme="minorHAnsi" w:hAnsiTheme="minorHAnsi" w:cs="Tahoma"/>
          <w:bCs/>
          <w:sz w:val="21"/>
          <w:szCs w:val="21"/>
        </w:rPr>
        <w:tab/>
        <w:t>O profissional deverá possuir o perfil a seguir discriminado:</w:t>
      </w:r>
    </w:p>
    <w:p w:rsidR="00B431D0" w:rsidRPr="00620C05" w:rsidRDefault="00B431D0" w:rsidP="00B431D0">
      <w:pPr>
        <w:ind w:left="3120" w:hanging="852"/>
        <w:jc w:val="both"/>
        <w:rPr>
          <w:rFonts w:asciiTheme="minorHAnsi" w:hAnsiTheme="minorHAnsi" w:cs="Tahoma"/>
          <w:bCs/>
          <w:sz w:val="21"/>
          <w:szCs w:val="21"/>
        </w:rPr>
      </w:pPr>
    </w:p>
    <w:p w:rsidR="00B431D0" w:rsidRPr="00620C05" w:rsidRDefault="00B431D0" w:rsidP="00B431D0">
      <w:pPr>
        <w:ind w:left="2694" w:hanging="426"/>
        <w:jc w:val="both"/>
        <w:rPr>
          <w:rFonts w:asciiTheme="minorHAnsi" w:hAnsiTheme="minorHAnsi" w:cs="Tahoma"/>
          <w:bCs/>
          <w:sz w:val="21"/>
          <w:szCs w:val="21"/>
        </w:rPr>
      </w:pPr>
      <w:r w:rsidRPr="00620C05">
        <w:rPr>
          <w:rFonts w:asciiTheme="minorHAnsi" w:hAnsiTheme="minorHAnsi" w:cs="Tahoma"/>
          <w:bCs/>
          <w:sz w:val="21"/>
          <w:szCs w:val="21"/>
        </w:rPr>
        <w:t>a)</w:t>
      </w:r>
      <w:r w:rsidRPr="00620C05">
        <w:rPr>
          <w:rFonts w:asciiTheme="minorHAnsi" w:hAnsiTheme="minorHAnsi" w:cs="Tahoma"/>
          <w:bCs/>
          <w:sz w:val="21"/>
          <w:szCs w:val="21"/>
        </w:rPr>
        <w:tab/>
        <w:t>Ter, no mínimo, formação de ensino fundamental completo;</w:t>
      </w:r>
    </w:p>
    <w:p w:rsidR="00B431D0" w:rsidRPr="00620C05" w:rsidRDefault="00B431D0" w:rsidP="00B431D0">
      <w:pPr>
        <w:ind w:left="3544" w:hanging="283"/>
        <w:jc w:val="both"/>
        <w:rPr>
          <w:rFonts w:asciiTheme="minorHAnsi" w:hAnsiTheme="minorHAnsi" w:cs="Tahoma"/>
          <w:bCs/>
          <w:sz w:val="21"/>
          <w:szCs w:val="21"/>
        </w:rPr>
      </w:pPr>
    </w:p>
    <w:p w:rsidR="00B431D0" w:rsidRPr="00620C05" w:rsidRDefault="00B431D0" w:rsidP="00B431D0">
      <w:pPr>
        <w:ind w:left="2694" w:hanging="426"/>
        <w:jc w:val="both"/>
        <w:rPr>
          <w:rFonts w:asciiTheme="minorHAnsi" w:hAnsiTheme="minorHAnsi" w:cs="Tahoma"/>
          <w:bCs/>
          <w:sz w:val="21"/>
          <w:szCs w:val="21"/>
        </w:rPr>
      </w:pPr>
      <w:r w:rsidRPr="00620C05">
        <w:rPr>
          <w:rFonts w:asciiTheme="minorHAnsi" w:hAnsiTheme="minorHAnsi" w:cs="Tahoma"/>
          <w:bCs/>
          <w:sz w:val="21"/>
          <w:szCs w:val="21"/>
        </w:rPr>
        <w:t>b)</w:t>
      </w:r>
      <w:r>
        <w:rPr>
          <w:rFonts w:asciiTheme="minorHAnsi" w:hAnsiTheme="minorHAnsi" w:cs="Tahoma"/>
          <w:bCs/>
          <w:sz w:val="21"/>
          <w:szCs w:val="21"/>
        </w:rPr>
        <w:tab/>
      </w:r>
      <w:r w:rsidRPr="00620C05">
        <w:rPr>
          <w:rFonts w:asciiTheme="minorHAnsi" w:hAnsiTheme="minorHAnsi" w:cs="Tahoma"/>
          <w:bCs/>
          <w:sz w:val="21"/>
          <w:szCs w:val="21"/>
        </w:rPr>
        <w:t xml:space="preserve"> Conhecimento de regras de etiqueta;</w:t>
      </w:r>
    </w:p>
    <w:p w:rsidR="00B431D0" w:rsidRPr="00620C05" w:rsidRDefault="00B431D0" w:rsidP="00B431D0">
      <w:pPr>
        <w:ind w:left="3544" w:hanging="283"/>
        <w:jc w:val="both"/>
        <w:rPr>
          <w:rFonts w:asciiTheme="minorHAnsi" w:hAnsiTheme="minorHAnsi" w:cs="Tahoma"/>
          <w:bCs/>
          <w:sz w:val="21"/>
          <w:szCs w:val="21"/>
        </w:rPr>
      </w:pPr>
    </w:p>
    <w:p w:rsidR="00B431D0" w:rsidRPr="00620C05" w:rsidRDefault="00B431D0" w:rsidP="00B431D0">
      <w:pPr>
        <w:ind w:left="2694" w:hanging="426"/>
        <w:jc w:val="both"/>
        <w:rPr>
          <w:rFonts w:asciiTheme="minorHAnsi" w:hAnsiTheme="minorHAnsi" w:cs="Tahoma"/>
          <w:bCs/>
          <w:sz w:val="21"/>
          <w:szCs w:val="21"/>
        </w:rPr>
      </w:pPr>
      <w:r>
        <w:rPr>
          <w:rFonts w:asciiTheme="minorHAnsi" w:hAnsiTheme="minorHAnsi" w:cs="Tahoma"/>
          <w:bCs/>
          <w:sz w:val="21"/>
          <w:szCs w:val="21"/>
        </w:rPr>
        <w:t>c</w:t>
      </w:r>
      <w:r w:rsidRPr="00620C05">
        <w:rPr>
          <w:rFonts w:asciiTheme="minorHAnsi" w:hAnsiTheme="minorHAnsi" w:cs="Tahoma"/>
          <w:bCs/>
          <w:sz w:val="21"/>
          <w:szCs w:val="21"/>
        </w:rPr>
        <w:t>)</w:t>
      </w:r>
      <w:r w:rsidRPr="00620C05">
        <w:rPr>
          <w:rFonts w:asciiTheme="minorHAnsi" w:hAnsiTheme="minorHAnsi" w:cs="Tahoma"/>
          <w:bCs/>
          <w:sz w:val="21"/>
          <w:szCs w:val="21"/>
        </w:rPr>
        <w:tab/>
        <w:t>Discreta, educada e comunicativa.</w:t>
      </w:r>
    </w:p>
    <w:p w:rsidR="00B431D0" w:rsidRPr="00620C05" w:rsidRDefault="00B431D0" w:rsidP="00B431D0">
      <w:pPr>
        <w:ind w:left="3120" w:hanging="852"/>
        <w:jc w:val="both"/>
        <w:rPr>
          <w:rFonts w:asciiTheme="minorHAnsi" w:hAnsiTheme="minorHAnsi" w:cs="Tahoma"/>
          <w:b/>
          <w:bCs/>
          <w:sz w:val="21"/>
          <w:szCs w:val="21"/>
        </w:rPr>
      </w:pPr>
    </w:p>
    <w:p w:rsidR="00B431D0" w:rsidRPr="00620C05" w:rsidRDefault="00B431D0" w:rsidP="00B431D0">
      <w:pPr>
        <w:ind w:left="1418" w:hanging="709"/>
        <w:jc w:val="both"/>
        <w:rPr>
          <w:rFonts w:asciiTheme="minorHAnsi" w:hAnsiTheme="minorHAnsi" w:cs="Tahoma"/>
          <w:bCs/>
          <w:sz w:val="21"/>
          <w:szCs w:val="21"/>
        </w:rPr>
      </w:pPr>
      <w:r>
        <w:rPr>
          <w:rFonts w:asciiTheme="minorHAnsi" w:hAnsiTheme="minorHAnsi" w:cs="Tahoma"/>
          <w:b/>
          <w:bCs/>
          <w:sz w:val="21"/>
          <w:szCs w:val="21"/>
        </w:rPr>
        <w:t>6</w:t>
      </w:r>
      <w:r w:rsidRPr="00620C05">
        <w:rPr>
          <w:rFonts w:asciiTheme="minorHAnsi" w:hAnsiTheme="minorHAnsi" w:cs="Tahoma"/>
          <w:b/>
          <w:bCs/>
          <w:sz w:val="21"/>
          <w:szCs w:val="21"/>
        </w:rPr>
        <w:t>.2.3</w:t>
      </w:r>
      <w:r w:rsidRPr="00620C05">
        <w:rPr>
          <w:rFonts w:asciiTheme="minorHAnsi" w:hAnsiTheme="minorHAnsi" w:cs="Tahoma"/>
          <w:bCs/>
          <w:sz w:val="21"/>
          <w:szCs w:val="21"/>
        </w:rPr>
        <w:tab/>
        <w:t>As exigê</w:t>
      </w:r>
      <w:r>
        <w:rPr>
          <w:rFonts w:asciiTheme="minorHAnsi" w:hAnsiTheme="minorHAnsi" w:cs="Tahoma"/>
          <w:bCs/>
          <w:sz w:val="21"/>
          <w:szCs w:val="21"/>
        </w:rPr>
        <w:t xml:space="preserve">ncias estabelecidas no </w:t>
      </w:r>
      <w:r w:rsidRPr="005A12C2">
        <w:rPr>
          <w:rFonts w:asciiTheme="minorHAnsi" w:hAnsiTheme="minorHAnsi" w:cs="Tahoma"/>
          <w:bCs/>
          <w:sz w:val="21"/>
          <w:szCs w:val="21"/>
        </w:rPr>
        <w:t xml:space="preserve">subitem </w:t>
      </w:r>
      <w:r w:rsidR="00A41BEF">
        <w:rPr>
          <w:rFonts w:asciiTheme="minorHAnsi" w:hAnsiTheme="minorHAnsi" w:cs="Tahoma"/>
          <w:bCs/>
          <w:sz w:val="21"/>
          <w:szCs w:val="21"/>
        </w:rPr>
        <w:t xml:space="preserve">6.2.2 </w:t>
      </w:r>
      <w:r w:rsidRPr="00620C05">
        <w:rPr>
          <w:rFonts w:asciiTheme="minorHAnsi" w:hAnsiTheme="minorHAnsi" w:cs="Tahoma"/>
          <w:bCs/>
          <w:sz w:val="21"/>
          <w:szCs w:val="21"/>
        </w:rPr>
        <w:t>(e demais subitens) decorrem da necessidade de garantir a prestação de serviços de qualidade para a Administração, dentro dos padrões de eficiência que devem pautar os serviços desenvolvidos no órgão, sejam eles exe</w:t>
      </w:r>
      <w:r w:rsidR="00CA51D9">
        <w:rPr>
          <w:rFonts w:asciiTheme="minorHAnsi" w:hAnsiTheme="minorHAnsi" w:cs="Tahoma"/>
          <w:bCs/>
          <w:sz w:val="21"/>
          <w:szCs w:val="21"/>
        </w:rPr>
        <w:t>cutados direta ou indiretamente.</w:t>
      </w:r>
    </w:p>
    <w:p w:rsidR="00B431D0" w:rsidRPr="00620C05" w:rsidRDefault="00B431D0" w:rsidP="00B431D0">
      <w:pPr>
        <w:ind w:left="2268" w:hanging="852"/>
        <w:jc w:val="both"/>
        <w:rPr>
          <w:rFonts w:asciiTheme="minorHAnsi" w:hAnsiTheme="minorHAnsi" w:cs="Tahoma"/>
          <w:bCs/>
          <w:sz w:val="21"/>
          <w:szCs w:val="21"/>
        </w:rPr>
      </w:pPr>
    </w:p>
    <w:p w:rsidR="00B431D0" w:rsidRPr="00620C05" w:rsidRDefault="00B431D0" w:rsidP="00B431D0">
      <w:pPr>
        <w:autoSpaceDE w:val="0"/>
        <w:autoSpaceDN w:val="0"/>
        <w:adjustRightInd w:val="0"/>
        <w:ind w:left="709"/>
        <w:jc w:val="both"/>
        <w:rPr>
          <w:rFonts w:asciiTheme="minorHAnsi" w:hAnsiTheme="minorHAnsi" w:cs="Tahoma"/>
          <w:bCs/>
          <w:sz w:val="21"/>
          <w:szCs w:val="21"/>
        </w:rPr>
      </w:pPr>
      <w:r w:rsidRPr="00620C05">
        <w:rPr>
          <w:rFonts w:asciiTheme="minorHAnsi" w:hAnsiTheme="minorHAnsi" w:cs="Tahoma"/>
          <w:b/>
          <w:bCs/>
          <w:sz w:val="21"/>
          <w:szCs w:val="21"/>
        </w:rPr>
        <w:t>Observação:</w:t>
      </w:r>
      <w:r w:rsidRPr="00620C05">
        <w:rPr>
          <w:rFonts w:asciiTheme="minorHAnsi" w:hAnsiTheme="minorHAnsi" w:cs="Tahoma"/>
          <w:bCs/>
          <w:sz w:val="21"/>
          <w:szCs w:val="21"/>
        </w:rPr>
        <w:t xml:space="preserve"> A Contratante possui equipamentos (geladeira, liquidificador, forno</w:t>
      </w:r>
      <w:r w:rsidR="00ED2019">
        <w:rPr>
          <w:rFonts w:asciiTheme="minorHAnsi" w:hAnsiTheme="minorHAnsi" w:cs="Tahoma"/>
          <w:bCs/>
          <w:sz w:val="21"/>
          <w:szCs w:val="21"/>
        </w:rPr>
        <w:t xml:space="preserve"> de micro-ondas, elétrico</w:t>
      </w:r>
      <w:r w:rsidRPr="00620C05">
        <w:rPr>
          <w:rFonts w:asciiTheme="minorHAnsi" w:hAnsiTheme="minorHAnsi" w:cs="Tahoma"/>
          <w:bCs/>
          <w:sz w:val="21"/>
          <w:szCs w:val="21"/>
        </w:rPr>
        <w:t xml:space="preserve"> e utensílios domésticos) necessário ao preparo do café e outros, os quais serão colocados à disposição da empresa, que assumirá o ônus pela manutenção e perfeita conservação dos mesmos.</w:t>
      </w:r>
    </w:p>
    <w:p w:rsidR="00B431D0" w:rsidRPr="00FF6F1B" w:rsidRDefault="00B431D0" w:rsidP="00ED2019">
      <w:pPr>
        <w:ind w:hanging="1559"/>
        <w:jc w:val="both"/>
        <w:rPr>
          <w:rFonts w:asciiTheme="minorHAnsi" w:hAnsiTheme="minorHAnsi" w:cs="Tahoma"/>
          <w:bCs/>
          <w:strike/>
          <w:sz w:val="21"/>
          <w:szCs w:val="21"/>
        </w:rPr>
      </w:pPr>
      <w:r>
        <w:rPr>
          <w:rFonts w:asciiTheme="minorHAnsi" w:hAnsiTheme="minorHAnsi" w:cs="Tahoma"/>
          <w:bCs/>
          <w:sz w:val="21"/>
          <w:szCs w:val="21"/>
        </w:rPr>
        <w:t>5.3</w:t>
      </w:r>
      <w:r>
        <w:rPr>
          <w:rFonts w:asciiTheme="minorHAnsi" w:hAnsiTheme="minorHAnsi" w:cs="Tahoma"/>
          <w:bCs/>
          <w:sz w:val="21"/>
          <w:szCs w:val="21"/>
        </w:rPr>
        <w:tab/>
      </w:r>
    </w:p>
    <w:p w:rsidR="00B431D0" w:rsidRPr="003C3AFC" w:rsidRDefault="00B431D0" w:rsidP="00B431D0">
      <w:pPr>
        <w:ind w:left="709" w:hanging="709"/>
        <w:jc w:val="both"/>
        <w:rPr>
          <w:rFonts w:asciiTheme="minorHAnsi" w:hAnsiTheme="minorHAnsi" w:cs="Tahoma"/>
          <w:b/>
          <w:bCs/>
          <w:sz w:val="21"/>
          <w:szCs w:val="21"/>
        </w:rPr>
      </w:pPr>
      <w:r w:rsidRPr="003C3AFC">
        <w:rPr>
          <w:rFonts w:asciiTheme="minorHAnsi" w:hAnsiTheme="minorHAnsi" w:cs="Tahoma"/>
          <w:b/>
          <w:bCs/>
          <w:sz w:val="21"/>
          <w:szCs w:val="21"/>
        </w:rPr>
        <w:t>6.4</w:t>
      </w:r>
      <w:r w:rsidRPr="003C3AFC">
        <w:rPr>
          <w:rFonts w:asciiTheme="minorHAnsi" w:hAnsiTheme="minorHAnsi" w:cs="Tahoma"/>
          <w:b/>
          <w:bCs/>
          <w:sz w:val="21"/>
          <w:szCs w:val="21"/>
        </w:rPr>
        <w:tab/>
        <w:t>METODOLOGIA DE REFERÊNCIA DOS SERVIÇOS DE LIMPEZA E CONSERVAÇÃO</w:t>
      </w:r>
    </w:p>
    <w:p w:rsidR="00B431D0" w:rsidRDefault="00B431D0" w:rsidP="00B431D0">
      <w:pPr>
        <w:ind w:left="1418" w:hanging="567"/>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.4.1</w:t>
      </w:r>
      <w:r w:rsidRPr="00620C05">
        <w:rPr>
          <w:rFonts w:asciiTheme="minorHAnsi" w:hAnsiTheme="minorHAnsi" w:cs="Tahoma"/>
          <w:sz w:val="21"/>
          <w:szCs w:val="21"/>
        </w:rPr>
        <w:tab/>
        <w:t>A produtividade mínima, para os serviços de limpeza, conservação e higienização, considerada para efeito de composição deste Termo de Referência será adotada de acordo com os parâmetros estabelecidos pela Instrução Normativa SLTI-MP n.° 2/2008 e suas alterações, devendo atender integralmente às necessidades da Contratante;</w:t>
      </w:r>
    </w:p>
    <w:p w:rsidR="00B431D0" w:rsidRPr="00620C05" w:rsidRDefault="00B431D0" w:rsidP="00B431D0">
      <w:pPr>
        <w:jc w:val="both"/>
        <w:rPr>
          <w:rFonts w:asciiTheme="minorHAnsi" w:hAnsiTheme="minorHAnsi" w:cs="Tahoma"/>
          <w:sz w:val="21"/>
          <w:szCs w:val="21"/>
        </w:rPr>
      </w:pPr>
    </w:p>
    <w:p w:rsidR="00B431D0" w:rsidRDefault="00B431D0" w:rsidP="00B431D0">
      <w:pPr>
        <w:ind w:left="1418" w:hanging="709"/>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.4.2</w:t>
      </w:r>
      <w:r w:rsidRPr="00620C05">
        <w:rPr>
          <w:rFonts w:asciiTheme="minorHAnsi" w:hAnsiTheme="minorHAnsi" w:cs="Tahoma"/>
          <w:sz w:val="21"/>
          <w:szCs w:val="21"/>
        </w:rPr>
        <w:tab/>
        <w:t>Os serviços especificados neste Termo de Referência não excluem outros similares que porventura se façam necessários para boa execução das tarefas ora licitadas;</w:t>
      </w:r>
    </w:p>
    <w:p w:rsidR="00B431D0" w:rsidRDefault="00B431D0" w:rsidP="00B431D0">
      <w:pPr>
        <w:ind w:left="1418" w:hanging="567"/>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Pr="00620C05">
        <w:rPr>
          <w:rFonts w:asciiTheme="minorHAnsi" w:hAnsiTheme="minorHAnsi" w:cs="Tahoma"/>
          <w:sz w:val="21"/>
          <w:szCs w:val="21"/>
        </w:rPr>
        <w:tab/>
        <w:t>Os serviços de limpeza, conservação e higienização serão executados por profissionais capacitados que desenvolverão as tarefas abaixo discriminadas:</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2268" w:hanging="850"/>
        <w:jc w:val="both"/>
        <w:rPr>
          <w:rFonts w:asciiTheme="minorHAnsi" w:hAnsiTheme="minorHAnsi" w:cs="Tahoma"/>
          <w:sz w:val="21"/>
          <w:szCs w:val="21"/>
        </w:rPr>
      </w:pPr>
      <w:r>
        <w:rPr>
          <w:rFonts w:asciiTheme="minorHAnsi" w:hAnsiTheme="minorHAnsi" w:cs="Tahoma"/>
          <w:b/>
          <w:sz w:val="21"/>
          <w:szCs w:val="21"/>
        </w:rPr>
        <w:t>6</w:t>
      </w:r>
      <w:r w:rsidRPr="00620C05">
        <w:rPr>
          <w:rFonts w:asciiTheme="minorHAnsi" w:hAnsiTheme="minorHAnsi" w:cs="Tahoma"/>
          <w:b/>
          <w:sz w:val="21"/>
          <w:szCs w:val="21"/>
        </w:rPr>
        <w:t>.4.3.1</w:t>
      </w:r>
      <w:r w:rsidRPr="00620C05">
        <w:rPr>
          <w:rFonts w:asciiTheme="minorHAnsi" w:hAnsiTheme="minorHAnsi" w:cs="Tahoma"/>
          <w:sz w:val="21"/>
          <w:szCs w:val="21"/>
        </w:rPr>
        <w:tab/>
      </w:r>
      <w:r w:rsidRPr="00620C05">
        <w:rPr>
          <w:rFonts w:asciiTheme="minorHAnsi" w:hAnsiTheme="minorHAnsi" w:cs="Tahoma"/>
          <w:b/>
          <w:sz w:val="21"/>
          <w:szCs w:val="21"/>
        </w:rPr>
        <w:t>As áreas físicas a serem limpas são as seguintes:</w:t>
      </w:r>
    </w:p>
    <w:p w:rsidR="00B431D0" w:rsidRPr="00620C05" w:rsidRDefault="00B431D0" w:rsidP="00B431D0">
      <w:pPr>
        <w:jc w:val="both"/>
        <w:rPr>
          <w:rFonts w:asciiTheme="minorHAnsi" w:hAnsiTheme="minorHAnsi" w:cs="Tahoma"/>
          <w:sz w:val="21"/>
          <w:szCs w:val="21"/>
        </w:rPr>
      </w:pPr>
    </w:p>
    <w:p w:rsidR="00B431D0" w:rsidRPr="0008380F" w:rsidRDefault="00FF6F1B" w:rsidP="00B431D0">
      <w:pPr>
        <w:ind w:left="3544" w:hanging="1276"/>
        <w:jc w:val="both"/>
        <w:rPr>
          <w:rFonts w:asciiTheme="minorHAnsi" w:hAnsiTheme="minorHAnsi" w:cs="Tahoma"/>
          <w:b/>
          <w:bCs/>
          <w:sz w:val="21"/>
          <w:szCs w:val="21"/>
          <w:u w:val="single" w:color="0000FF"/>
        </w:rPr>
      </w:pPr>
      <w:r w:rsidRPr="0008380F">
        <w:rPr>
          <w:rFonts w:asciiTheme="minorHAnsi" w:hAnsiTheme="minorHAnsi" w:cs="Tahoma"/>
          <w:b/>
          <w:bCs/>
          <w:sz w:val="21"/>
          <w:szCs w:val="21"/>
          <w:u w:val="single" w:color="0000FF"/>
        </w:rPr>
        <w:t xml:space="preserve">Área Interna: </w:t>
      </w:r>
      <w:r w:rsidR="006470DB">
        <w:rPr>
          <w:rFonts w:asciiTheme="minorHAnsi" w:hAnsiTheme="minorHAnsi" w:cs="Tahoma"/>
          <w:b/>
          <w:bCs/>
          <w:sz w:val="21"/>
          <w:szCs w:val="21"/>
          <w:u w:val="single" w:color="0000FF"/>
        </w:rPr>
        <w:t>596</w:t>
      </w:r>
      <w:r w:rsidR="0008380F" w:rsidRPr="0008380F">
        <w:rPr>
          <w:rFonts w:asciiTheme="minorHAnsi" w:hAnsiTheme="minorHAnsi" w:cs="Tahoma"/>
          <w:b/>
          <w:bCs/>
          <w:sz w:val="21"/>
          <w:szCs w:val="21"/>
          <w:u w:val="single" w:color="0000FF"/>
        </w:rPr>
        <w:t>m</w:t>
      </w:r>
      <w:r w:rsidR="00B431D0" w:rsidRPr="0008380F">
        <w:rPr>
          <w:rFonts w:asciiTheme="minorHAnsi" w:hAnsiTheme="minorHAnsi" w:cs="Tahoma"/>
          <w:b/>
          <w:bCs/>
          <w:sz w:val="21"/>
          <w:szCs w:val="21"/>
          <w:u w:val="single" w:color="0000FF"/>
          <w:vertAlign w:val="superscript"/>
        </w:rPr>
        <w:t xml:space="preserve">2 </w:t>
      </w:r>
    </w:p>
    <w:p w:rsidR="00B431D0" w:rsidRPr="0008380F" w:rsidRDefault="00B431D0" w:rsidP="00B431D0">
      <w:pPr>
        <w:ind w:left="3544" w:right="-376" w:hanging="1276"/>
        <w:jc w:val="both"/>
        <w:rPr>
          <w:rFonts w:asciiTheme="minorHAnsi" w:hAnsiTheme="minorHAnsi" w:cs="Tahoma"/>
          <w:b/>
          <w:bCs/>
          <w:spacing w:val="-20"/>
          <w:sz w:val="21"/>
          <w:szCs w:val="21"/>
          <w:u w:val="single" w:color="0000FF"/>
        </w:rPr>
      </w:pPr>
      <w:r w:rsidRPr="0008380F">
        <w:rPr>
          <w:rFonts w:asciiTheme="minorHAnsi" w:hAnsiTheme="minorHAnsi" w:cs="Tahoma"/>
          <w:b/>
          <w:bCs/>
          <w:spacing w:val="-20"/>
          <w:sz w:val="21"/>
          <w:szCs w:val="21"/>
          <w:u w:val="single" w:color="0000FF"/>
        </w:rPr>
        <w:t>Área de Esquadria – Face In</w:t>
      </w:r>
      <w:r w:rsidR="00FF6F1B" w:rsidRPr="0008380F">
        <w:rPr>
          <w:rFonts w:asciiTheme="minorHAnsi" w:hAnsiTheme="minorHAnsi" w:cs="Tahoma"/>
          <w:b/>
          <w:bCs/>
          <w:spacing w:val="-20"/>
          <w:sz w:val="21"/>
          <w:szCs w:val="21"/>
          <w:u w:val="single" w:color="0000FF"/>
        </w:rPr>
        <w:t xml:space="preserve">terna (sem exposição a riscos)  </w:t>
      </w:r>
      <w:r w:rsidR="0008380F" w:rsidRPr="0008380F">
        <w:rPr>
          <w:rFonts w:asciiTheme="minorHAnsi" w:hAnsiTheme="minorHAnsi" w:cs="Tahoma"/>
          <w:b/>
          <w:bCs/>
          <w:spacing w:val="-20"/>
          <w:sz w:val="21"/>
          <w:szCs w:val="21"/>
          <w:u w:val="single" w:color="0000FF"/>
        </w:rPr>
        <w:t>286</w:t>
      </w:r>
      <w:r w:rsidRPr="0008380F">
        <w:rPr>
          <w:rFonts w:asciiTheme="minorHAnsi" w:hAnsiTheme="minorHAnsi" w:cs="Tahoma"/>
          <w:b/>
          <w:bCs/>
          <w:spacing w:val="-20"/>
          <w:sz w:val="21"/>
          <w:szCs w:val="21"/>
          <w:u w:val="single" w:color="0000FF"/>
        </w:rPr>
        <w:t xml:space="preserve"> m</w:t>
      </w:r>
      <w:r w:rsidRPr="0008380F">
        <w:rPr>
          <w:rFonts w:asciiTheme="minorHAnsi" w:hAnsiTheme="minorHAnsi" w:cs="Tahoma"/>
          <w:b/>
          <w:bCs/>
          <w:spacing w:val="-20"/>
          <w:sz w:val="21"/>
          <w:szCs w:val="21"/>
          <w:u w:val="single" w:color="0000FF"/>
          <w:vertAlign w:val="superscript"/>
        </w:rPr>
        <w:t xml:space="preserve">2 </w:t>
      </w:r>
    </w:p>
    <w:p w:rsidR="00B431D0" w:rsidRPr="0008380F" w:rsidRDefault="00B431D0" w:rsidP="00B431D0">
      <w:pPr>
        <w:ind w:left="3544" w:hanging="1276"/>
        <w:jc w:val="both"/>
        <w:rPr>
          <w:rFonts w:asciiTheme="minorHAnsi" w:hAnsiTheme="minorHAnsi" w:cs="Tahoma"/>
          <w:bCs/>
          <w:sz w:val="21"/>
          <w:szCs w:val="21"/>
        </w:rPr>
      </w:pPr>
      <w:r w:rsidRPr="0008380F">
        <w:rPr>
          <w:rFonts w:asciiTheme="minorHAnsi" w:hAnsiTheme="minorHAnsi" w:cs="Tahoma"/>
          <w:b/>
          <w:bCs/>
          <w:sz w:val="21"/>
          <w:szCs w:val="21"/>
          <w:u w:val="single" w:color="0000FF"/>
        </w:rPr>
        <w:t xml:space="preserve">Quantidade de banheiros: </w:t>
      </w:r>
      <w:r w:rsidR="0008380F" w:rsidRPr="0008380F">
        <w:rPr>
          <w:rFonts w:asciiTheme="minorHAnsi" w:hAnsiTheme="minorHAnsi" w:cs="Tahoma"/>
          <w:b/>
          <w:bCs/>
          <w:sz w:val="21"/>
          <w:szCs w:val="21"/>
          <w:u w:val="single" w:color="0000FF"/>
        </w:rPr>
        <w:t xml:space="preserve">09 </w:t>
      </w:r>
      <w:r w:rsidRPr="0008380F">
        <w:rPr>
          <w:rFonts w:asciiTheme="minorHAnsi" w:hAnsiTheme="minorHAnsi" w:cs="Tahoma"/>
          <w:b/>
          <w:bCs/>
          <w:sz w:val="21"/>
          <w:szCs w:val="21"/>
          <w:u w:val="single" w:color="0000FF"/>
        </w:rPr>
        <w:t>(</w:t>
      </w:r>
      <w:r w:rsidR="0008380F" w:rsidRPr="0008380F">
        <w:rPr>
          <w:rFonts w:asciiTheme="minorHAnsi" w:hAnsiTheme="minorHAnsi" w:cs="Tahoma"/>
          <w:b/>
          <w:bCs/>
          <w:sz w:val="21"/>
          <w:szCs w:val="21"/>
          <w:u w:val="single" w:color="0000FF"/>
        </w:rPr>
        <w:t>nove</w:t>
      </w:r>
      <w:r w:rsidRPr="0008380F">
        <w:rPr>
          <w:rFonts w:asciiTheme="minorHAnsi" w:hAnsiTheme="minorHAnsi" w:cs="Tahoma"/>
          <w:b/>
          <w:bCs/>
          <w:sz w:val="21"/>
          <w:szCs w:val="21"/>
          <w:u w:val="single" w:color="0000FF"/>
        </w:rPr>
        <w:t>)</w:t>
      </w:r>
      <w:r w:rsidR="0008380F">
        <w:rPr>
          <w:rFonts w:asciiTheme="minorHAnsi" w:hAnsiTheme="minorHAnsi" w:cs="Tahoma"/>
          <w:b/>
          <w:bCs/>
          <w:sz w:val="21"/>
          <w:szCs w:val="21"/>
          <w:u w:val="single" w:color="0000FF"/>
        </w:rPr>
        <w:t>.</w:t>
      </w:r>
      <w:r w:rsidRPr="0008380F">
        <w:rPr>
          <w:rFonts w:asciiTheme="minorHAnsi" w:hAnsiTheme="minorHAnsi" w:cs="Tahoma"/>
          <w:b/>
          <w:bCs/>
          <w:sz w:val="21"/>
          <w:szCs w:val="21"/>
          <w:u w:val="single" w:color="0000FF"/>
        </w:rPr>
        <w:t xml:space="preserve"> </w:t>
      </w:r>
    </w:p>
    <w:p w:rsidR="00B431D0" w:rsidRPr="00987F39" w:rsidRDefault="00B431D0" w:rsidP="00B431D0">
      <w:pPr>
        <w:jc w:val="both"/>
        <w:rPr>
          <w:rFonts w:asciiTheme="minorHAnsi" w:hAnsiTheme="minorHAnsi" w:cs="Tahoma"/>
          <w:color w:val="FF0000"/>
          <w:sz w:val="21"/>
          <w:szCs w:val="21"/>
        </w:rPr>
      </w:pPr>
    </w:p>
    <w:p w:rsidR="00B431D0" w:rsidRPr="00987F39" w:rsidRDefault="00B431D0" w:rsidP="00B431D0">
      <w:pPr>
        <w:ind w:left="2268" w:hanging="850"/>
        <w:jc w:val="both"/>
        <w:rPr>
          <w:rFonts w:asciiTheme="minorHAnsi" w:hAnsiTheme="minorHAnsi" w:cs="Tahoma"/>
          <w:b/>
          <w:sz w:val="21"/>
          <w:szCs w:val="21"/>
        </w:rPr>
      </w:pPr>
      <w:r w:rsidRPr="00987F39">
        <w:rPr>
          <w:rFonts w:asciiTheme="minorHAnsi" w:hAnsiTheme="minorHAnsi" w:cs="Tahoma"/>
          <w:b/>
          <w:sz w:val="21"/>
          <w:szCs w:val="21"/>
        </w:rPr>
        <w:t>6.4.3.2</w:t>
      </w:r>
      <w:r w:rsidRPr="00987F39">
        <w:rPr>
          <w:rFonts w:asciiTheme="minorHAnsi" w:hAnsiTheme="minorHAnsi" w:cs="Tahoma"/>
          <w:b/>
          <w:sz w:val="21"/>
          <w:szCs w:val="21"/>
        </w:rPr>
        <w:tab/>
        <w:t>DIARIAMENTE</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w:t>
      </w:r>
      <w:r w:rsidRPr="00620C05">
        <w:rPr>
          <w:rFonts w:asciiTheme="minorHAnsi" w:hAnsiTheme="minorHAnsi" w:cs="Tahoma"/>
          <w:sz w:val="21"/>
          <w:szCs w:val="21"/>
        </w:rPr>
        <w:tab/>
        <w:t>Efetuar limpeza de móveis, armários, balcões e demais utensílios, utilizando produtos de acordo com as especificações do fabricante, em particular para tampos de mesas e balcões;</w:t>
      </w:r>
    </w:p>
    <w:p w:rsidR="00B431D0" w:rsidRPr="00620C05" w:rsidRDefault="00B431D0" w:rsidP="00B431D0">
      <w:pPr>
        <w:ind w:left="3969" w:hanging="992"/>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.4.3.2.2</w:t>
      </w:r>
      <w:r w:rsidRPr="00620C05">
        <w:rPr>
          <w:rFonts w:asciiTheme="minorHAnsi" w:hAnsiTheme="minorHAnsi" w:cs="Tahoma"/>
          <w:sz w:val="21"/>
          <w:szCs w:val="21"/>
        </w:rPr>
        <w:tab/>
        <w:t>Remover o pó de todos os locais que possam contê-los, utilizando flanela e demais equipamentos necessários;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lastRenderedPageBreak/>
        <w:t>6</w:t>
      </w:r>
      <w:r w:rsidRPr="00620C05">
        <w:rPr>
          <w:rFonts w:asciiTheme="minorHAnsi" w:hAnsiTheme="minorHAnsi" w:cs="Tahoma"/>
          <w:sz w:val="21"/>
          <w:szCs w:val="21"/>
        </w:rPr>
        <w:t>.4.3.2.3</w:t>
      </w:r>
      <w:r w:rsidRPr="00620C05">
        <w:rPr>
          <w:rFonts w:asciiTheme="minorHAnsi" w:hAnsiTheme="minorHAnsi" w:cs="Tahoma"/>
          <w:sz w:val="21"/>
          <w:szCs w:val="21"/>
        </w:rPr>
        <w:tab/>
        <w:t>Varrer todas as dependências e fazer a conservação dos pisos utilizando pano umedecido em detergente e desinfetante, mantendo-os permanentemente limpos e asseados;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.4.3.2.4</w:t>
      </w:r>
      <w:r w:rsidRPr="00620C05">
        <w:rPr>
          <w:rFonts w:asciiTheme="minorHAnsi" w:hAnsiTheme="minorHAnsi" w:cs="Tahoma"/>
          <w:sz w:val="21"/>
          <w:szCs w:val="21"/>
        </w:rPr>
        <w:tab/>
      </w:r>
      <w:r w:rsidR="00D768AE">
        <w:rPr>
          <w:rFonts w:asciiTheme="minorHAnsi" w:hAnsiTheme="minorHAnsi" w:cs="Tahoma"/>
          <w:sz w:val="21"/>
          <w:szCs w:val="21"/>
        </w:rPr>
        <w:t>R</w:t>
      </w:r>
      <w:r w:rsidRPr="00620C05">
        <w:rPr>
          <w:rFonts w:asciiTheme="minorHAnsi" w:hAnsiTheme="minorHAnsi" w:cs="Tahoma"/>
          <w:sz w:val="21"/>
          <w:szCs w:val="21"/>
        </w:rPr>
        <w:t>etirar os papéis usados dos cestos de lixo, principalmente dos sanitários, não sendo tolerada a existência de cesto de lixo com excesso de papéis;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.4.3.2.5</w:t>
      </w:r>
      <w:r w:rsidRPr="00620C05">
        <w:rPr>
          <w:rFonts w:asciiTheme="minorHAnsi" w:hAnsiTheme="minorHAnsi" w:cs="Tahoma"/>
          <w:sz w:val="21"/>
          <w:szCs w:val="21"/>
        </w:rPr>
        <w:tab/>
        <w:t>Retirar o lixo 2 (duas) vezes ao dia, acondicionando-o em sacos plásticos e colocados na lixeira do prédio;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.4.3.2.6</w:t>
      </w:r>
      <w:r w:rsidRPr="00620C05">
        <w:rPr>
          <w:rFonts w:asciiTheme="minorHAnsi" w:hAnsiTheme="minorHAnsi" w:cs="Tahoma"/>
          <w:sz w:val="21"/>
          <w:szCs w:val="21"/>
        </w:rPr>
        <w:tab/>
        <w:t>Lavar com solução detergente e desinfetar os pisos, paredes, lavatórios, bacias e demais aparelhos das instalações sanitárias, bem como desodorizar o ambiente. As bacias deverão ser polidas com saponáceo ou similares, interna e externamente;</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.4.3.2.7</w:t>
      </w:r>
      <w:r w:rsidRPr="00620C05">
        <w:rPr>
          <w:rFonts w:asciiTheme="minorHAnsi" w:hAnsiTheme="minorHAnsi" w:cs="Tahoma"/>
          <w:sz w:val="21"/>
          <w:szCs w:val="21"/>
        </w:rPr>
        <w:tab/>
        <w:t>Verificar as condições de uso das instalações sanitárias, revisando-as duas ou mais vezes ao dia para efetuar a retirada do lixo e abastecê-las com materiais higiênicos necessários;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.4.3.2.8</w:t>
      </w:r>
      <w:r w:rsidRPr="00620C05">
        <w:rPr>
          <w:rFonts w:asciiTheme="minorHAnsi" w:hAnsiTheme="minorHAnsi" w:cs="Tahoma"/>
          <w:sz w:val="21"/>
          <w:szCs w:val="21"/>
        </w:rPr>
        <w:tab/>
        <w:t>Abastecer todas as dependências sanitárias com papel higiênico, papel toalha e sabonete líquido, fornecidos pela CONTRATADA em recipientes apropriados, verificando a compatibilidade com o existente, nas seguintes especificações:</w:t>
      </w:r>
    </w:p>
    <w:p w:rsidR="00B431D0" w:rsidRPr="00620C05" w:rsidRDefault="00B431D0" w:rsidP="00B431D0">
      <w:pPr>
        <w:ind w:left="4111" w:hanging="1134"/>
        <w:jc w:val="both"/>
        <w:rPr>
          <w:rFonts w:asciiTheme="minorHAnsi" w:hAnsiTheme="minorHAnsi" w:cs="Tahoma"/>
          <w:sz w:val="21"/>
          <w:szCs w:val="21"/>
        </w:rPr>
      </w:pPr>
    </w:p>
    <w:p w:rsidR="00B431D0" w:rsidRPr="00620C05" w:rsidRDefault="00B431D0" w:rsidP="00B431D0">
      <w:pPr>
        <w:ind w:left="4536" w:hanging="1275"/>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.4.3.2.8.1</w:t>
      </w:r>
      <w:r w:rsidRPr="00620C05">
        <w:rPr>
          <w:rFonts w:asciiTheme="minorHAnsi" w:hAnsiTheme="minorHAnsi" w:cs="Tahoma"/>
          <w:sz w:val="21"/>
          <w:szCs w:val="21"/>
        </w:rPr>
        <w:tab/>
        <w:t>Papel higiênico: macio, de primeira qualidade com folha dupla picotada, tipo extrafino, na cor branca em rolo de 30x10cm (luxo);</w:t>
      </w:r>
    </w:p>
    <w:p w:rsidR="00B431D0" w:rsidRPr="00620C05" w:rsidRDefault="00B431D0" w:rsidP="00B431D0">
      <w:pPr>
        <w:ind w:left="4111" w:hanging="1134"/>
        <w:jc w:val="both"/>
        <w:rPr>
          <w:rFonts w:asciiTheme="minorHAnsi" w:hAnsiTheme="minorHAnsi" w:cs="Tahoma"/>
          <w:sz w:val="21"/>
          <w:szCs w:val="21"/>
        </w:rPr>
      </w:pPr>
    </w:p>
    <w:p w:rsidR="00B431D0" w:rsidRPr="00620C05" w:rsidRDefault="00B431D0" w:rsidP="00B431D0">
      <w:pPr>
        <w:ind w:left="4536" w:hanging="1275"/>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.4.2.1.8.2</w:t>
      </w:r>
      <w:r w:rsidRPr="00620C05">
        <w:rPr>
          <w:rFonts w:asciiTheme="minorHAnsi" w:hAnsiTheme="minorHAnsi" w:cs="Tahoma"/>
          <w:sz w:val="21"/>
          <w:szCs w:val="21"/>
        </w:rPr>
        <w:tab/>
        <w:t>Papel toalha: tipo papel interfolhas, de primeira qualidade, branco, 2 (duas) dobras, 19,5 x 20,5 (luxo);</w:t>
      </w:r>
    </w:p>
    <w:p w:rsidR="00B431D0" w:rsidRPr="00620C05" w:rsidRDefault="00B431D0" w:rsidP="00B431D0">
      <w:pPr>
        <w:ind w:left="4111" w:hanging="1134"/>
        <w:jc w:val="both"/>
        <w:rPr>
          <w:rFonts w:asciiTheme="minorHAnsi" w:hAnsiTheme="minorHAnsi" w:cs="Tahoma"/>
          <w:sz w:val="21"/>
          <w:szCs w:val="21"/>
        </w:rPr>
      </w:pPr>
    </w:p>
    <w:p w:rsidR="00B431D0" w:rsidRPr="00620C05" w:rsidRDefault="00B431D0" w:rsidP="00B431D0">
      <w:pPr>
        <w:ind w:left="4536" w:hanging="1275"/>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.4.2.1.8.3</w:t>
      </w:r>
      <w:r w:rsidRPr="00620C05">
        <w:rPr>
          <w:rFonts w:asciiTheme="minorHAnsi" w:hAnsiTheme="minorHAnsi" w:cs="Tahoma"/>
          <w:sz w:val="21"/>
          <w:szCs w:val="21"/>
        </w:rPr>
        <w:tab/>
        <w:t>Sabonete líquido: perfumado, de primeira qualidade, devidamente preparado para consumo.</w:t>
      </w:r>
    </w:p>
    <w:p w:rsidR="00B431D0" w:rsidRPr="00620C05" w:rsidRDefault="00B431D0" w:rsidP="00B431D0">
      <w:pPr>
        <w:ind w:left="3969" w:hanging="992"/>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.4.3.2.9</w:t>
      </w:r>
      <w:r w:rsidRPr="00620C05">
        <w:rPr>
          <w:rFonts w:asciiTheme="minorHAnsi" w:hAnsiTheme="minorHAnsi" w:cs="Tahoma"/>
          <w:sz w:val="21"/>
          <w:szCs w:val="21"/>
        </w:rPr>
        <w:tab/>
        <w:t>Limpar e conservar sistematicamente os aparelhos telefônicos e portas de vidro, com produtos apropriados;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.4.3.2.10</w:t>
      </w:r>
      <w:r w:rsidRPr="00620C05">
        <w:rPr>
          <w:rFonts w:asciiTheme="minorHAnsi" w:hAnsiTheme="minorHAnsi" w:cs="Tahoma"/>
          <w:sz w:val="21"/>
          <w:szCs w:val="21"/>
        </w:rPr>
        <w:tab/>
        <w:t>Conservar todos os vasos ornamentais, regando-os e mantendo-os sempre limpos;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.4.3.2.11</w:t>
      </w:r>
      <w:r w:rsidRPr="00620C05">
        <w:rPr>
          <w:rFonts w:asciiTheme="minorHAnsi" w:hAnsiTheme="minorHAnsi" w:cs="Tahoma"/>
          <w:sz w:val="21"/>
          <w:szCs w:val="21"/>
        </w:rPr>
        <w:tab/>
        <w:t>Refazer os serviços tantas vezes quantas necessárias, até satisfazer a condição final de pleno atendimento;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.4.3.2.12</w:t>
      </w:r>
      <w:r w:rsidRPr="00620C05">
        <w:rPr>
          <w:rFonts w:asciiTheme="minorHAnsi" w:hAnsiTheme="minorHAnsi" w:cs="Tahoma"/>
          <w:sz w:val="21"/>
          <w:szCs w:val="21"/>
        </w:rPr>
        <w:tab/>
      </w:r>
      <w:r w:rsidR="00532DBB">
        <w:rPr>
          <w:rFonts w:asciiTheme="minorHAnsi" w:hAnsiTheme="minorHAnsi" w:cs="Tahoma"/>
          <w:sz w:val="21"/>
          <w:szCs w:val="21"/>
        </w:rPr>
        <w:t>Auxilair na m</w:t>
      </w:r>
      <w:r w:rsidRPr="00620C05">
        <w:rPr>
          <w:rFonts w:asciiTheme="minorHAnsi" w:hAnsiTheme="minorHAnsi" w:cs="Tahoma"/>
          <w:sz w:val="21"/>
          <w:szCs w:val="21"/>
        </w:rPr>
        <w:t>udança, quando necessária, de móveis e equipamentos de uma para outra dependência;</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.4.3.2.13</w:t>
      </w:r>
      <w:r w:rsidRPr="00620C05">
        <w:rPr>
          <w:rFonts w:asciiTheme="minorHAnsi" w:hAnsiTheme="minorHAnsi" w:cs="Tahoma"/>
          <w:sz w:val="21"/>
          <w:szCs w:val="21"/>
        </w:rPr>
        <w:tab/>
        <w:t>Cumprir a escala de serviço elaborada pelo C</w:t>
      </w:r>
      <w:r w:rsidR="00532DBB">
        <w:rPr>
          <w:rFonts w:asciiTheme="minorHAnsi" w:hAnsiTheme="minorHAnsi" w:cs="Tahoma"/>
          <w:sz w:val="21"/>
          <w:szCs w:val="21"/>
        </w:rPr>
        <w:t>FN</w:t>
      </w:r>
      <w:r w:rsidRPr="00620C05">
        <w:rPr>
          <w:rFonts w:asciiTheme="minorHAnsi" w:hAnsiTheme="minorHAnsi" w:cs="Tahoma"/>
          <w:sz w:val="21"/>
          <w:szCs w:val="21"/>
        </w:rPr>
        <w:t>, observando pontualmente os horários de entrada e saída, e, somente ausentar-se do posto após autorização da Administração;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lastRenderedPageBreak/>
        <w:t>6</w:t>
      </w:r>
      <w:r w:rsidRPr="00620C05">
        <w:rPr>
          <w:rFonts w:asciiTheme="minorHAnsi" w:hAnsiTheme="minorHAnsi" w:cs="Tahoma"/>
          <w:sz w:val="21"/>
          <w:szCs w:val="21"/>
        </w:rPr>
        <w:t>.4.3.2.14</w:t>
      </w:r>
      <w:r w:rsidRPr="00620C05">
        <w:rPr>
          <w:rFonts w:asciiTheme="minorHAnsi" w:hAnsiTheme="minorHAnsi" w:cs="Tahoma"/>
          <w:sz w:val="21"/>
          <w:szCs w:val="21"/>
        </w:rPr>
        <w:tab/>
        <w:t xml:space="preserve">Observar as normas internas do </w:t>
      </w:r>
      <w:r w:rsidR="00532DBB">
        <w:rPr>
          <w:rFonts w:asciiTheme="minorHAnsi" w:hAnsiTheme="minorHAnsi" w:cs="Tahoma"/>
          <w:sz w:val="21"/>
          <w:szCs w:val="21"/>
        </w:rPr>
        <w:t>CFN</w:t>
      </w:r>
      <w:r w:rsidRPr="00620C05">
        <w:rPr>
          <w:rFonts w:asciiTheme="minorHAnsi" w:hAnsiTheme="minorHAnsi" w:cs="Tahoma"/>
          <w:sz w:val="21"/>
          <w:szCs w:val="21"/>
        </w:rPr>
        <w:t>;</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.4.3.2.15</w:t>
      </w:r>
      <w:r w:rsidRPr="00620C05">
        <w:rPr>
          <w:rFonts w:asciiTheme="minorHAnsi" w:hAnsiTheme="minorHAnsi" w:cs="Tahoma"/>
          <w:sz w:val="21"/>
          <w:szCs w:val="21"/>
        </w:rPr>
        <w:tab/>
        <w:t>Portar documentação pessoal e profissional própria, para apresentação sempre que exigido, bem como o crachá de identificação;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.4.3.2.16</w:t>
      </w:r>
      <w:r w:rsidRPr="00620C05">
        <w:rPr>
          <w:rFonts w:asciiTheme="minorHAnsi" w:hAnsiTheme="minorHAnsi" w:cs="Tahoma"/>
          <w:sz w:val="21"/>
          <w:szCs w:val="21"/>
        </w:rPr>
        <w:tab/>
        <w:t>Executar demais serviços considerados necessários à frequência diária e demais tarefas pertinentes ao cargo.</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2268" w:hanging="850"/>
        <w:jc w:val="both"/>
        <w:rPr>
          <w:rFonts w:asciiTheme="minorHAnsi" w:hAnsiTheme="minorHAnsi" w:cs="Tahoma"/>
          <w:b/>
          <w:sz w:val="21"/>
          <w:szCs w:val="21"/>
        </w:rPr>
      </w:pPr>
      <w:r>
        <w:rPr>
          <w:rFonts w:asciiTheme="minorHAnsi" w:hAnsiTheme="minorHAnsi" w:cs="Tahoma"/>
          <w:b/>
          <w:sz w:val="21"/>
          <w:szCs w:val="21"/>
        </w:rPr>
        <w:t>6</w:t>
      </w:r>
      <w:r w:rsidRPr="00620C05">
        <w:rPr>
          <w:rFonts w:asciiTheme="minorHAnsi" w:hAnsiTheme="minorHAnsi" w:cs="Tahoma"/>
          <w:b/>
          <w:sz w:val="21"/>
          <w:szCs w:val="21"/>
        </w:rPr>
        <w:t>.4.3.3</w:t>
      </w:r>
      <w:r w:rsidRPr="00620C05">
        <w:rPr>
          <w:rFonts w:asciiTheme="minorHAnsi" w:hAnsiTheme="minorHAnsi" w:cs="Tahoma"/>
          <w:b/>
          <w:sz w:val="21"/>
          <w:szCs w:val="21"/>
        </w:rPr>
        <w:tab/>
        <w:t>SEMANALMENTE</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.4.3.3.1</w:t>
      </w:r>
      <w:r w:rsidRPr="00620C05">
        <w:rPr>
          <w:rFonts w:asciiTheme="minorHAnsi" w:hAnsiTheme="minorHAnsi" w:cs="Tahoma"/>
          <w:sz w:val="21"/>
          <w:szCs w:val="21"/>
        </w:rPr>
        <w:tab/>
        <w:t>Limpar e lustrar todos os móveis de escritório, aplicando lustra</w:t>
      </w:r>
      <w:r>
        <w:rPr>
          <w:rFonts w:asciiTheme="minorHAnsi" w:hAnsiTheme="minorHAnsi" w:cs="Tahoma"/>
          <w:sz w:val="21"/>
          <w:szCs w:val="21"/>
        </w:rPr>
        <w:t>-</w:t>
      </w:r>
      <w:r w:rsidRPr="00620C05">
        <w:rPr>
          <w:rFonts w:asciiTheme="minorHAnsi" w:hAnsiTheme="minorHAnsi" w:cs="Tahoma"/>
          <w:sz w:val="21"/>
          <w:szCs w:val="21"/>
        </w:rPr>
        <w:t xml:space="preserve"> móveis, cera e materiais afins, de boa qualidade;</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.4.3.3.2</w:t>
      </w:r>
      <w:r w:rsidRPr="00620C05">
        <w:rPr>
          <w:rFonts w:asciiTheme="minorHAnsi" w:hAnsiTheme="minorHAnsi" w:cs="Tahoma"/>
          <w:sz w:val="21"/>
          <w:szCs w:val="21"/>
        </w:rPr>
        <w:tab/>
        <w:t>Lavar as lixeiras;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.4.3.3.3</w:t>
      </w:r>
      <w:r w:rsidRPr="00620C05">
        <w:rPr>
          <w:rFonts w:asciiTheme="minorHAnsi" w:hAnsiTheme="minorHAnsi" w:cs="Tahoma"/>
          <w:sz w:val="21"/>
          <w:szCs w:val="21"/>
        </w:rPr>
        <w:tab/>
        <w:t>Limpar cadeiras, poltronas de tecidos, de couro ou napa, com produtos adequados;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.4.3.3.4</w:t>
      </w:r>
      <w:r w:rsidRPr="00620C05">
        <w:rPr>
          <w:rFonts w:asciiTheme="minorHAnsi" w:hAnsiTheme="minorHAnsi" w:cs="Tahoma"/>
          <w:sz w:val="21"/>
          <w:szCs w:val="21"/>
        </w:rPr>
        <w:tab/>
        <w:t>Limpar quadros, placas, pinturas e painéis;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.4.3.3.5</w:t>
      </w:r>
      <w:r w:rsidRPr="00620C05">
        <w:rPr>
          <w:rFonts w:asciiTheme="minorHAnsi" w:hAnsiTheme="minorHAnsi" w:cs="Tahoma"/>
          <w:sz w:val="21"/>
          <w:szCs w:val="21"/>
        </w:rPr>
        <w:tab/>
        <w:t>Limpar parede, rodapés, portas e persianas com pano úmido e produto apropriado;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.4.3.3.6</w:t>
      </w:r>
      <w:r w:rsidRPr="00620C05">
        <w:rPr>
          <w:rFonts w:asciiTheme="minorHAnsi" w:hAnsiTheme="minorHAnsi" w:cs="Tahoma"/>
          <w:sz w:val="21"/>
          <w:szCs w:val="21"/>
        </w:rPr>
        <w:tab/>
        <w:t>Refazer os serviços tantas vezes quantas necessárias, até satisfazer a condição final de pleno atendimento;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.4.3.3.7</w:t>
      </w:r>
      <w:r w:rsidRPr="00620C05">
        <w:rPr>
          <w:rFonts w:asciiTheme="minorHAnsi" w:hAnsiTheme="minorHAnsi" w:cs="Tahoma"/>
          <w:sz w:val="21"/>
          <w:szCs w:val="21"/>
        </w:rPr>
        <w:tab/>
        <w:t>Executar demais serviços considerados necessários à frequência semanal.</w:t>
      </w:r>
    </w:p>
    <w:p w:rsidR="00B431D0" w:rsidRPr="00620C05" w:rsidRDefault="00B431D0" w:rsidP="00B431D0">
      <w:pPr>
        <w:ind w:left="4253" w:hanging="1129"/>
        <w:jc w:val="both"/>
        <w:rPr>
          <w:rFonts w:asciiTheme="minorHAnsi" w:hAnsiTheme="minorHAnsi" w:cs="Tahoma"/>
          <w:sz w:val="21"/>
          <w:szCs w:val="21"/>
        </w:rPr>
      </w:pPr>
    </w:p>
    <w:p w:rsidR="00B431D0" w:rsidRPr="00620C05" w:rsidRDefault="00B431D0" w:rsidP="00B431D0">
      <w:pPr>
        <w:ind w:left="2268" w:hanging="850"/>
        <w:jc w:val="both"/>
        <w:rPr>
          <w:rFonts w:asciiTheme="minorHAnsi" w:hAnsiTheme="minorHAnsi" w:cs="Tahoma"/>
          <w:b/>
          <w:sz w:val="21"/>
          <w:szCs w:val="21"/>
        </w:rPr>
      </w:pPr>
      <w:r>
        <w:rPr>
          <w:rFonts w:asciiTheme="minorHAnsi" w:hAnsiTheme="minorHAnsi" w:cs="Tahoma"/>
          <w:b/>
          <w:sz w:val="21"/>
          <w:szCs w:val="21"/>
        </w:rPr>
        <w:t>6</w:t>
      </w:r>
      <w:r w:rsidRPr="00620C05">
        <w:rPr>
          <w:rFonts w:asciiTheme="minorHAnsi" w:hAnsiTheme="minorHAnsi" w:cs="Tahoma"/>
          <w:b/>
          <w:sz w:val="21"/>
          <w:szCs w:val="21"/>
        </w:rPr>
        <w:t>.4.3.4</w:t>
      </w:r>
      <w:r w:rsidRPr="00620C05">
        <w:rPr>
          <w:rFonts w:asciiTheme="minorHAnsi" w:hAnsiTheme="minorHAnsi" w:cs="Tahoma"/>
          <w:b/>
          <w:sz w:val="21"/>
          <w:szCs w:val="21"/>
        </w:rPr>
        <w:tab/>
        <w:t>QUINZENALMENTE</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.4.3.4.1</w:t>
      </w:r>
      <w:r w:rsidRPr="00620C05">
        <w:rPr>
          <w:rFonts w:asciiTheme="minorHAnsi" w:hAnsiTheme="minorHAnsi" w:cs="Tahoma"/>
          <w:sz w:val="21"/>
          <w:szCs w:val="21"/>
        </w:rPr>
        <w:tab/>
        <w:t>Limpar todos os vidros e esquadrias, face interna, aplicando produto anti-embaçante com equipamentos e acessórios adequados;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4390" w:hanging="2122"/>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.4.3.4.2     Remover manchas de paredes;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tabs>
          <w:tab w:val="left" w:pos="3261"/>
        </w:tabs>
        <w:ind w:left="4390" w:hanging="2972"/>
        <w:jc w:val="both"/>
        <w:rPr>
          <w:rFonts w:asciiTheme="minorHAnsi" w:hAnsiTheme="minorHAnsi" w:cs="Tahoma"/>
          <w:b/>
          <w:sz w:val="21"/>
          <w:szCs w:val="21"/>
        </w:rPr>
      </w:pPr>
      <w:r>
        <w:rPr>
          <w:rFonts w:asciiTheme="minorHAnsi" w:hAnsiTheme="minorHAnsi" w:cs="Tahoma"/>
          <w:b/>
          <w:sz w:val="21"/>
          <w:szCs w:val="21"/>
        </w:rPr>
        <w:t>6</w:t>
      </w:r>
      <w:r w:rsidRPr="00620C05">
        <w:rPr>
          <w:rFonts w:asciiTheme="minorHAnsi" w:hAnsiTheme="minorHAnsi" w:cs="Tahoma"/>
          <w:b/>
          <w:sz w:val="21"/>
          <w:szCs w:val="21"/>
        </w:rPr>
        <w:t>.4.3.5    MENSALMENTE</w:t>
      </w:r>
    </w:p>
    <w:p w:rsidR="00B431D0" w:rsidRPr="00620C05" w:rsidRDefault="00B431D0" w:rsidP="00B431D0">
      <w:pPr>
        <w:tabs>
          <w:tab w:val="left" w:pos="3261"/>
        </w:tabs>
        <w:ind w:left="4390" w:hanging="2122"/>
        <w:jc w:val="both"/>
        <w:rPr>
          <w:rFonts w:asciiTheme="minorHAnsi" w:hAnsiTheme="minorHAnsi" w:cs="Tahoma"/>
          <w:b/>
          <w:sz w:val="21"/>
          <w:szCs w:val="21"/>
        </w:rPr>
      </w:pPr>
    </w:p>
    <w:p w:rsidR="00B431D0" w:rsidRPr="0025234A"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00C62F68">
        <w:rPr>
          <w:rFonts w:asciiTheme="minorHAnsi" w:hAnsiTheme="minorHAnsi" w:cs="Tahoma"/>
          <w:sz w:val="21"/>
          <w:szCs w:val="21"/>
        </w:rPr>
        <w:t>5</w:t>
      </w:r>
      <w:r w:rsidRPr="00620C05">
        <w:rPr>
          <w:rFonts w:asciiTheme="minorHAnsi" w:hAnsiTheme="minorHAnsi" w:cs="Tahoma"/>
          <w:sz w:val="21"/>
          <w:szCs w:val="21"/>
        </w:rPr>
        <w:t>.1</w:t>
      </w:r>
      <w:r w:rsidRPr="00620C05">
        <w:rPr>
          <w:rFonts w:asciiTheme="minorHAnsi" w:hAnsiTheme="minorHAnsi" w:cs="Tahoma"/>
          <w:sz w:val="21"/>
          <w:szCs w:val="21"/>
        </w:rPr>
        <w:tab/>
      </w:r>
      <w:r w:rsidRPr="0025234A">
        <w:rPr>
          <w:rFonts w:asciiTheme="minorHAnsi" w:hAnsiTheme="minorHAnsi" w:cs="Tahoma"/>
          <w:sz w:val="21"/>
          <w:szCs w:val="21"/>
        </w:rPr>
        <w:t>Limpar luminárias, grelhas e lâmpadas;</w:t>
      </w:r>
    </w:p>
    <w:p w:rsidR="00B431D0" w:rsidRPr="00532DBB" w:rsidRDefault="00B431D0" w:rsidP="00B431D0">
      <w:pPr>
        <w:ind w:left="4390" w:hanging="1129"/>
        <w:jc w:val="both"/>
        <w:rPr>
          <w:rFonts w:asciiTheme="minorHAnsi" w:hAnsiTheme="minorHAnsi" w:cs="Tahoma"/>
          <w:color w:val="FF0000"/>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00C62F68">
        <w:rPr>
          <w:rFonts w:asciiTheme="minorHAnsi" w:hAnsiTheme="minorHAnsi" w:cs="Tahoma"/>
          <w:sz w:val="21"/>
          <w:szCs w:val="21"/>
        </w:rPr>
        <w:t>5</w:t>
      </w:r>
      <w:r w:rsidRPr="00620C05">
        <w:rPr>
          <w:rFonts w:asciiTheme="minorHAnsi" w:hAnsiTheme="minorHAnsi" w:cs="Tahoma"/>
          <w:sz w:val="21"/>
          <w:szCs w:val="21"/>
        </w:rPr>
        <w:t>.3</w:t>
      </w:r>
      <w:r w:rsidRPr="00620C05">
        <w:rPr>
          <w:rFonts w:asciiTheme="minorHAnsi" w:hAnsiTheme="minorHAnsi" w:cs="Tahoma"/>
          <w:sz w:val="21"/>
          <w:szCs w:val="21"/>
        </w:rPr>
        <w:tab/>
        <w:t>Lavar filtros e bebedouros;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00C62F68">
        <w:rPr>
          <w:rFonts w:asciiTheme="minorHAnsi" w:hAnsiTheme="minorHAnsi" w:cs="Tahoma"/>
          <w:sz w:val="21"/>
          <w:szCs w:val="21"/>
        </w:rPr>
        <w:t>5</w:t>
      </w:r>
      <w:r w:rsidRPr="00620C05">
        <w:rPr>
          <w:rFonts w:asciiTheme="minorHAnsi" w:hAnsiTheme="minorHAnsi" w:cs="Tahoma"/>
          <w:sz w:val="21"/>
          <w:szCs w:val="21"/>
        </w:rPr>
        <w:t>.4</w:t>
      </w:r>
      <w:r w:rsidRPr="00620C05">
        <w:rPr>
          <w:rFonts w:asciiTheme="minorHAnsi" w:hAnsiTheme="minorHAnsi" w:cs="Tahoma"/>
          <w:sz w:val="21"/>
          <w:szCs w:val="21"/>
        </w:rPr>
        <w:tab/>
        <w:t>Lavar com detergente biodegradável todos os pisos, utilizando para tanto enceradeira tipo industrial para lavar e encerar piso (com discos específicos);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00C62F68">
        <w:rPr>
          <w:rFonts w:asciiTheme="minorHAnsi" w:hAnsiTheme="minorHAnsi" w:cs="Tahoma"/>
          <w:sz w:val="21"/>
          <w:szCs w:val="21"/>
        </w:rPr>
        <w:t>5</w:t>
      </w:r>
      <w:r w:rsidRPr="00620C05">
        <w:rPr>
          <w:rFonts w:asciiTheme="minorHAnsi" w:hAnsiTheme="minorHAnsi" w:cs="Tahoma"/>
          <w:sz w:val="21"/>
          <w:szCs w:val="21"/>
        </w:rPr>
        <w:t>.5</w:t>
      </w:r>
      <w:r w:rsidRPr="00620C05">
        <w:rPr>
          <w:rFonts w:asciiTheme="minorHAnsi" w:hAnsiTheme="minorHAnsi" w:cs="Tahoma"/>
          <w:sz w:val="21"/>
          <w:szCs w:val="21"/>
        </w:rPr>
        <w:tab/>
        <w:t>Refazer os serviços tantas vezes quantas necessárias, até satisfazer a condição final de pleno atendimento;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00C62F68">
        <w:rPr>
          <w:rFonts w:asciiTheme="minorHAnsi" w:hAnsiTheme="minorHAnsi" w:cs="Tahoma"/>
          <w:sz w:val="21"/>
          <w:szCs w:val="21"/>
        </w:rPr>
        <w:t>5</w:t>
      </w:r>
      <w:r w:rsidRPr="00620C05">
        <w:rPr>
          <w:rFonts w:asciiTheme="minorHAnsi" w:hAnsiTheme="minorHAnsi" w:cs="Tahoma"/>
          <w:sz w:val="21"/>
          <w:szCs w:val="21"/>
        </w:rPr>
        <w:t>.6</w:t>
      </w:r>
      <w:r w:rsidRPr="00620C05">
        <w:rPr>
          <w:rFonts w:asciiTheme="minorHAnsi" w:hAnsiTheme="minorHAnsi" w:cs="Tahoma"/>
          <w:sz w:val="21"/>
          <w:szCs w:val="21"/>
        </w:rPr>
        <w:tab/>
        <w:t>Proceder a uma revisão minuciosa de todos os serviços prestados durante o mês.</w:t>
      </w:r>
    </w:p>
    <w:p w:rsidR="00B431D0" w:rsidRPr="00620C05" w:rsidRDefault="00B431D0" w:rsidP="00B431D0">
      <w:pPr>
        <w:ind w:left="4253" w:hanging="1129"/>
        <w:jc w:val="both"/>
        <w:rPr>
          <w:rFonts w:asciiTheme="minorHAnsi" w:hAnsiTheme="minorHAnsi" w:cs="Tahoma"/>
          <w:sz w:val="21"/>
          <w:szCs w:val="21"/>
        </w:rPr>
      </w:pPr>
    </w:p>
    <w:p w:rsidR="00B431D0" w:rsidRPr="00620C05" w:rsidRDefault="00B431D0" w:rsidP="00B431D0">
      <w:pPr>
        <w:ind w:left="2268" w:hanging="850"/>
        <w:jc w:val="both"/>
        <w:rPr>
          <w:rFonts w:asciiTheme="minorHAnsi" w:hAnsiTheme="minorHAnsi" w:cs="Tahoma"/>
          <w:b/>
          <w:bCs/>
          <w:sz w:val="21"/>
          <w:szCs w:val="21"/>
        </w:rPr>
      </w:pPr>
      <w:r>
        <w:rPr>
          <w:rFonts w:asciiTheme="minorHAnsi" w:hAnsiTheme="minorHAnsi" w:cs="Tahoma"/>
          <w:b/>
          <w:bCs/>
          <w:sz w:val="21"/>
          <w:szCs w:val="21"/>
        </w:rPr>
        <w:t>6</w:t>
      </w:r>
      <w:r w:rsidR="00C62F68">
        <w:rPr>
          <w:rFonts w:asciiTheme="minorHAnsi" w:hAnsiTheme="minorHAnsi" w:cs="Tahoma"/>
          <w:b/>
          <w:bCs/>
          <w:sz w:val="21"/>
          <w:szCs w:val="21"/>
        </w:rPr>
        <w:t>.4.3.6</w:t>
      </w:r>
      <w:r w:rsidRPr="00620C05">
        <w:rPr>
          <w:rFonts w:asciiTheme="minorHAnsi" w:hAnsiTheme="minorHAnsi" w:cs="Tahoma"/>
          <w:b/>
          <w:bCs/>
          <w:sz w:val="21"/>
          <w:szCs w:val="21"/>
        </w:rPr>
        <w:tab/>
        <w:t>DO PERFIL PROFISSIONAL DAS SERVENTES</w:t>
      </w:r>
    </w:p>
    <w:p w:rsidR="00B431D0" w:rsidRPr="00620C05" w:rsidRDefault="00B431D0" w:rsidP="00B431D0">
      <w:pPr>
        <w:pStyle w:val="compras"/>
        <w:rPr>
          <w:rFonts w:asciiTheme="minorHAnsi" w:hAnsiTheme="minorHAnsi" w:cs="Tahoma"/>
          <w:bCs/>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00C62F68">
        <w:rPr>
          <w:rFonts w:asciiTheme="minorHAnsi" w:hAnsiTheme="minorHAnsi" w:cs="Tahoma"/>
          <w:sz w:val="21"/>
          <w:szCs w:val="21"/>
        </w:rPr>
        <w:t>6</w:t>
      </w:r>
      <w:r w:rsidRPr="00620C05">
        <w:rPr>
          <w:rFonts w:asciiTheme="minorHAnsi" w:hAnsiTheme="minorHAnsi" w:cs="Tahoma"/>
          <w:sz w:val="21"/>
          <w:szCs w:val="21"/>
        </w:rPr>
        <w:t>.1</w:t>
      </w:r>
      <w:r w:rsidRPr="00620C05">
        <w:rPr>
          <w:rFonts w:asciiTheme="minorHAnsi" w:hAnsiTheme="minorHAnsi" w:cs="Tahoma"/>
          <w:sz w:val="21"/>
          <w:szCs w:val="21"/>
        </w:rPr>
        <w:tab/>
        <w:t>O profissional deverá possuir o perfil a seguir discriminado:</w:t>
      </w:r>
    </w:p>
    <w:p w:rsidR="00B431D0" w:rsidRPr="00620C05" w:rsidRDefault="00B431D0" w:rsidP="00B431D0">
      <w:pPr>
        <w:pStyle w:val="compras"/>
        <w:rPr>
          <w:rFonts w:asciiTheme="minorHAnsi" w:hAnsiTheme="minorHAnsi" w:cs="Tahoma"/>
          <w:bCs/>
          <w:sz w:val="21"/>
          <w:szCs w:val="21"/>
        </w:rPr>
      </w:pPr>
    </w:p>
    <w:p w:rsidR="00B431D0" w:rsidRPr="00620C05" w:rsidRDefault="00B431D0" w:rsidP="00B431D0">
      <w:pPr>
        <w:pStyle w:val="compras"/>
        <w:ind w:left="3686" w:hanging="425"/>
        <w:rPr>
          <w:rFonts w:asciiTheme="minorHAnsi" w:hAnsiTheme="minorHAnsi" w:cs="Tahoma"/>
          <w:bCs/>
          <w:sz w:val="21"/>
          <w:szCs w:val="21"/>
        </w:rPr>
      </w:pPr>
      <w:r w:rsidRPr="00620C05">
        <w:rPr>
          <w:rFonts w:asciiTheme="minorHAnsi" w:hAnsiTheme="minorHAnsi" w:cs="Tahoma"/>
          <w:bCs/>
          <w:sz w:val="21"/>
          <w:szCs w:val="21"/>
        </w:rPr>
        <w:t>a)</w:t>
      </w:r>
      <w:r w:rsidRPr="00620C05">
        <w:rPr>
          <w:rFonts w:asciiTheme="minorHAnsi" w:hAnsiTheme="minorHAnsi" w:cs="Tahoma"/>
          <w:bCs/>
          <w:sz w:val="21"/>
          <w:szCs w:val="21"/>
        </w:rPr>
        <w:tab/>
        <w:t>Ter, no mínimo, formação de ensino fundamental completo;</w:t>
      </w:r>
    </w:p>
    <w:p w:rsidR="00B431D0" w:rsidRPr="00620C05" w:rsidRDefault="00B431D0" w:rsidP="00B431D0">
      <w:pPr>
        <w:pStyle w:val="compras"/>
        <w:ind w:left="3120"/>
        <w:rPr>
          <w:rFonts w:asciiTheme="minorHAnsi" w:hAnsiTheme="minorHAnsi" w:cs="Tahoma"/>
          <w:bCs/>
          <w:sz w:val="21"/>
          <w:szCs w:val="21"/>
        </w:rPr>
      </w:pPr>
    </w:p>
    <w:p w:rsidR="00B431D0" w:rsidRPr="00620C05" w:rsidRDefault="00B431D0" w:rsidP="00B431D0">
      <w:pPr>
        <w:pStyle w:val="compras"/>
        <w:ind w:left="3686" w:hanging="425"/>
        <w:rPr>
          <w:rFonts w:asciiTheme="minorHAnsi" w:hAnsiTheme="minorHAnsi" w:cs="Tahoma"/>
          <w:b/>
          <w:bCs/>
          <w:sz w:val="21"/>
          <w:szCs w:val="21"/>
        </w:rPr>
      </w:pPr>
      <w:r w:rsidRPr="00620C05">
        <w:rPr>
          <w:rFonts w:asciiTheme="minorHAnsi" w:hAnsiTheme="minorHAnsi" w:cs="Tahoma"/>
          <w:bCs/>
          <w:sz w:val="21"/>
          <w:szCs w:val="21"/>
        </w:rPr>
        <w:t>b)</w:t>
      </w:r>
      <w:r w:rsidRPr="00620C05">
        <w:rPr>
          <w:rFonts w:asciiTheme="minorHAnsi" w:hAnsiTheme="minorHAnsi" w:cs="Tahoma"/>
          <w:bCs/>
          <w:sz w:val="21"/>
          <w:szCs w:val="21"/>
        </w:rPr>
        <w:tab/>
        <w:t>Ser educado e discreto.</w:t>
      </w:r>
    </w:p>
    <w:p w:rsidR="00B431D0" w:rsidRDefault="00B431D0" w:rsidP="00B431D0">
      <w:pPr>
        <w:ind w:left="4390" w:hanging="1129"/>
        <w:jc w:val="both"/>
        <w:rPr>
          <w:rFonts w:asciiTheme="minorHAnsi" w:hAnsiTheme="minorHAnsi" w:cs="Tahoma"/>
          <w:bCs/>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.4.3.5.2</w:t>
      </w:r>
      <w:r w:rsidRPr="00620C05">
        <w:rPr>
          <w:rFonts w:asciiTheme="minorHAnsi" w:hAnsiTheme="minorHAnsi" w:cs="Tahoma"/>
          <w:bCs/>
          <w:sz w:val="21"/>
          <w:szCs w:val="21"/>
        </w:rPr>
        <w:tab/>
        <w:t>As exigê</w:t>
      </w:r>
      <w:r>
        <w:rPr>
          <w:rFonts w:asciiTheme="minorHAnsi" w:hAnsiTheme="minorHAnsi" w:cs="Tahoma"/>
          <w:bCs/>
          <w:sz w:val="21"/>
          <w:szCs w:val="21"/>
        </w:rPr>
        <w:t xml:space="preserve">ncias estabelecidas no </w:t>
      </w:r>
      <w:r w:rsidR="00774ADC" w:rsidRPr="00774ADC">
        <w:rPr>
          <w:rFonts w:asciiTheme="minorHAnsi" w:hAnsiTheme="minorHAnsi" w:cs="Tahoma"/>
          <w:bCs/>
          <w:sz w:val="21"/>
          <w:szCs w:val="21"/>
        </w:rPr>
        <w:t>subitem 6</w:t>
      </w:r>
      <w:r w:rsidRPr="00774ADC">
        <w:rPr>
          <w:rFonts w:asciiTheme="minorHAnsi" w:hAnsiTheme="minorHAnsi" w:cs="Tahoma"/>
          <w:bCs/>
          <w:sz w:val="21"/>
          <w:szCs w:val="21"/>
        </w:rPr>
        <w:t xml:space="preserve">.4 </w:t>
      </w:r>
      <w:r w:rsidRPr="003B37B4">
        <w:rPr>
          <w:rFonts w:asciiTheme="minorHAnsi" w:hAnsiTheme="minorHAnsi" w:cs="Tahoma"/>
          <w:bCs/>
          <w:color w:val="FF0000"/>
          <w:sz w:val="21"/>
          <w:szCs w:val="21"/>
        </w:rPr>
        <w:t>(</w:t>
      </w:r>
      <w:r w:rsidRPr="00620C05">
        <w:rPr>
          <w:rFonts w:asciiTheme="minorHAnsi" w:hAnsiTheme="minorHAnsi" w:cs="Tahoma"/>
          <w:bCs/>
          <w:sz w:val="21"/>
          <w:szCs w:val="21"/>
        </w:rPr>
        <w:t>e demais subitens) decorrem da necessidade de garantir a prestação de serviços de qualidade para a Administração, dentro dos padrões de eficiência que devem pautar os serviços desenvolvidos no órgão, sejam eles executados direta ou indiretamente.</w:t>
      </w:r>
    </w:p>
    <w:p w:rsidR="00B431D0" w:rsidRPr="00620C05" w:rsidRDefault="00B431D0" w:rsidP="00B431D0">
      <w:pPr>
        <w:ind w:left="3120" w:hanging="852"/>
        <w:jc w:val="both"/>
        <w:rPr>
          <w:rFonts w:asciiTheme="minorHAnsi" w:hAnsiTheme="minorHAnsi" w:cs="Tahoma"/>
          <w:b/>
          <w:bCs/>
          <w:sz w:val="21"/>
          <w:szCs w:val="21"/>
        </w:rPr>
      </w:pPr>
    </w:p>
    <w:p w:rsidR="00B431D0" w:rsidRPr="00620C05" w:rsidRDefault="00B431D0" w:rsidP="00B431D0">
      <w:pPr>
        <w:ind w:left="2268" w:hanging="850"/>
        <w:jc w:val="both"/>
        <w:rPr>
          <w:rFonts w:asciiTheme="minorHAnsi" w:hAnsiTheme="minorHAnsi" w:cs="Tahoma"/>
          <w:b/>
          <w:bCs/>
          <w:sz w:val="21"/>
          <w:szCs w:val="21"/>
        </w:rPr>
      </w:pPr>
      <w:r>
        <w:rPr>
          <w:rFonts w:asciiTheme="minorHAnsi" w:hAnsiTheme="minorHAnsi" w:cs="Tahoma"/>
          <w:b/>
          <w:bCs/>
          <w:sz w:val="21"/>
          <w:szCs w:val="21"/>
        </w:rPr>
        <w:t>6</w:t>
      </w:r>
      <w:r w:rsidRPr="00620C05">
        <w:rPr>
          <w:rFonts w:asciiTheme="minorHAnsi" w:hAnsiTheme="minorHAnsi" w:cs="Tahoma"/>
          <w:b/>
          <w:bCs/>
          <w:sz w:val="21"/>
          <w:szCs w:val="21"/>
        </w:rPr>
        <w:t>.4.3.</w:t>
      </w:r>
      <w:r w:rsidR="00C62F68">
        <w:rPr>
          <w:rFonts w:asciiTheme="minorHAnsi" w:hAnsiTheme="minorHAnsi" w:cs="Tahoma"/>
          <w:b/>
          <w:bCs/>
          <w:sz w:val="21"/>
          <w:szCs w:val="21"/>
        </w:rPr>
        <w:t>7</w:t>
      </w:r>
      <w:r w:rsidRPr="00620C05">
        <w:rPr>
          <w:rFonts w:asciiTheme="minorHAnsi" w:hAnsiTheme="minorHAnsi" w:cs="Tahoma"/>
          <w:b/>
          <w:bCs/>
          <w:sz w:val="21"/>
          <w:szCs w:val="21"/>
        </w:rPr>
        <w:tab/>
        <w:t>CONSIDERAÇÕES</w:t>
      </w:r>
    </w:p>
    <w:p w:rsidR="00B431D0" w:rsidRPr="00620C05" w:rsidRDefault="00B431D0" w:rsidP="00B431D0">
      <w:pPr>
        <w:pStyle w:val="Corpodetexto"/>
        <w:widowControl w:val="0"/>
        <w:ind w:left="1276" w:right="23" w:hanging="568"/>
        <w:rPr>
          <w:rFonts w:asciiTheme="minorHAnsi" w:hAnsiTheme="minorHAnsi" w:cs="Tahoma"/>
          <w:b/>
          <w:bCs/>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7</w:t>
      </w:r>
      <w:r w:rsidRPr="00620C05">
        <w:rPr>
          <w:rFonts w:asciiTheme="minorHAnsi" w:hAnsiTheme="minorHAnsi" w:cs="Tahoma"/>
          <w:bCs/>
          <w:sz w:val="21"/>
          <w:szCs w:val="21"/>
        </w:rPr>
        <w:t>.1</w:t>
      </w:r>
      <w:r w:rsidRPr="00620C05">
        <w:rPr>
          <w:rFonts w:asciiTheme="minorHAnsi" w:hAnsiTheme="minorHAnsi" w:cs="Tahoma"/>
          <w:bCs/>
          <w:sz w:val="21"/>
          <w:szCs w:val="21"/>
        </w:rPr>
        <w:tab/>
        <w:t>A CONTRATADA deverá recolocar/guardar rigorosamente em seus devidos lugares todos os materiais de limpeza, bem como todos os equipamentos necessários para a boa execução dos serviços;</w:t>
      </w:r>
    </w:p>
    <w:p w:rsidR="00B431D0" w:rsidRPr="00620C05" w:rsidRDefault="00B431D0" w:rsidP="00B431D0">
      <w:pPr>
        <w:ind w:left="4390" w:hanging="1129"/>
        <w:jc w:val="both"/>
        <w:rPr>
          <w:rFonts w:asciiTheme="minorHAnsi" w:hAnsiTheme="minorHAnsi" w:cs="Tahoma"/>
          <w:bCs/>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7</w:t>
      </w:r>
      <w:r w:rsidRPr="00620C05">
        <w:rPr>
          <w:rFonts w:asciiTheme="minorHAnsi" w:hAnsiTheme="minorHAnsi" w:cs="Tahoma"/>
          <w:bCs/>
          <w:sz w:val="21"/>
          <w:szCs w:val="21"/>
        </w:rPr>
        <w:t>.2</w:t>
      </w:r>
      <w:r w:rsidRPr="00620C05">
        <w:rPr>
          <w:rFonts w:asciiTheme="minorHAnsi" w:hAnsiTheme="minorHAnsi" w:cs="Tahoma"/>
          <w:bCs/>
          <w:sz w:val="21"/>
          <w:szCs w:val="21"/>
        </w:rPr>
        <w:tab/>
        <w:t>A CONTRATADA fará uso como parte da técnica de limpeza e como medida preventiva, de germicidas e bactericidas de qualidade reconhecida;</w:t>
      </w:r>
    </w:p>
    <w:p w:rsidR="00B431D0" w:rsidRPr="00620C05" w:rsidRDefault="00B431D0" w:rsidP="00B431D0">
      <w:pPr>
        <w:ind w:left="4253"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7</w:t>
      </w:r>
      <w:r w:rsidRPr="00620C05">
        <w:rPr>
          <w:rFonts w:asciiTheme="minorHAnsi" w:hAnsiTheme="minorHAnsi" w:cs="Tahoma"/>
          <w:sz w:val="21"/>
          <w:szCs w:val="21"/>
        </w:rPr>
        <w:t>.3</w:t>
      </w:r>
      <w:r w:rsidRPr="00620C05">
        <w:rPr>
          <w:rFonts w:asciiTheme="minorHAnsi" w:hAnsiTheme="minorHAnsi" w:cs="Tahoma"/>
          <w:sz w:val="21"/>
          <w:szCs w:val="21"/>
        </w:rPr>
        <w:tab/>
        <w:t>Os itens e especificações descritos são simplesmente orientadores, devendo ser executados sempre que forem necessários.</w:t>
      </w:r>
    </w:p>
    <w:p w:rsidR="00B431D0" w:rsidRPr="00620C05" w:rsidRDefault="00B431D0" w:rsidP="00B431D0">
      <w:pPr>
        <w:ind w:left="4253" w:hanging="1129"/>
        <w:jc w:val="both"/>
        <w:rPr>
          <w:rFonts w:asciiTheme="minorHAnsi" w:hAnsiTheme="minorHAnsi" w:cs="Tahoma"/>
          <w:sz w:val="21"/>
          <w:szCs w:val="21"/>
        </w:rPr>
      </w:pPr>
    </w:p>
    <w:p w:rsidR="00B431D0" w:rsidRPr="00620C05" w:rsidRDefault="00B431D0" w:rsidP="00B431D0">
      <w:pPr>
        <w:ind w:left="2268" w:hanging="850"/>
        <w:jc w:val="both"/>
        <w:rPr>
          <w:rFonts w:asciiTheme="minorHAnsi" w:hAnsiTheme="minorHAnsi" w:cs="Tahoma"/>
          <w:b/>
          <w:bCs/>
          <w:sz w:val="21"/>
          <w:szCs w:val="21"/>
        </w:rPr>
      </w:pPr>
      <w:r>
        <w:rPr>
          <w:rFonts w:asciiTheme="minorHAnsi" w:hAnsiTheme="minorHAnsi" w:cs="Tahoma"/>
          <w:b/>
          <w:bCs/>
          <w:sz w:val="21"/>
          <w:szCs w:val="21"/>
        </w:rPr>
        <w:t>6</w:t>
      </w:r>
      <w:r w:rsidRPr="00620C05">
        <w:rPr>
          <w:rFonts w:asciiTheme="minorHAnsi" w:hAnsiTheme="minorHAnsi" w:cs="Tahoma"/>
          <w:b/>
          <w:bCs/>
          <w:sz w:val="21"/>
          <w:szCs w:val="21"/>
        </w:rPr>
        <w:t>.4.3.</w:t>
      </w:r>
      <w:r w:rsidR="00C62F68">
        <w:rPr>
          <w:rFonts w:asciiTheme="minorHAnsi" w:hAnsiTheme="minorHAnsi" w:cs="Tahoma"/>
          <w:b/>
          <w:bCs/>
          <w:sz w:val="21"/>
          <w:szCs w:val="21"/>
        </w:rPr>
        <w:t>8</w:t>
      </w:r>
      <w:r w:rsidRPr="00620C05">
        <w:rPr>
          <w:rFonts w:asciiTheme="minorHAnsi" w:hAnsiTheme="minorHAnsi" w:cs="Tahoma"/>
          <w:b/>
          <w:bCs/>
          <w:sz w:val="21"/>
          <w:szCs w:val="21"/>
        </w:rPr>
        <w:tab/>
        <w:t>DOS CRITÉRIOS DE SUSTENTABILIDADE</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8</w:t>
      </w:r>
      <w:r w:rsidRPr="00620C05">
        <w:rPr>
          <w:rFonts w:asciiTheme="minorHAnsi" w:hAnsiTheme="minorHAnsi" w:cs="Tahoma"/>
          <w:bCs/>
          <w:sz w:val="21"/>
          <w:szCs w:val="21"/>
        </w:rPr>
        <w:t>.1</w:t>
      </w:r>
      <w:r w:rsidRPr="00620C05">
        <w:rPr>
          <w:rFonts w:asciiTheme="minorHAnsi" w:hAnsiTheme="minorHAnsi" w:cs="Tahoma"/>
          <w:bCs/>
          <w:sz w:val="21"/>
          <w:szCs w:val="21"/>
        </w:rPr>
        <w:tab/>
        <w:t>Usar produtos de limpeza e conservação de superfícies e objetos inanimados que obedeçam às classificações e especificações determinadas pela ANVISA;</w:t>
      </w:r>
    </w:p>
    <w:p w:rsidR="00B431D0" w:rsidRPr="00620C05" w:rsidRDefault="00B431D0" w:rsidP="00B431D0">
      <w:pPr>
        <w:ind w:left="4390" w:hanging="1129"/>
        <w:jc w:val="both"/>
        <w:rPr>
          <w:rFonts w:asciiTheme="minorHAnsi" w:hAnsiTheme="minorHAnsi" w:cs="Tahoma"/>
          <w:bCs/>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8</w:t>
      </w:r>
      <w:r w:rsidRPr="00620C05">
        <w:rPr>
          <w:rFonts w:asciiTheme="minorHAnsi" w:hAnsiTheme="minorHAnsi" w:cs="Tahoma"/>
          <w:bCs/>
          <w:sz w:val="21"/>
          <w:szCs w:val="21"/>
        </w:rPr>
        <w:t>.2</w:t>
      </w:r>
      <w:r w:rsidRPr="00620C05">
        <w:rPr>
          <w:rFonts w:asciiTheme="minorHAnsi" w:hAnsiTheme="minorHAnsi" w:cs="Tahoma"/>
          <w:bCs/>
          <w:sz w:val="21"/>
          <w:szCs w:val="21"/>
        </w:rPr>
        <w:tab/>
        <w:t>Observar a Resolução CONAMA nº 20, de 7 de dezembro de 1994, quanto aos equipamentos de limpeza que gerem ruído no seu funcionamento;</w:t>
      </w:r>
    </w:p>
    <w:p w:rsidR="00B431D0" w:rsidRPr="00620C05" w:rsidRDefault="00B431D0" w:rsidP="00B431D0">
      <w:pPr>
        <w:ind w:left="4390" w:hanging="1129"/>
        <w:jc w:val="both"/>
        <w:rPr>
          <w:rFonts w:asciiTheme="minorHAnsi" w:hAnsiTheme="minorHAnsi" w:cs="Tahoma"/>
          <w:bCs/>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8</w:t>
      </w:r>
      <w:r w:rsidRPr="00620C05">
        <w:rPr>
          <w:rFonts w:asciiTheme="minorHAnsi" w:hAnsiTheme="minorHAnsi" w:cs="Tahoma"/>
          <w:bCs/>
          <w:sz w:val="21"/>
          <w:szCs w:val="21"/>
        </w:rPr>
        <w:t>.3</w:t>
      </w:r>
      <w:r w:rsidRPr="00620C05">
        <w:rPr>
          <w:rFonts w:asciiTheme="minorHAnsi" w:hAnsiTheme="minorHAnsi" w:cs="Tahoma"/>
          <w:bCs/>
          <w:sz w:val="21"/>
          <w:szCs w:val="21"/>
        </w:rPr>
        <w:tab/>
        <w:t>Fornecer aos empregados os equipamentos de segurança que se fizerem necessários, para a execução de serviços;</w:t>
      </w:r>
    </w:p>
    <w:p w:rsidR="00B431D0" w:rsidRPr="00620C05" w:rsidRDefault="00B431D0" w:rsidP="00B431D0">
      <w:pPr>
        <w:ind w:left="4390" w:hanging="1129"/>
        <w:jc w:val="both"/>
        <w:rPr>
          <w:rFonts w:asciiTheme="minorHAnsi" w:hAnsiTheme="minorHAnsi" w:cs="Tahoma"/>
          <w:bCs/>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8</w:t>
      </w:r>
      <w:r w:rsidRPr="00620C05">
        <w:rPr>
          <w:rFonts w:asciiTheme="minorHAnsi" w:hAnsiTheme="minorHAnsi" w:cs="Tahoma"/>
          <w:bCs/>
          <w:sz w:val="21"/>
          <w:szCs w:val="21"/>
        </w:rPr>
        <w:t>.4</w:t>
      </w:r>
      <w:r w:rsidRPr="00620C05">
        <w:rPr>
          <w:rFonts w:asciiTheme="minorHAnsi" w:hAnsiTheme="minorHAnsi" w:cs="Tahoma"/>
          <w:bCs/>
          <w:sz w:val="21"/>
          <w:szCs w:val="21"/>
        </w:rPr>
        <w:tab/>
        <w:t xml:space="preserve">Realizar programa interno de treinamento de seus </w:t>
      </w:r>
      <w:r>
        <w:rPr>
          <w:rFonts w:asciiTheme="minorHAnsi" w:hAnsiTheme="minorHAnsi" w:cs="Tahoma"/>
          <w:bCs/>
          <w:sz w:val="21"/>
          <w:szCs w:val="21"/>
        </w:rPr>
        <w:t xml:space="preserve"> </w:t>
      </w:r>
      <w:r w:rsidRPr="00620C05">
        <w:rPr>
          <w:rFonts w:asciiTheme="minorHAnsi" w:hAnsiTheme="minorHAnsi" w:cs="Tahoma"/>
          <w:bCs/>
          <w:sz w:val="21"/>
          <w:szCs w:val="21"/>
        </w:rPr>
        <w:t>empregados, nos três primeiros meses de execução contratual, para redução de consumo de energia elétrica, de consumo de água e redução de produção de resíduos sólidos, observadas as normas ambientais vigentes;</w:t>
      </w:r>
    </w:p>
    <w:p w:rsidR="00B431D0" w:rsidRPr="00620C05" w:rsidRDefault="00B431D0" w:rsidP="00B431D0">
      <w:pPr>
        <w:ind w:left="4390" w:hanging="1129"/>
        <w:jc w:val="both"/>
        <w:rPr>
          <w:rFonts w:asciiTheme="minorHAnsi" w:hAnsiTheme="minorHAnsi" w:cs="Tahoma"/>
          <w:bCs/>
          <w:sz w:val="21"/>
          <w:szCs w:val="21"/>
        </w:rPr>
      </w:pPr>
    </w:p>
    <w:p w:rsidR="00B431D0"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8</w:t>
      </w:r>
      <w:r w:rsidRPr="00620C05">
        <w:rPr>
          <w:rFonts w:asciiTheme="minorHAnsi" w:hAnsiTheme="minorHAnsi" w:cs="Tahoma"/>
          <w:bCs/>
          <w:sz w:val="21"/>
          <w:szCs w:val="21"/>
        </w:rPr>
        <w:t>.5</w:t>
      </w:r>
      <w:r w:rsidRPr="00620C05">
        <w:rPr>
          <w:rFonts w:asciiTheme="minorHAnsi" w:hAnsiTheme="minorHAnsi" w:cs="Tahoma"/>
          <w:bCs/>
          <w:sz w:val="21"/>
          <w:szCs w:val="21"/>
        </w:rPr>
        <w:tab/>
        <w:t xml:space="preserve">Respeitar as Normas Brasileiras - NBR publicadas pela Associação Brasileira de Normas </w:t>
      </w:r>
      <w:r>
        <w:rPr>
          <w:rFonts w:asciiTheme="minorHAnsi" w:hAnsiTheme="minorHAnsi" w:cs="Tahoma"/>
          <w:bCs/>
          <w:sz w:val="21"/>
          <w:szCs w:val="21"/>
        </w:rPr>
        <w:t>Técnicas sobre resíduos sólidos.</w:t>
      </w:r>
    </w:p>
    <w:p w:rsidR="00B431D0" w:rsidRDefault="00B431D0" w:rsidP="00B431D0">
      <w:pPr>
        <w:ind w:left="4390" w:hanging="1129"/>
        <w:jc w:val="both"/>
        <w:rPr>
          <w:rFonts w:asciiTheme="minorHAnsi" w:hAnsiTheme="minorHAnsi" w:cs="Tahoma"/>
          <w:bCs/>
          <w:sz w:val="21"/>
          <w:szCs w:val="21"/>
        </w:rPr>
      </w:pPr>
    </w:p>
    <w:p w:rsidR="00B431D0" w:rsidRDefault="00B431D0" w:rsidP="00B431D0">
      <w:pPr>
        <w:ind w:left="2268" w:hanging="850"/>
        <w:jc w:val="both"/>
        <w:rPr>
          <w:rFonts w:asciiTheme="minorHAnsi" w:hAnsiTheme="minorHAnsi" w:cs="Tahoma"/>
          <w:b/>
          <w:bCs/>
          <w:sz w:val="21"/>
          <w:szCs w:val="21"/>
        </w:rPr>
      </w:pPr>
      <w:r>
        <w:rPr>
          <w:rFonts w:asciiTheme="minorHAnsi" w:hAnsiTheme="minorHAnsi" w:cs="Tahoma"/>
          <w:b/>
          <w:bCs/>
          <w:sz w:val="21"/>
          <w:szCs w:val="21"/>
        </w:rPr>
        <w:t>6</w:t>
      </w:r>
      <w:r w:rsidRPr="000632EE">
        <w:rPr>
          <w:rFonts w:asciiTheme="minorHAnsi" w:hAnsiTheme="minorHAnsi" w:cs="Tahoma"/>
          <w:b/>
          <w:bCs/>
          <w:sz w:val="21"/>
          <w:szCs w:val="21"/>
        </w:rPr>
        <w:t>.4.3.</w:t>
      </w:r>
      <w:r w:rsidR="00C62F68">
        <w:rPr>
          <w:rFonts w:asciiTheme="minorHAnsi" w:hAnsiTheme="minorHAnsi" w:cs="Tahoma"/>
          <w:b/>
          <w:bCs/>
          <w:sz w:val="21"/>
          <w:szCs w:val="21"/>
        </w:rPr>
        <w:t>9</w:t>
      </w:r>
      <w:r w:rsidRPr="000632EE">
        <w:rPr>
          <w:rFonts w:asciiTheme="minorHAnsi" w:hAnsiTheme="minorHAnsi" w:cs="Tahoma"/>
          <w:b/>
          <w:bCs/>
          <w:sz w:val="21"/>
          <w:szCs w:val="21"/>
        </w:rPr>
        <w:tab/>
        <w:t>DA DEFINIÇÃO DE SANEANTES DOMISSANITÁRIOS</w:t>
      </w:r>
    </w:p>
    <w:p w:rsidR="00B431D0" w:rsidRDefault="00B431D0" w:rsidP="00B431D0">
      <w:pPr>
        <w:ind w:left="3261" w:hanging="993"/>
        <w:jc w:val="both"/>
        <w:rPr>
          <w:rFonts w:asciiTheme="minorHAnsi" w:hAnsiTheme="minorHAnsi" w:cs="Tahoma"/>
          <w:b/>
          <w:bCs/>
          <w:sz w:val="21"/>
          <w:szCs w:val="21"/>
        </w:rPr>
      </w:pPr>
    </w:p>
    <w:p w:rsidR="00B431D0" w:rsidRPr="000632EE" w:rsidRDefault="00B431D0" w:rsidP="00B431D0">
      <w:pPr>
        <w:ind w:left="3261" w:hanging="993"/>
        <w:jc w:val="both"/>
        <w:rPr>
          <w:rFonts w:asciiTheme="minorHAnsi" w:hAnsiTheme="minorHAnsi"/>
          <w:sz w:val="21"/>
          <w:szCs w:val="21"/>
        </w:rPr>
      </w:pPr>
      <w:r>
        <w:rPr>
          <w:rFonts w:asciiTheme="minorHAnsi" w:hAnsiTheme="minorHAnsi" w:cs="Tahoma"/>
          <w:bCs/>
          <w:sz w:val="21"/>
          <w:szCs w:val="21"/>
        </w:rPr>
        <w:lastRenderedPageBreak/>
        <w:t>6.4.3.</w:t>
      </w:r>
      <w:r w:rsidR="00C62F68">
        <w:rPr>
          <w:rFonts w:asciiTheme="minorHAnsi" w:hAnsiTheme="minorHAnsi" w:cs="Tahoma"/>
          <w:bCs/>
          <w:sz w:val="21"/>
          <w:szCs w:val="21"/>
        </w:rPr>
        <w:t>9</w:t>
      </w:r>
      <w:r>
        <w:rPr>
          <w:rFonts w:asciiTheme="minorHAnsi" w:hAnsiTheme="minorHAnsi" w:cs="Tahoma"/>
          <w:bCs/>
          <w:sz w:val="21"/>
          <w:szCs w:val="21"/>
        </w:rPr>
        <w:t xml:space="preserve">.1 </w:t>
      </w:r>
      <w:r>
        <w:rPr>
          <w:rFonts w:asciiTheme="minorHAnsi" w:hAnsiTheme="minorHAnsi" w:cs="Tahoma"/>
          <w:bCs/>
          <w:sz w:val="21"/>
          <w:szCs w:val="21"/>
        </w:rPr>
        <w:tab/>
      </w:r>
      <w:r w:rsidRPr="000632EE">
        <w:rPr>
          <w:rFonts w:asciiTheme="minorHAnsi" w:hAnsiTheme="minorHAnsi"/>
          <w:sz w:val="21"/>
          <w:szCs w:val="21"/>
        </w:rPr>
        <w:t>Saneantes domissanitários são substâncias ou materiais destinados à higienização, desinfecção domiciliar, em ambientes coletivos e/ou públicos, em lugares comuns e no tratamento da água, compreendendo:</w:t>
      </w:r>
    </w:p>
    <w:p w:rsidR="00B431D0" w:rsidRPr="000632EE" w:rsidRDefault="00B431D0" w:rsidP="00B431D0">
      <w:pPr>
        <w:jc w:val="both"/>
        <w:rPr>
          <w:rFonts w:asciiTheme="minorHAnsi" w:hAnsiTheme="minorHAnsi"/>
          <w:sz w:val="21"/>
          <w:szCs w:val="21"/>
        </w:rPr>
      </w:pPr>
    </w:p>
    <w:p w:rsidR="00B431D0" w:rsidRDefault="00B431D0" w:rsidP="00B431D0">
      <w:pPr>
        <w:numPr>
          <w:ilvl w:val="0"/>
          <w:numId w:val="5"/>
        </w:numPr>
        <w:tabs>
          <w:tab w:val="clear" w:pos="720"/>
          <w:tab w:val="left" w:pos="540"/>
        </w:tabs>
        <w:ind w:left="3686" w:hanging="425"/>
        <w:jc w:val="both"/>
        <w:rPr>
          <w:rFonts w:asciiTheme="minorHAnsi" w:hAnsiTheme="minorHAnsi"/>
          <w:sz w:val="21"/>
          <w:szCs w:val="21"/>
        </w:rPr>
      </w:pPr>
      <w:r w:rsidRPr="000632EE">
        <w:rPr>
          <w:rFonts w:asciiTheme="minorHAnsi" w:hAnsiTheme="minorHAnsi"/>
          <w:sz w:val="21"/>
          <w:szCs w:val="21"/>
        </w:rPr>
        <w:t>Desinfetantes: são agentes químicos capazes de destruir mic</w:t>
      </w:r>
      <w:r>
        <w:rPr>
          <w:rFonts w:asciiTheme="minorHAnsi" w:hAnsiTheme="minorHAnsi"/>
          <w:sz w:val="21"/>
          <w:szCs w:val="21"/>
        </w:rPr>
        <w:t>r</w:t>
      </w:r>
      <w:r w:rsidRPr="000632EE">
        <w:rPr>
          <w:rFonts w:asciiTheme="minorHAnsi" w:hAnsiTheme="minorHAnsi"/>
          <w:sz w:val="21"/>
          <w:szCs w:val="21"/>
        </w:rPr>
        <w:t xml:space="preserve">oorganismos na forma vegetativa, podendo destruir parcialmente os esporos, em artigos ou superfícies, sendo divididos segundo seu nível de atividade em alto, médio ou baixo; </w:t>
      </w:r>
    </w:p>
    <w:p w:rsidR="00B431D0" w:rsidRPr="000632EE" w:rsidRDefault="00B431D0" w:rsidP="00B431D0">
      <w:pPr>
        <w:tabs>
          <w:tab w:val="left" w:pos="540"/>
        </w:tabs>
        <w:ind w:left="3686"/>
        <w:jc w:val="both"/>
        <w:rPr>
          <w:rFonts w:asciiTheme="minorHAnsi" w:hAnsiTheme="minorHAnsi"/>
          <w:sz w:val="21"/>
          <w:szCs w:val="21"/>
        </w:rPr>
      </w:pPr>
    </w:p>
    <w:p w:rsidR="00B431D0" w:rsidRDefault="00B431D0" w:rsidP="00B431D0">
      <w:pPr>
        <w:numPr>
          <w:ilvl w:val="0"/>
          <w:numId w:val="5"/>
        </w:numPr>
        <w:tabs>
          <w:tab w:val="clear" w:pos="720"/>
        </w:tabs>
        <w:ind w:left="3686" w:hanging="425"/>
        <w:jc w:val="both"/>
        <w:rPr>
          <w:rFonts w:asciiTheme="minorHAnsi" w:hAnsiTheme="minorHAnsi"/>
          <w:sz w:val="21"/>
          <w:szCs w:val="21"/>
        </w:rPr>
      </w:pPr>
      <w:r w:rsidRPr="000632EE">
        <w:rPr>
          <w:rFonts w:asciiTheme="minorHAnsi" w:hAnsiTheme="minorHAnsi"/>
          <w:sz w:val="21"/>
          <w:szCs w:val="21"/>
        </w:rPr>
        <w:t>Detergentes: são substâncias tensoativas, solúveis em água e dotadas de capacidade de emulsificar gorduras e manter resíduos em suspensão. São utilizados para limpeza de artigos e superfícies e para lavagem das mãos;</w:t>
      </w:r>
    </w:p>
    <w:p w:rsidR="00B431D0" w:rsidRDefault="00B431D0" w:rsidP="00B431D0">
      <w:pPr>
        <w:pStyle w:val="PargrafodaLista"/>
        <w:rPr>
          <w:rFonts w:asciiTheme="minorHAnsi" w:hAnsiTheme="minorHAnsi"/>
          <w:sz w:val="21"/>
          <w:szCs w:val="21"/>
        </w:rPr>
      </w:pPr>
    </w:p>
    <w:p w:rsidR="00B431D0" w:rsidRPr="000632EE" w:rsidRDefault="00B431D0" w:rsidP="00B431D0">
      <w:pPr>
        <w:numPr>
          <w:ilvl w:val="0"/>
          <w:numId w:val="5"/>
        </w:numPr>
        <w:tabs>
          <w:tab w:val="clear" w:pos="720"/>
          <w:tab w:val="left" w:pos="540"/>
        </w:tabs>
        <w:ind w:left="3686" w:hanging="425"/>
        <w:jc w:val="both"/>
        <w:rPr>
          <w:rFonts w:asciiTheme="minorHAnsi" w:hAnsiTheme="minorHAnsi"/>
          <w:sz w:val="21"/>
          <w:szCs w:val="21"/>
        </w:rPr>
      </w:pPr>
      <w:r w:rsidRPr="000632EE">
        <w:rPr>
          <w:rFonts w:asciiTheme="minorHAnsi" w:hAnsiTheme="minorHAnsi"/>
          <w:sz w:val="21"/>
          <w:szCs w:val="21"/>
        </w:rPr>
        <w:t>Material de higiene: papel-toalha, papel higiênico e sabonete líquido.</w:t>
      </w:r>
    </w:p>
    <w:p w:rsidR="00B431D0" w:rsidRPr="000632EE" w:rsidRDefault="00B431D0" w:rsidP="00B431D0">
      <w:pPr>
        <w:tabs>
          <w:tab w:val="left" w:pos="540"/>
        </w:tabs>
        <w:jc w:val="both"/>
        <w:rPr>
          <w:rFonts w:asciiTheme="minorHAnsi" w:hAnsiTheme="minorHAnsi"/>
          <w:sz w:val="21"/>
          <w:szCs w:val="21"/>
        </w:rPr>
      </w:pPr>
    </w:p>
    <w:p w:rsidR="00B431D0" w:rsidRDefault="00B431D0" w:rsidP="00B431D0">
      <w:pPr>
        <w:tabs>
          <w:tab w:val="left" w:pos="540"/>
        </w:tabs>
        <w:ind w:left="3686" w:hanging="1418"/>
        <w:jc w:val="both"/>
        <w:rPr>
          <w:rFonts w:asciiTheme="minorHAnsi" w:hAnsiTheme="minorHAnsi"/>
          <w:sz w:val="21"/>
          <w:szCs w:val="21"/>
        </w:rPr>
      </w:pPr>
      <w:r>
        <w:rPr>
          <w:rFonts w:asciiTheme="minorHAnsi" w:hAnsiTheme="minorHAnsi"/>
          <w:sz w:val="21"/>
          <w:szCs w:val="21"/>
        </w:rPr>
        <w:t>6.4.3.</w:t>
      </w:r>
      <w:r w:rsidR="00C62F68">
        <w:rPr>
          <w:rFonts w:asciiTheme="minorHAnsi" w:hAnsiTheme="minorHAnsi"/>
          <w:sz w:val="21"/>
          <w:szCs w:val="21"/>
        </w:rPr>
        <w:t>9</w:t>
      </w:r>
      <w:r>
        <w:rPr>
          <w:rFonts w:asciiTheme="minorHAnsi" w:hAnsiTheme="minorHAnsi"/>
          <w:sz w:val="21"/>
          <w:szCs w:val="21"/>
        </w:rPr>
        <w:t>.2</w:t>
      </w:r>
      <w:r w:rsidRPr="000632EE">
        <w:rPr>
          <w:rFonts w:asciiTheme="minorHAnsi" w:hAnsiTheme="minorHAnsi"/>
          <w:sz w:val="21"/>
          <w:szCs w:val="21"/>
        </w:rPr>
        <w:t xml:space="preserve"> </w:t>
      </w:r>
      <w:r>
        <w:rPr>
          <w:rFonts w:asciiTheme="minorHAnsi" w:hAnsiTheme="minorHAnsi"/>
          <w:sz w:val="21"/>
          <w:szCs w:val="21"/>
        </w:rPr>
        <w:t xml:space="preserve">    </w:t>
      </w:r>
      <w:r>
        <w:rPr>
          <w:rFonts w:asciiTheme="minorHAnsi" w:hAnsiTheme="minorHAnsi"/>
          <w:sz w:val="21"/>
          <w:szCs w:val="21"/>
        </w:rPr>
        <w:tab/>
      </w:r>
      <w:r w:rsidRPr="000632EE">
        <w:rPr>
          <w:rFonts w:asciiTheme="minorHAnsi" w:hAnsiTheme="minorHAnsi"/>
          <w:sz w:val="21"/>
          <w:szCs w:val="21"/>
        </w:rPr>
        <w:t>São equiparados aos produtos domissanitários os detergentes e desinfetantes e respectivos congêneres, destinados à aplicação em objetos inanimados e em ambientes, ficando sujeitos às mesmas exigências e condições no concernente ao registro, à industrialização, entrega ao consumo e fiscalização.</w:t>
      </w:r>
    </w:p>
    <w:p w:rsidR="00B431D0" w:rsidRPr="00620C05" w:rsidRDefault="00B431D0" w:rsidP="00B431D0">
      <w:pPr>
        <w:pStyle w:val="compras"/>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 xml:space="preserve">SÉTIMA </w:t>
            </w:r>
            <w:r w:rsidRPr="00620C05">
              <w:rPr>
                <w:rFonts w:asciiTheme="minorHAnsi" w:hAnsiTheme="minorHAnsi" w:cs="Tahoma"/>
                <w:sz w:val="21"/>
                <w:szCs w:val="21"/>
                <w:u w:val="none"/>
              </w:rPr>
              <w:t xml:space="preserve">- DA </w:t>
            </w:r>
            <w:r>
              <w:rPr>
                <w:rFonts w:asciiTheme="minorHAnsi" w:hAnsiTheme="minorHAnsi" w:cs="Tahoma"/>
                <w:sz w:val="21"/>
                <w:szCs w:val="21"/>
                <w:u w:val="none"/>
              </w:rPr>
              <w:t>DISPONIBILIZAÇÃO DE MATERIAL DE CONSUMO POR PARTE DA CONTRATADA</w:t>
            </w:r>
          </w:p>
        </w:tc>
      </w:tr>
    </w:tbl>
    <w:p w:rsidR="00B431D0" w:rsidRPr="00620C05" w:rsidRDefault="00B431D0" w:rsidP="00B431D0">
      <w:pPr>
        <w:pStyle w:val="compras"/>
        <w:rPr>
          <w:rFonts w:asciiTheme="minorHAnsi" w:hAnsiTheme="minorHAnsi" w:cs="Tahoma"/>
          <w:b/>
          <w:bCs/>
          <w:kern w:val="0"/>
          <w:sz w:val="21"/>
          <w:szCs w:val="21"/>
        </w:rPr>
      </w:pPr>
    </w:p>
    <w:p w:rsidR="00B431D0" w:rsidRPr="00092ECF" w:rsidRDefault="00B431D0" w:rsidP="00B431D0">
      <w:pPr>
        <w:ind w:left="709" w:hanging="709"/>
        <w:jc w:val="both"/>
        <w:rPr>
          <w:rFonts w:asciiTheme="minorHAnsi" w:hAnsiTheme="minorHAnsi"/>
          <w:sz w:val="21"/>
          <w:szCs w:val="21"/>
        </w:rPr>
      </w:pPr>
      <w:r>
        <w:rPr>
          <w:rFonts w:asciiTheme="minorHAnsi" w:hAnsiTheme="minorHAnsi"/>
          <w:sz w:val="21"/>
          <w:szCs w:val="21"/>
        </w:rPr>
        <w:t>7</w:t>
      </w:r>
      <w:r w:rsidRPr="00092ECF">
        <w:rPr>
          <w:rFonts w:asciiTheme="minorHAnsi" w:hAnsiTheme="minorHAnsi"/>
          <w:sz w:val="21"/>
          <w:szCs w:val="21"/>
        </w:rPr>
        <w:t>.1.</w:t>
      </w:r>
      <w:r w:rsidRPr="00092ECF">
        <w:rPr>
          <w:rFonts w:asciiTheme="minorHAnsi" w:hAnsiTheme="minorHAnsi"/>
          <w:sz w:val="21"/>
          <w:szCs w:val="21"/>
        </w:rPr>
        <w:tab/>
        <w:t xml:space="preserve">A empresa CONTRATADA deverá disponibilizar todos os materiais de consumo destinados à limpeza, à conservação e à manutenção das copas, assim como os gêneros de alimentação, na medida em que forem sendo solicitados pelo Gestor do Contrato, tomando-se por parâmetro os quantitativos estimados abaixo: </w:t>
      </w:r>
    </w:p>
    <w:p w:rsidR="00B431D0" w:rsidRPr="00092ECF" w:rsidRDefault="00B431D0" w:rsidP="00B431D0">
      <w:pPr>
        <w:jc w:val="center"/>
        <w:rPr>
          <w:rFonts w:asciiTheme="minorHAnsi" w:hAnsiTheme="minorHAnsi"/>
          <w:sz w:val="21"/>
          <w:szCs w:val="21"/>
        </w:rPr>
      </w:pPr>
    </w:p>
    <w:p w:rsidR="00B431D0" w:rsidRPr="00092ECF" w:rsidRDefault="00B431D0" w:rsidP="00B431D0">
      <w:pPr>
        <w:tabs>
          <w:tab w:val="left" w:pos="1418"/>
          <w:tab w:val="left" w:pos="7371"/>
        </w:tabs>
        <w:ind w:firstLine="709"/>
        <w:jc w:val="both"/>
        <w:rPr>
          <w:rFonts w:asciiTheme="minorHAnsi" w:hAnsiTheme="minorHAnsi"/>
          <w:b/>
          <w:sz w:val="21"/>
          <w:szCs w:val="21"/>
        </w:rPr>
      </w:pPr>
      <w:r w:rsidRPr="000C548A">
        <w:rPr>
          <w:rFonts w:asciiTheme="minorHAnsi" w:hAnsiTheme="minorHAnsi"/>
          <w:b/>
          <w:sz w:val="21"/>
          <w:szCs w:val="21"/>
        </w:rPr>
        <w:t>7.1.1</w:t>
      </w:r>
      <w:r w:rsidRPr="00092ECF">
        <w:rPr>
          <w:rFonts w:asciiTheme="minorHAnsi" w:hAnsiTheme="minorHAnsi"/>
          <w:b/>
          <w:sz w:val="21"/>
          <w:szCs w:val="21"/>
        </w:rPr>
        <w:t xml:space="preserve">   </w:t>
      </w:r>
      <w:r>
        <w:rPr>
          <w:rFonts w:asciiTheme="minorHAnsi" w:hAnsiTheme="minorHAnsi"/>
          <w:b/>
          <w:sz w:val="21"/>
          <w:szCs w:val="21"/>
        </w:rPr>
        <w:t xml:space="preserve">  Relação Estimada de </w:t>
      </w:r>
      <w:r w:rsidRPr="00092ECF">
        <w:rPr>
          <w:rFonts w:asciiTheme="minorHAnsi" w:hAnsiTheme="minorHAnsi"/>
          <w:b/>
          <w:sz w:val="21"/>
          <w:szCs w:val="21"/>
        </w:rPr>
        <w:t xml:space="preserve">Materiais de </w:t>
      </w:r>
      <w:r>
        <w:rPr>
          <w:rFonts w:asciiTheme="minorHAnsi" w:hAnsiTheme="minorHAnsi"/>
          <w:b/>
          <w:sz w:val="21"/>
          <w:szCs w:val="21"/>
        </w:rPr>
        <w:t>L</w:t>
      </w:r>
      <w:r w:rsidRPr="00092ECF">
        <w:rPr>
          <w:rFonts w:asciiTheme="minorHAnsi" w:hAnsiTheme="minorHAnsi"/>
          <w:b/>
          <w:sz w:val="21"/>
          <w:szCs w:val="21"/>
        </w:rPr>
        <w:t xml:space="preserve">impeza e </w:t>
      </w:r>
      <w:r>
        <w:rPr>
          <w:rFonts w:asciiTheme="minorHAnsi" w:hAnsiTheme="minorHAnsi"/>
          <w:b/>
          <w:sz w:val="21"/>
          <w:szCs w:val="21"/>
        </w:rPr>
        <w:t xml:space="preserve">Conservação </w:t>
      </w:r>
      <w:r>
        <w:rPr>
          <w:rFonts w:asciiTheme="minorHAnsi" w:hAnsiTheme="minorHAnsi"/>
          <w:b/>
          <w:sz w:val="21"/>
          <w:szCs w:val="21"/>
          <w:u w:val="single"/>
        </w:rPr>
        <w:t>por Mês</w:t>
      </w:r>
      <w:r w:rsidRPr="00092ECF">
        <w:rPr>
          <w:rFonts w:asciiTheme="minorHAnsi" w:hAnsiTheme="minorHAnsi"/>
          <w:b/>
          <w:sz w:val="21"/>
          <w:szCs w:val="21"/>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134"/>
        <w:gridCol w:w="1588"/>
      </w:tblGrid>
      <w:tr w:rsidR="00B431D0" w:rsidRPr="00F1444B" w:rsidTr="00774ADC">
        <w:tc>
          <w:tcPr>
            <w:tcW w:w="709" w:type="dxa"/>
            <w:shd w:val="clear" w:color="auto" w:fill="BFBFBF"/>
            <w:vAlign w:val="center"/>
          </w:tcPr>
          <w:p w:rsidR="00B431D0" w:rsidRPr="00F1444B" w:rsidRDefault="00B431D0" w:rsidP="00CB0F31">
            <w:pPr>
              <w:jc w:val="center"/>
              <w:rPr>
                <w:rFonts w:ascii="Calibri" w:hAnsi="Calibri" w:cs="Calibri"/>
                <w:b/>
                <w:sz w:val="22"/>
                <w:szCs w:val="22"/>
              </w:rPr>
            </w:pPr>
            <w:r w:rsidRPr="00F1444B">
              <w:rPr>
                <w:rFonts w:ascii="Calibri" w:hAnsi="Calibri" w:cs="Calibri"/>
                <w:b/>
                <w:sz w:val="22"/>
                <w:szCs w:val="22"/>
              </w:rPr>
              <w:t>ITEM</w:t>
            </w:r>
          </w:p>
        </w:tc>
        <w:tc>
          <w:tcPr>
            <w:tcW w:w="6379" w:type="dxa"/>
            <w:shd w:val="clear" w:color="auto" w:fill="BFBFBF"/>
            <w:vAlign w:val="center"/>
          </w:tcPr>
          <w:p w:rsidR="00B431D0" w:rsidRPr="00F1444B" w:rsidRDefault="00B431D0" w:rsidP="00CB0F31">
            <w:pPr>
              <w:jc w:val="center"/>
              <w:rPr>
                <w:rFonts w:ascii="Calibri" w:hAnsi="Calibri" w:cs="Calibri"/>
                <w:b/>
                <w:sz w:val="22"/>
                <w:szCs w:val="22"/>
              </w:rPr>
            </w:pPr>
            <w:r w:rsidRPr="00F1444B">
              <w:rPr>
                <w:rFonts w:ascii="Calibri" w:hAnsi="Calibri" w:cs="Calibri"/>
                <w:b/>
                <w:sz w:val="22"/>
                <w:szCs w:val="22"/>
              </w:rPr>
              <w:t>MATERIAL</w:t>
            </w:r>
          </w:p>
        </w:tc>
        <w:tc>
          <w:tcPr>
            <w:tcW w:w="1134" w:type="dxa"/>
            <w:shd w:val="clear" w:color="auto" w:fill="BFBFBF"/>
            <w:vAlign w:val="center"/>
          </w:tcPr>
          <w:p w:rsidR="00B431D0" w:rsidRPr="00F1444B" w:rsidRDefault="00B431D0" w:rsidP="00CB0F31">
            <w:pPr>
              <w:jc w:val="center"/>
              <w:rPr>
                <w:rFonts w:ascii="Calibri" w:hAnsi="Calibri" w:cs="Calibri"/>
                <w:b/>
                <w:sz w:val="22"/>
                <w:szCs w:val="22"/>
              </w:rPr>
            </w:pPr>
            <w:r w:rsidRPr="00F1444B">
              <w:rPr>
                <w:rFonts w:ascii="Calibri" w:hAnsi="Calibri" w:cs="Calibri"/>
                <w:b/>
                <w:sz w:val="22"/>
                <w:szCs w:val="22"/>
              </w:rPr>
              <w:t>UNIDADE</w:t>
            </w:r>
          </w:p>
        </w:tc>
        <w:tc>
          <w:tcPr>
            <w:tcW w:w="1588" w:type="dxa"/>
            <w:shd w:val="clear" w:color="auto" w:fill="BFBFBF"/>
            <w:vAlign w:val="center"/>
          </w:tcPr>
          <w:p w:rsidR="00B431D0" w:rsidRPr="00F1444B" w:rsidRDefault="00B431D0" w:rsidP="00CB0F31">
            <w:pPr>
              <w:jc w:val="center"/>
              <w:rPr>
                <w:rFonts w:ascii="Calibri" w:hAnsi="Calibri" w:cs="Calibri"/>
                <w:b/>
                <w:sz w:val="22"/>
                <w:szCs w:val="22"/>
              </w:rPr>
            </w:pPr>
            <w:r w:rsidRPr="00F1444B">
              <w:rPr>
                <w:rFonts w:ascii="Calibri" w:hAnsi="Calibri" w:cs="Calibri"/>
                <w:b/>
                <w:sz w:val="22"/>
                <w:szCs w:val="22"/>
              </w:rPr>
              <w:t>QUANT. ESTIMADA</w:t>
            </w:r>
            <w:r>
              <w:rPr>
                <w:rFonts w:ascii="Calibri" w:hAnsi="Calibri" w:cs="Calibri"/>
                <w:b/>
                <w:sz w:val="22"/>
                <w:szCs w:val="22"/>
              </w:rPr>
              <w:t>/MÊS</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1</w:t>
            </w:r>
          </w:p>
        </w:tc>
        <w:tc>
          <w:tcPr>
            <w:tcW w:w="6379" w:type="dxa"/>
            <w:vAlign w:val="center"/>
          </w:tcPr>
          <w:p w:rsidR="00B431D0" w:rsidRPr="00F1444B" w:rsidRDefault="00EB57C4" w:rsidP="00EB57C4">
            <w:pPr>
              <w:jc w:val="both"/>
              <w:rPr>
                <w:rFonts w:ascii="Calibri" w:hAnsi="Calibri" w:cs="Calibri"/>
                <w:sz w:val="22"/>
                <w:szCs w:val="22"/>
              </w:rPr>
            </w:pPr>
            <w:r>
              <w:rPr>
                <w:rFonts w:ascii="Calibri" w:hAnsi="Calibri" w:cs="Calibri"/>
                <w:sz w:val="22"/>
                <w:szCs w:val="22"/>
              </w:rPr>
              <w:t>Água sanitária.</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Litro</w:t>
            </w:r>
          </w:p>
        </w:tc>
        <w:tc>
          <w:tcPr>
            <w:tcW w:w="1588"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24</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2</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 xml:space="preserve">Álcool em Gel Antisséptico 70% (refil) </w:t>
            </w:r>
            <w:r w:rsidR="00EB57C4">
              <w:rPr>
                <w:rFonts w:ascii="Calibri" w:hAnsi="Calibri" w:cs="Calibri"/>
                <w:sz w:val="22"/>
                <w:szCs w:val="22"/>
              </w:rPr>
              <w:t xml:space="preserve">800 ml.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Refil</w:t>
            </w:r>
          </w:p>
        </w:tc>
        <w:tc>
          <w:tcPr>
            <w:tcW w:w="1588"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12</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3</w:t>
            </w:r>
          </w:p>
        </w:tc>
        <w:tc>
          <w:tcPr>
            <w:tcW w:w="6379" w:type="dxa"/>
            <w:vAlign w:val="center"/>
          </w:tcPr>
          <w:p w:rsidR="00B431D0" w:rsidRPr="00F1444B" w:rsidRDefault="00B431D0" w:rsidP="00E849D8">
            <w:pPr>
              <w:jc w:val="both"/>
              <w:rPr>
                <w:rFonts w:ascii="Calibri" w:hAnsi="Calibri" w:cs="Calibri"/>
                <w:sz w:val="22"/>
                <w:szCs w:val="22"/>
              </w:rPr>
            </w:pPr>
            <w:r w:rsidRPr="00F1444B">
              <w:rPr>
                <w:rFonts w:ascii="Calibri" w:hAnsi="Calibri" w:cs="Calibri"/>
                <w:sz w:val="22"/>
                <w:szCs w:val="22"/>
              </w:rPr>
              <w:t>Álcool etílico diluído 46º.</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Litro</w:t>
            </w:r>
          </w:p>
        </w:tc>
        <w:tc>
          <w:tcPr>
            <w:tcW w:w="1588"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22</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4</w:t>
            </w:r>
          </w:p>
        </w:tc>
        <w:tc>
          <w:tcPr>
            <w:tcW w:w="6379" w:type="dxa"/>
            <w:vAlign w:val="center"/>
          </w:tcPr>
          <w:p w:rsidR="00B431D0" w:rsidRPr="00F1444B" w:rsidRDefault="00B431D0" w:rsidP="00E849D8">
            <w:pPr>
              <w:jc w:val="both"/>
              <w:rPr>
                <w:rFonts w:ascii="Calibri" w:hAnsi="Calibri" w:cs="Calibri"/>
                <w:sz w:val="22"/>
                <w:szCs w:val="22"/>
              </w:rPr>
            </w:pPr>
            <w:r w:rsidRPr="00F1444B">
              <w:rPr>
                <w:rFonts w:ascii="Calibri" w:hAnsi="Calibri" w:cs="Calibri"/>
                <w:sz w:val="22"/>
                <w:szCs w:val="22"/>
              </w:rPr>
              <w:t>Desinfetante aromatizante lavanda g</w:t>
            </w:r>
            <w:r w:rsidR="00E849D8">
              <w:rPr>
                <w:rFonts w:ascii="Calibri" w:hAnsi="Calibri" w:cs="Calibri"/>
                <w:sz w:val="22"/>
                <w:szCs w:val="22"/>
              </w:rPr>
              <w:t xml:space="preserve">alão 5 litros.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Galão</w:t>
            </w:r>
          </w:p>
        </w:tc>
        <w:tc>
          <w:tcPr>
            <w:tcW w:w="1588"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02</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5</w:t>
            </w:r>
          </w:p>
        </w:tc>
        <w:tc>
          <w:tcPr>
            <w:tcW w:w="6379" w:type="dxa"/>
            <w:vAlign w:val="center"/>
          </w:tcPr>
          <w:p w:rsidR="00B431D0" w:rsidRPr="00F1444B" w:rsidRDefault="00B431D0" w:rsidP="00E849D8">
            <w:pPr>
              <w:jc w:val="both"/>
              <w:rPr>
                <w:rFonts w:ascii="Calibri" w:hAnsi="Calibri" w:cs="Calibri"/>
                <w:sz w:val="22"/>
                <w:szCs w:val="22"/>
              </w:rPr>
            </w:pPr>
            <w:r w:rsidRPr="00F1444B">
              <w:rPr>
                <w:rFonts w:ascii="Calibri" w:hAnsi="Calibri" w:cs="Calibri"/>
                <w:sz w:val="22"/>
                <w:szCs w:val="22"/>
              </w:rPr>
              <w:t>Desodorizador de ar l</w:t>
            </w:r>
            <w:r w:rsidR="00EB57C4">
              <w:rPr>
                <w:rFonts w:ascii="Calibri" w:hAnsi="Calibri" w:cs="Calibri"/>
                <w:sz w:val="22"/>
                <w:szCs w:val="22"/>
              </w:rPr>
              <w:t xml:space="preserve">avanda.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588"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1</w:t>
            </w:r>
            <w:r>
              <w:rPr>
                <w:rFonts w:ascii="Calibri" w:hAnsi="Calibri" w:cs="Calibri"/>
                <w:sz w:val="22"/>
                <w:szCs w:val="22"/>
              </w:rPr>
              <w:t>0</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6</w:t>
            </w:r>
          </w:p>
        </w:tc>
        <w:tc>
          <w:tcPr>
            <w:tcW w:w="6379" w:type="dxa"/>
            <w:vAlign w:val="center"/>
          </w:tcPr>
          <w:p w:rsidR="00B431D0" w:rsidRPr="00F1444B" w:rsidRDefault="00B431D0" w:rsidP="00E849D8">
            <w:pPr>
              <w:jc w:val="both"/>
              <w:rPr>
                <w:rFonts w:ascii="Calibri" w:hAnsi="Calibri" w:cs="Calibri"/>
                <w:sz w:val="22"/>
                <w:szCs w:val="22"/>
              </w:rPr>
            </w:pPr>
            <w:r w:rsidRPr="00F1444B">
              <w:rPr>
                <w:rFonts w:ascii="Calibri" w:hAnsi="Calibri" w:cs="Calibri"/>
                <w:sz w:val="22"/>
                <w:szCs w:val="22"/>
              </w:rPr>
              <w:t>Detergente líquido 500 ml, Neutro, Maça ou L</w:t>
            </w:r>
            <w:r w:rsidR="00EB57C4">
              <w:rPr>
                <w:rFonts w:ascii="Calibri" w:hAnsi="Calibri" w:cs="Calibri"/>
                <w:sz w:val="22"/>
                <w:szCs w:val="22"/>
              </w:rPr>
              <w:t>imão, 500 ml.</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Frasco</w:t>
            </w:r>
          </w:p>
        </w:tc>
        <w:tc>
          <w:tcPr>
            <w:tcW w:w="1588"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24</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7</w:t>
            </w:r>
          </w:p>
        </w:tc>
        <w:tc>
          <w:tcPr>
            <w:tcW w:w="6379" w:type="dxa"/>
            <w:vAlign w:val="center"/>
          </w:tcPr>
          <w:p w:rsidR="00B431D0" w:rsidRPr="00F1444B" w:rsidRDefault="00B431D0" w:rsidP="00070084">
            <w:pPr>
              <w:jc w:val="both"/>
              <w:rPr>
                <w:rFonts w:ascii="Calibri" w:hAnsi="Calibri" w:cs="Calibri"/>
                <w:sz w:val="22"/>
                <w:szCs w:val="22"/>
              </w:rPr>
            </w:pPr>
            <w:r w:rsidRPr="00F1444B">
              <w:rPr>
                <w:rFonts w:ascii="Calibri" w:hAnsi="Calibri" w:cs="Calibri"/>
                <w:sz w:val="22"/>
                <w:szCs w:val="22"/>
              </w:rPr>
              <w:t>Esponja dup</w:t>
            </w:r>
            <w:r w:rsidR="00EB57C4">
              <w:rPr>
                <w:rFonts w:ascii="Calibri" w:hAnsi="Calibri" w:cs="Calibri"/>
                <w:sz w:val="22"/>
                <w:szCs w:val="22"/>
              </w:rPr>
              <w:t xml:space="preserve">la face.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588"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10</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8</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Flanela 50 x 70 cm</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588"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10</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9</w:t>
            </w:r>
          </w:p>
        </w:tc>
        <w:tc>
          <w:tcPr>
            <w:tcW w:w="6379" w:type="dxa"/>
            <w:vAlign w:val="center"/>
          </w:tcPr>
          <w:p w:rsidR="00B431D0" w:rsidRPr="00F1444B" w:rsidRDefault="00EB57C4" w:rsidP="00CB0F31">
            <w:pPr>
              <w:jc w:val="both"/>
              <w:rPr>
                <w:rFonts w:ascii="Calibri" w:hAnsi="Calibri" w:cs="Calibri"/>
                <w:sz w:val="22"/>
                <w:szCs w:val="22"/>
              </w:rPr>
            </w:pPr>
            <w:r>
              <w:rPr>
                <w:rFonts w:ascii="Calibri" w:hAnsi="Calibri" w:cs="Calibri"/>
                <w:sz w:val="22"/>
                <w:szCs w:val="22"/>
              </w:rPr>
              <w:t xml:space="preserve">Lã de aço.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Pct. Pequeno</w:t>
            </w:r>
          </w:p>
        </w:tc>
        <w:tc>
          <w:tcPr>
            <w:tcW w:w="1588"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02</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10</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Limpador multiu</w:t>
            </w:r>
            <w:r w:rsidR="00EB57C4">
              <w:rPr>
                <w:rFonts w:ascii="Calibri" w:hAnsi="Calibri" w:cs="Calibri"/>
                <w:sz w:val="22"/>
                <w:szCs w:val="22"/>
              </w:rPr>
              <w:t xml:space="preserve">so limão. </w:t>
            </w:r>
          </w:p>
        </w:tc>
        <w:tc>
          <w:tcPr>
            <w:tcW w:w="1134"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Unidade</w:t>
            </w:r>
          </w:p>
        </w:tc>
        <w:tc>
          <w:tcPr>
            <w:tcW w:w="1588"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24</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11</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Lustra-móveis, lav</w:t>
            </w:r>
            <w:r w:rsidR="00EB57C4">
              <w:rPr>
                <w:rFonts w:ascii="Calibri" w:hAnsi="Calibri" w:cs="Calibri"/>
                <w:sz w:val="22"/>
                <w:szCs w:val="22"/>
              </w:rPr>
              <w:t>anda.</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588"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03</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12</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Luva de borr</w:t>
            </w:r>
            <w:r w:rsidR="00EB57C4">
              <w:rPr>
                <w:rFonts w:ascii="Calibri" w:hAnsi="Calibri" w:cs="Calibri"/>
                <w:sz w:val="22"/>
                <w:szCs w:val="22"/>
              </w:rPr>
              <w:t xml:space="preserve">acha.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Par</w:t>
            </w:r>
          </w:p>
        </w:tc>
        <w:tc>
          <w:tcPr>
            <w:tcW w:w="1588"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10</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13</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Pano para limpeza de chão</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588"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10</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14</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Papel higiênico: macio, de primeira qualidade com folha dupla picotada, tipo extrafino, na cor branca em rolo de</w:t>
            </w:r>
            <w:r w:rsidR="00EB57C4">
              <w:rPr>
                <w:rFonts w:ascii="Calibri" w:hAnsi="Calibri" w:cs="Calibri"/>
                <w:sz w:val="22"/>
                <w:szCs w:val="22"/>
              </w:rPr>
              <w:t xml:space="preserve"> 30x10cm.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Fardo</w:t>
            </w:r>
          </w:p>
        </w:tc>
        <w:tc>
          <w:tcPr>
            <w:tcW w:w="1588"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10</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lastRenderedPageBreak/>
              <w:t>15</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Papel toalha: tipo papel interfolhas, de primeira qualidade, branco, 02 (duas) dobras, 19,5 x</w:t>
            </w:r>
            <w:r w:rsidR="00EB57C4">
              <w:rPr>
                <w:rFonts w:ascii="Calibri" w:hAnsi="Calibri" w:cs="Calibri"/>
                <w:sz w:val="22"/>
                <w:szCs w:val="22"/>
              </w:rPr>
              <w:t xml:space="preserve"> 20,5 cm.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Caixa c/ 1.000</w:t>
            </w:r>
          </w:p>
        </w:tc>
        <w:tc>
          <w:tcPr>
            <w:tcW w:w="1588"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20</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16</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Refil Sabonete líquido, erva doce,</w:t>
            </w:r>
            <w:r w:rsidR="00EB57C4">
              <w:rPr>
                <w:rFonts w:ascii="Calibri" w:hAnsi="Calibri" w:cs="Calibri"/>
                <w:sz w:val="22"/>
                <w:szCs w:val="22"/>
              </w:rPr>
              <w:t xml:space="preserve"> 800 ml.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Refil</w:t>
            </w:r>
          </w:p>
        </w:tc>
        <w:tc>
          <w:tcPr>
            <w:tcW w:w="1588"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15</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24</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Sabão</w:t>
            </w:r>
            <w:r w:rsidR="00EB57C4">
              <w:rPr>
                <w:rFonts w:ascii="Calibri" w:hAnsi="Calibri" w:cs="Calibri"/>
                <w:sz w:val="22"/>
                <w:szCs w:val="22"/>
              </w:rPr>
              <w:t xml:space="preserve"> em pedra.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588"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10</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25</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 xml:space="preserve">Sabão em </w:t>
            </w:r>
            <w:r w:rsidR="00EB57C4">
              <w:rPr>
                <w:rFonts w:ascii="Calibri" w:hAnsi="Calibri" w:cs="Calibri"/>
                <w:sz w:val="22"/>
                <w:szCs w:val="22"/>
              </w:rPr>
              <w:t xml:space="preserve">pó 1 kilo.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Quilo</w:t>
            </w:r>
          </w:p>
        </w:tc>
        <w:tc>
          <w:tcPr>
            <w:tcW w:w="1588"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05</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27</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Sapólio</w:t>
            </w:r>
            <w:r w:rsidR="00EB57C4">
              <w:rPr>
                <w:rFonts w:ascii="Calibri" w:hAnsi="Calibri" w:cs="Calibri"/>
                <w:sz w:val="22"/>
                <w:szCs w:val="22"/>
              </w:rPr>
              <w:t xml:space="preserve"> cristal.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588"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10</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28</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 xml:space="preserve">Saco para lixo preto, </w:t>
            </w:r>
            <w:r>
              <w:rPr>
                <w:rFonts w:ascii="Calibri" w:hAnsi="Calibri" w:cs="Calibri"/>
                <w:sz w:val="22"/>
                <w:szCs w:val="22"/>
              </w:rPr>
              <w:t>6</w:t>
            </w:r>
            <w:r w:rsidRPr="00F1444B">
              <w:rPr>
                <w:rFonts w:ascii="Calibri" w:hAnsi="Calibri" w:cs="Calibri"/>
                <w:sz w:val="22"/>
                <w:szCs w:val="22"/>
              </w:rPr>
              <w:t>0 li</w:t>
            </w:r>
            <w:r w:rsidR="00EB57C4">
              <w:rPr>
                <w:rFonts w:ascii="Calibri" w:hAnsi="Calibri" w:cs="Calibri"/>
                <w:sz w:val="22"/>
                <w:szCs w:val="22"/>
              </w:rPr>
              <w:t xml:space="preserve">tros.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Pte c/ 100</w:t>
            </w:r>
          </w:p>
        </w:tc>
        <w:tc>
          <w:tcPr>
            <w:tcW w:w="1588"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04</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29</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Saco para lixo preto, 100 li</w:t>
            </w:r>
            <w:r w:rsidR="00EB57C4">
              <w:rPr>
                <w:rFonts w:ascii="Calibri" w:hAnsi="Calibri" w:cs="Calibri"/>
                <w:sz w:val="22"/>
                <w:szCs w:val="22"/>
              </w:rPr>
              <w:t>tros.</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Pacote c/ 100</w:t>
            </w:r>
          </w:p>
        </w:tc>
        <w:tc>
          <w:tcPr>
            <w:tcW w:w="1588"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04</w:t>
            </w:r>
          </w:p>
        </w:tc>
      </w:tr>
      <w:tr w:rsidR="00B431D0" w:rsidRPr="00F1444B" w:rsidTr="00774ADC">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30</w:t>
            </w:r>
          </w:p>
        </w:tc>
        <w:tc>
          <w:tcPr>
            <w:tcW w:w="6379" w:type="dxa"/>
            <w:vAlign w:val="center"/>
          </w:tcPr>
          <w:p w:rsidR="00B431D0" w:rsidRPr="00F1444B" w:rsidRDefault="00B431D0" w:rsidP="00CB0F31">
            <w:pPr>
              <w:jc w:val="both"/>
              <w:rPr>
                <w:rFonts w:ascii="Calibri" w:hAnsi="Calibri" w:cs="Calibri"/>
                <w:sz w:val="22"/>
                <w:szCs w:val="22"/>
              </w:rPr>
            </w:pPr>
            <w:r>
              <w:rPr>
                <w:rFonts w:ascii="Calibri" w:hAnsi="Calibri" w:cs="Calibri"/>
                <w:sz w:val="22"/>
                <w:szCs w:val="22"/>
              </w:rPr>
              <w:t>Pano de prato</w:t>
            </w:r>
          </w:p>
        </w:tc>
        <w:tc>
          <w:tcPr>
            <w:tcW w:w="1134"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Unidade</w:t>
            </w:r>
          </w:p>
        </w:tc>
        <w:tc>
          <w:tcPr>
            <w:tcW w:w="1588"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03</w:t>
            </w:r>
          </w:p>
        </w:tc>
      </w:tr>
    </w:tbl>
    <w:p w:rsidR="00B431D0" w:rsidRDefault="00B431D0" w:rsidP="00B431D0">
      <w:pPr>
        <w:jc w:val="both"/>
        <w:rPr>
          <w:rFonts w:ascii="Calibri" w:hAnsi="Calibri" w:cs="Calibri"/>
          <w:sz w:val="22"/>
          <w:szCs w:val="22"/>
        </w:rPr>
      </w:pPr>
    </w:p>
    <w:p w:rsidR="00B431D0" w:rsidRPr="00092ECF" w:rsidRDefault="00B431D0" w:rsidP="00B431D0">
      <w:pPr>
        <w:tabs>
          <w:tab w:val="left" w:pos="1418"/>
        </w:tabs>
        <w:ind w:firstLine="709"/>
        <w:jc w:val="both"/>
        <w:rPr>
          <w:rFonts w:ascii="Calibri" w:hAnsi="Calibri" w:cs="Calibri"/>
          <w:sz w:val="21"/>
          <w:szCs w:val="21"/>
        </w:rPr>
      </w:pPr>
      <w:r w:rsidRPr="000C548A">
        <w:rPr>
          <w:rFonts w:ascii="Calibri" w:hAnsi="Calibri" w:cs="Calibri"/>
          <w:b/>
          <w:bCs/>
          <w:sz w:val="21"/>
          <w:szCs w:val="21"/>
        </w:rPr>
        <w:t>7.1.2</w:t>
      </w:r>
      <w:r w:rsidRPr="00092ECF">
        <w:rPr>
          <w:rFonts w:ascii="Calibri" w:hAnsi="Calibri" w:cs="Calibri"/>
          <w:b/>
          <w:bCs/>
          <w:sz w:val="21"/>
          <w:szCs w:val="21"/>
        </w:rPr>
        <w:t xml:space="preserve"> </w:t>
      </w:r>
      <w:r>
        <w:rPr>
          <w:rFonts w:ascii="Calibri" w:hAnsi="Calibri" w:cs="Calibri"/>
          <w:b/>
          <w:bCs/>
          <w:sz w:val="21"/>
          <w:szCs w:val="21"/>
        </w:rPr>
        <w:t xml:space="preserve">    R</w:t>
      </w:r>
      <w:r w:rsidRPr="00092ECF">
        <w:rPr>
          <w:rFonts w:ascii="Calibri" w:hAnsi="Calibri" w:cs="Calibri"/>
          <w:b/>
          <w:bCs/>
          <w:sz w:val="21"/>
          <w:szCs w:val="21"/>
        </w:rPr>
        <w:t xml:space="preserve">elação </w:t>
      </w:r>
      <w:r>
        <w:rPr>
          <w:rFonts w:ascii="Calibri" w:hAnsi="Calibri" w:cs="Calibri"/>
          <w:b/>
          <w:bCs/>
          <w:sz w:val="21"/>
          <w:szCs w:val="21"/>
        </w:rPr>
        <w:t>E</w:t>
      </w:r>
      <w:r w:rsidRPr="00092ECF">
        <w:rPr>
          <w:rFonts w:ascii="Calibri" w:hAnsi="Calibri" w:cs="Calibri"/>
          <w:b/>
          <w:bCs/>
          <w:sz w:val="21"/>
          <w:szCs w:val="21"/>
        </w:rPr>
        <w:t xml:space="preserve">stimada de </w:t>
      </w:r>
      <w:r>
        <w:rPr>
          <w:rFonts w:ascii="Calibri" w:hAnsi="Calibri" w:cs="Calibri"/>
          <w:b/>
          <w:bCs/>
          <w:sz w:val="21"/>
          <w:szCs w:val="21"/>
        </w:rPr>
        <w:t>M</w:t>
      </w:r>
      <w:r w:rsidRPr="00092ECF">
        <w:rPr>
          <w:rFonts w:ascii="Calibri" w:hAnsi="Calibri" w:cs="Calibri"/>
          <w:b/>
          <w:bCs/>
          <w:sz w:val="21"/>
          <w:szCs w:val="21"/>
        </w:rPr>
        <w:t xml:space="preserve">ateriais de </w:t>
      </w:r>
      <w:r>
        <w:rPr>
          <w:rFonts w:ascii="Calibri" w:hAnsi="Calibri" w:cs="Calibri"/>
          <w:b/>
          <w:bCs/>
          <w:sz w:val="21"/>
          <w:szCs w:val="21"/>
        </w:rPr>
        <w:t>L</w:t>
      </w:r>
      <w:r w:rsidRPr="00092ECF">
        <w:rPr>
          <w:rFonts w:ascii="Calibri" w:hAnsi="Calibri" w:cs="Calibri"/>
          <w:b/>
          <w:bCs/>
          <w:sz w:val="21"/>
          <w:szCs w:val="21"/>
        </w:rPr>
        <w:t xml:space="preserve">impeza e </w:t>
      </w:r>
      <w:r>
        <w:rPr>
          <w:rFonts w:ascii="Calibri" w:hAnsi="Calibri" w:cs="Calibri"/>
          <w:b/>
          <w:bCs/>
          <w:sz w:val="21"/>
          <w:szCs w:val="21"/>
        </w:rPr>
        <w:t>C</w:t>
      </w:r>
      <w:r w:rsidRPr="00092ECF">
        <w:rPr>
          <w:rFonts w:ascii="Calibri" w:hAnsi="Calibri" w:cs="Calibri"/>
          <w:b/>
          <w:bCs/>
          <w:sz w:val="21"/>
          <w:szCs w:val="21"/>
        </w:rPr>
        <w:t xml:space="preserve">onservação por </w:t>
      </w:r>
      <w:r>
        <w:rPr>
          <w:rFonts w:ascii="Calibri" w:hAnsi="Calibri" w:cs="Calibri"/>
          <w:b/>
          <w:bCs/>
          <w:sz w:val="21"/>
          <w:szCs w:val="21"/>
        </w:rPr>
        <w:t>A</w:t>
      </w:r>
      <w:r w:rsidRPr="00092ECF">
        <w:rPr>
          <w:rFonts w:ascii="Calibri" w:hAnsi="Calibri" w:cs="Calibri"/>
          <w:b/>
          <w:bCs/>
          <w:sz w:val="21"/>
          <w:szCs w:val="21"/>
        </w:rPr>
        <w:t>no</w:t>
      </w:r>
    </w:p>
    <w:tbl>
      <w:tblPr>
        <w:tblStyle w:val="Tabelacomgrade"/>
        <w:tblW w:w="9923" w:type="dxa"/>
        <w:tblInd w:w="108" w:type="dxa"/>
        <w:tblLook w:val="04A0" w:firstRow="1" w:lastRow="0" w:firstColumn="1" w:lastColumn="0" w:noHBand="0" w:noVBand="1"/>
      </w:tblPr>
      <w:tblGrid>
        <w:gridCol w:w="709"/>
        <w:gridCol w:w="6379"/>
        <w:gridCol w:w="1121"/>
        <w:gridCol w:w="1714"/>
      </w:tblGrid>
      <w:tr w:rsidR="00B431D0" w:rsidTr="00CB0F31">
        <w:tc>
          <w:tcPr>
            <w:tcW w:w="709" w:type="dxa"/>
            <w:vAlign w:val="center"/>
          </w:tcPr>
          <w:p w:rsidR="00B431D0" w:rsidRPr="00F1444B" w:rsidRDefault="00B431D0" w:rsidP="00CB0F31">
            <w:pPr>
              <w:jc w:val="center"/>
              <w:rPr>
                <w:rFonts w:cs="Calibri"/>
                <w:b/>
                <w:sz w:val="22"/>
                <w:szCs w:val="22"/>
              </w:rPr>
            </w:pPr>
            <w:r w:rsidRPr="00F1444B">
              <w:rPr>
                <w:rFonts w:cs="Calibri"/>
                <w:b/>
                <w:sz w:val="22"/>
                <w:szCs w:val="22"/>
              </w:rPr>
              <w:t>ITEM</w:t>
            </w:r>
          </w:p>
        </w:tc>
        <w:tc>
          <w:tcPr>
            <w:tcW w:w="6379" w:type="dxa"/>
            <w:vAlign w:val="center"/>
          </w:tcPr>
          <w:p w:rsidR="00B431D0" w:rsidRPr="00F1444B" w:rsidRDefault="00B431D0" w:rsidP="00CB0F31">
            <w:pPr>
              <w:jc w:val="center"/>
              <w:rPr>
                <w:rFonts w:cs="Calibri"/>
                <w:b/>
                <w:sz w:val="22"/>
                <w:szCs w:val="22"/>
              </w:rPr>
            </w:pPr>
            <w:r w:rsidRPr="00F1444B">
              <w:rPr>
                <w:rFonts w:cs="Calibri"/>
                <w:b/>
                <w:sz w:val="22"/>
                <w:szCs w:val="22"/>
              </w:rPr>
              <w:t>MATERIAL</w:t>
            </w:r>
          </w:p>
        </w:tc>
        <w:tc>
          <w:tcPr>
            <w:tcW w:w="1121" w:type="dxa"/>
            <w:vAlign w:val="center"/>
          </w:tcPr>
          <w:p w:rsidR="00B431D0" w:rsidRPr="00F1444B" w:rsidRDefault="00B431D0" w:rsidP="00CB0F31">
            <w:pPr>
              <w:jc w:val="center"/>
              <w:rPr>
                <w:rFonts w:cs="Calibri"/>
                <w:b/>
                <w:sz w:val="22"/>
                <w:szCs w:val="22"/>
              </w:rPr>
            </w:pPr>
            <w:r w:rsidRPr="00F1444B">
              <w:rPr>
                <w:rFonts w:cs="Calibri"/>
                <w:b/>
                <w:sz w:val="22"/>
                <w:szCs w:val="22"/>
              </w:rPr>
              <w:t>UNIDADE</w:t>
            </w:r>
          </w:p>
        </w:tc>
        <w:tc>
          <w:tcPr>
            <w:tcW w:w="1714" w:type="dxa"/>
            <w:vAlign w:val="center"/>
          </w:tcPr>
          <w:p w:rsidR="00B431D0" w:rsidRPr="00F1444B" w:rsidRDefault="00B431D0" w:rsidP="00CB0F31">
            <w:pPr>
              <w:jc w:val="center"/>
              <w:rPr>
                <w:rFonts w:cs="Calibri"/>
                <w:b/>
                <w:sz w:val="22"/>
                <w:szCs w:val="22"/>
              </w:rPr>
            </w:pPr>
            <w:r w:rsidRPr="00F1444B">
              <w:rPr>
                <w:rFonts w:cs="Calibri"/>
                <w:b/>
                <w:sz w:val="22"/>
                <w:szCs w:val="22"/>
              </w:rPr>
              <w:t>QUANT. ESTIMADA</w:t>
            </w:r>
            <w:r>
              <w:rPr>
                <w:rFonts w:cs="Calibri"/>
                <w:b/>
                <w:sz w:val="22"/>
                <w:szCs w:val="22"/>
              </w:rPr>
              <w:t>/ANO</w:t>
            </w:r>
          </w:p>
        </w:tc>
      </w:tr>
      <w:tr w:rsidR="00B431D0" w:rsidTr="00CB0F31">
        <w:tc>
          <w:tcPr>
            <w:tcW w:w="709" w:type="dxa"/>
            <w:vAlign w:val="center"/>
          </w:tcPr>
          <w:p w:rsidR="00B431D0" w:rsidRPr="00F1444B" w:rsidRDefault="00B431D0" w:rsidP="00CB0F31">
            <w:pPr>
              <w:jc w:val="center"/>
              <w:rPr>
                <w:rFonts w:cs="Calibri"/>
                <w:sz w:val="22"/>
                <w:szCs w:val="22"/>
              </w:rPr>
            </w:pPr>
            <w:r>
              <w:rPr>
                <w:rFonts w:cs="Calibri"/>
                <w:sz w:val="22"/>
                <w:szCs w:val="22"/>
              </w:rPr>
              <w:t>1</w:t>
            </w:r>
          </w:p>
        </w:tc>
        <w:tc>
          <w:tcPr>
            <w:tcW w:w="6379" w:type="dxa"/>
            <w:vAlign w:val="center"/>
          </w:tcPr>
          <w:p w:rsidR="00B431D0" w:rsidRPr="00F1444B" w:rsidRDefault="00B431D0" w:rsidP="00CB0F31">
            <w:pPr>
              <w:jc w:val="both"/>
              <w:rPr>
                <w:rFonts w:cs="Calibri"/>
                <w:sz w:val="22"/>
                <w:szCs w:val="22"/>
              </w:rPr>
            </w:pPr>
            <w:r w:rsidRPr="00F1444B">
              <w:rPr>
                <w:rFonts w:cs="Calibri"/>
                <w:sz w:val="22"/>
                <w:szCs w:val="22"/>
              </w:rPr>
              <w:t xml:space="preserve">Cesto </w:t>
            </w:r>
            <w:r>
              <w:rPr>
                <w:rFonts w:cs="Calibri"/>
                <w:sz w:val="22"/>
                <w:szCs w:val="22"/>
              </w:rPr>
              <w:t xml:space="preserve">para lixo </w:t>
            </w:r>
            <w:r w:rsidRPr="00F1444B">
              <w:rPr>
                <w:rFonts w:cs="Calibri"/>
                <w:sz w:val="22"/>
                <w:szCs w:val="22"/>
              </w:rPr>
              <w:t>de plástico preto 1</w:t>
            </w:r>
            <w:r w:rsidR="00EB57C4">
              <w:rPr>
                <w:rFonts w:cs="Calibri"/>
                <w:sz w:val="22"/>
                <w:szCs w:val="22"/>
              </w:rPr>
              <w:t xml:space="preserve">1 litros, sem tampa. </w:t>
            </w:r>
          </w:p>
        </w:tc>
        <w:tc>
          <w:tcPr>
            <w:tcW w:w="1121" w:type="dxa"/>
            <w:vAlign w:val="center"/>
          </w:tcPr>
          <w:p w:rsidR="00B431D0" w:rsidRPr="00F1444B" w:rsidRDefault="00B431D0" w:rsidP="00CB0F31">
            <w:pPr>
              <w:jc w:val="center"/>
              <w:rPr>
                <w:rFonts w:cs="Calibri"/>
                <w:sz w:val="22"/>
                <w:szCs w:val="22"/>
              </w:rPr>
            </w:pPr>
            <w:r w:rsidRPr="00F1444B">
              <w:rPr>
                <w:rFonts w:cs="Calibri"/>
                <w:sz w:val="22"/>
                <w:szCs w:val="22"/>
              </w:rPr>
              <w:t>Unidade</w:t>
            </w:r>
          </w:p>
        </w:tc>
        <w:tc>
          <w:tcPr>
            <w:tcW w:w="1714" w:type="dxa"/>
            <w:vAlign w:val="center"/>
          </w:tcPr>
          <w:p w:rsidR="00B431D0" w:rsidRPr="00F1444B" w:rsidRDefault="00B431D0" w:rsidP="00CB0F31">
            <w:pPr>
              <w:jc w:val="center"/>
              <w:rPr>
                <w:rFonts w:cs="Calibri"/>
                <w:sz w:val="22"/>
                <w:szCs w:val="22"/>
              </w:rPr>
            </w:pPr>
            <w:r>
              <w:rPr>
                <w:rFonts w:cs="Calibri"/>
                <w:sz w:val="22"/>
                <w:szCs w:val="22"/>
              </w:rPr>
              <w:t>10</w:t>
            </w:r>
            <w:r w:rsidRPr="00F1444B">
              <w:rPr>
                <w:rFonts w:cs="Calibri"/>
                <w:sz w:val="22"/>
                <w:szCs w:val="22"/>
              </w:rPr>
              <w:t xml:space="preserve"> </w:t>
            </w:r>
          </w:p>
        </w:tc>
      </w:tr>
      <w:tr w:rsidR="00B431D0" w:rsidTr="00CB0F31">
        <w:tc>
          <w:tcPr>
            <w:tcW w:w="709" w:type="dxa"/>
            <w:vAlign w:val="center"/>
          </w:tcPr>
          <w:p w:rsidR="00B431D0" w:rsidRDefault="00B431D0" w:rsidP="00CB0F31">
            <w:pPr>
              <w:jc w:val="center"/>
              <w:rPr>
                <w:rFonts w:cs="Calibri"/>
                <w:sz w:val="22"/>
                <w:szCs w:val="22"/>
              </w:rPr>
            </w:pPr>
            <w:r>
              <w:rPr>
                <w:rFonts w:cs="Calibri"/>
                <w:sz w:val="22"/>
                <w:szCs w:val="22"/>
              </w:rPr>
              <w:t>2</w:t>
            </w:r>
          </w:p>
        </w:tc>
        <w:tc>
          <w:tcPr>
            <w:tcW w:w="6379" w:type="dxa"/>
            <w:vAlign w:val="center"/>
          </w:tcPr>
          <w:p w:rsidR="00B431D0" w:rsidRDefault="00B431D0" w:rsidP="00EB57C4">
            <w:pPr>
              <w:jc w:val="both"/>
              <w:rPr>
                <w:rFonts w:cs="Calibri"/>
                <w:sz w:val="22"/>
                <w:szCs w:val="22"/>
              </w:rPr>
            </w:pPr>
            <w:r>
              <w:rPr>
                <w:rFonts w:cs="Calibri"/>
                <w:sz w:val="22"/>
                <w:szCs w:val="22"/>
              </w:rPr>
              <w:t>Cesto para lixo de plástico bra</w:t>
            </w:r>
            <w:r w:rsidR="00EB57C4">
              <w:rPr>
                <w:rFonts w:cs="Calibri"/>
                <w:sz w:val="22"/>
                <w:szCs w:val="22"/>
              </w:rPr>
              <w:t>nco 50 litros, com tampa.</w:t>
            </w:r>
          </w:p>
        </w:tc>
        <w:tc>
          <w:tcPr>
            <w:tcW w:w="1121" w:type="dxa"/>
            <w:vAlign w:val="center"/>
          </w:tcPr>
          <w:p w:rsidR="00B431D0" w:rsidRPr="00F1444B" w:rsidRDefault="00F12FF4" w:rsidP="00CB0F31">
            <w:pPr>
              <w:jc w:val="center"/>
              <w:rPr>
                <w:rFonts w:cs="Calibri"/>
                <w:sz w:val="22"/>
                <w:szCs w:val="22"/>
              </w:rPr>
            </w:pPr>
            <w:r>
              <w:rPr>
                <w:rFonts w:cs="Calibri"/>
                <w:sz w:val="22"/>
                <w:szCs w:val="22"/>
              </w:rPr>
              <w:t>Unidade</w:t>
            </w:r>
          </w:p>
        </w:tc>
        <w:tc>
          <w:tcPr>
            <w:tcW w:w="1714" w:type="dxa"/>
            <w:vAlign w:val="center"/>
          </w:tcPr>
          <w:p w:rsidR="00B431D0" w:rsidRPr="00F1444B" w:rsidRDefault="00F12FF4" w:rsidP="00CB0F31">
            <w:pPr>
              <w:jc w:val="center"/>
              <w:rPr>
                <w:rFonts w:cs="Calibri"/>
                <w:sz w:val="22"/>
                <w:szCs w:val="22"/>
              </w:rPr>
            </w:pPr>
            <w:r>
              <w:rPr>
                <w:rFonts w:cs="Calibri"/>
                <w:sz w:val="22"/>
                <w:szCs w:val="22"/>
              </w:rPr>
              <w:t>04</w:t>
            </w:r>
          </w:p>
        </w:tc>
      </w:tr>
      <w:tr w:rsidR="00B431D0" w:rsidTr="00CB0F31">
        <w:tc>
          <w:tcPr>
            <w:tcW w:w="709" w:type="dxa"/>
            <w:vAlign w:val="center"/>
          </w:tcPr>
          <w:p w:rsidR="00B431D0" w:rsidRPr="00F1444B" w:rsidRDefault="00B431D0" w:rsidP="00CB0F31">
            <w:pPr>
              <w:jc w:val="center"/>
              <w:rPr>
                <w:rFonts w:cs="Calibri"/>
                <w:sz w:val="22"/>
                <w:szCs w:val="22"/>
              </w:rPr>
            </w:pPr>
            <w:r>
              <w:rPr>
                <w:rFonts w:cs="Calibri"/>
                <w:sz w:val="22"/>
                <w:szCs w:val="22"/>
              </w:rPr>
              <w:t>2</w:t>
            </w:r>
          </w:p>
        </w:tc>
        <w:tc>
          <w:tcPr>
            <w:tcW w:w="6379" w:type="dxa"/>
            <w:vAlign w:val="center"/>
          </w:tcPr>
          <w:p w:rsidR="00B431D0" w:rsidRPr="00F1444B" w:rsidRDefault="00B431D0" w:rsidP="00CB0F31">
            <w:pPr>
              <w:jc w:val="both"/>
              <w:rPr>
                <w:rFonts w:cs="Calibri"/>
                <w:sz w:val="22"/>
                <w:szCs w:val="22"/>
              </w:rPr>
            </w:pPr>
            <w:r>
              <w:rPr>
                <w:rFonts w:cs="Calibri"/>
                <w:sz w:val="22"/>
                <w:szCs w:val="22"/>
              </w:rPr>
              <w:t>Balde plástico 20 li</w:t>
            </w:r>
            <w:r w:rsidR="00EB57C4">
              <w:rPr>
                <w:rFonts w:cs="Calibri"/>
                <w:sz w:val="22"/>
                <w:szCs w:val="22"/>
              </w:rPr>
              <w:t xml:space="preserve">tros. </w:t>
            </w:r>
          </w:p>
        </w:tc>
        <w:tc>
          <w:tcPr>
            <w:tcW w:w="1121" w:type="dxa"/>
            <w:vAlign w:val="center"/>
          </w:tcPr>
          <w:p w:rsidR="00B431D0" w:rsidRPr="00F1444B" w:rsidRDefault="00B431D0" w:rsidP="00CB0F31">
            <w:pPr>
              <w:jc w:val="center"/>
              <w:rPr>
                <w:rFonts w:cs="Calibri"/>
                <w:sz w:val="22"/>
                <w:szCs w:val="22"/>
              </w:rPr>
            </w:pPr>
            <w:r w:rsidRPr="00F1444B">
              <w:rPr>
                <w:rFonts w:cs="Calibri"/>
                <w:sz w:val="22"/>
                <w:szCs w:val="22"/>
              </w:rPr>
              <w:t>Unidade</w:t>
            </w:r>
          </w:p>
        </w:tc>
        <w:tc>
          <w:tcPr>
            <w:tcW w:w="1714" w:type="dxa"/>
            <w:vAlign w:val="center"/>
          </w:tcPr>
          <w:p w:rsidR="00B431D0" w:rsidRPr="00F1444B" w:rsidRDefault="00B431D0" w:rsidP="00CB0F31">
            <w:pPr>
              <w:jc w:val="center"/>
              <w:rPr>
                <w:rFonts w:cs="Calibri"/>
                <w:sz w:val="22"/>
                <w:szCs w:val="22"/>
              </w:rPr>
            </w:pPr>
            <w:r w:rsidRPr="00F1444B">
              <w:rPr>
                <w:rFonts w:cs="Calibri"/>
                <w:sz w:val="22"/>
                <w:szCs w:val="22"/>
              </w:rPr>
              <w:t>0</w:t>
            </w:r>
            <w:r>
              <w:rPr>
                <w:rFonts w:cs="Calibri"/>
                <w:sz w:val="22"/>
                <w:szCs w:val="22"/>
              </w:rPr>
              <w:t>8</w:t>
            </w:r>
            <w:r w:rsidRPr="00F1444B">
              <w:rPr>
                <w:rFonts w:cs="Calibri"/>
                <w:sz w:val="22"/>
                <w:szCs w:val="22"/>
              </w:rPr>
              <w:t xml:space="preserve"> </w:t>
            </w:r>
            <w:r>
              <w:rPr>
                <w:rFonts w:cs="Calibri"/>
                <w:sz w:val="22"/>
                <w:szCs w:val="22"/>
              </w:rPr>
              <w:t xml:space="preserve"> </w:t>
            </w:r>
          </w:p>
        </w:tc>
      </w:tr>
      <w:tr w:rsidR="00B431D0" w:rsidTr="00CB0F31">
        <w:tc>
          <w:tcPr>
            <w:tcW w:w="709" w:type="dxa"/>
            <w:vAlign w:val="center"/>
          </w:tcPr>
          <w:p w:rsidR="00B431D0" w:rsidRPr="00F1444B" w:rsidRDefault="00B431D0" w:rsidP="00CB0F31">
            <w:pPr>
              <w:jc w:val="center"/>
              <w:rPr>
                <w:rFonts w:cs="Calibri"/>
                <w:sz w:val="22"/>
                <w:szCs w:val="22"/>
              </w:rPr>
            </w:pPr>
            <w:r>
              <w:rPr>
                <w:rFonts w:cs="Calibri"/>
                <w:sz w:val="22"/>
                <w:szCs w:val="22"/>
              </w:rPr>
              <w:t>3</w:t>
            </w:r>
          </w:p>
        </w:tc>
        <w:tc>
          <w:tcPr>
            <w:tcW w:w="6379" w:type="dxa"/>
            <w:vAlign w:val="center"/>
          </w:tcPr>
          <w:p w:rsidR="00B431D0" w:rsidRPr="00F1444B" w:rsidRDefault="00B431D0" w:rsidP="00CB0F31">
            <w:pPr>
              <w:jc w:val="both"/>
              <w:rPr>
                <w:rFonts w:cs="Calibri"/>
                <w:sz w:val="22"/>
                <w:szCs w:val="22"/>
              </w:rPr>
            </w:pPr>
            <w:r w:rsidRPr="00F1444B">
              <w:rPr>
                <w:rFonts w:cs="Calibri"/>
                <w:sz w:val="22"/>
                <w:szCs w:val="22"/>
              </w:rPr>
              <w:t>Dispenser de sabonete líquido 8</w:t>
            </w:r>
            <w:r w:rsidR="00EB57C4">
              <w:rPr>
                <w:rFonts w:cs="Calibri"/>
                <w:sz w:val="22"/>
                <w:szCs w:val="22"/>
              </w:rPr>
              <w:t xml:space="preserve">00 ml. </w:t>
            </w:r>
          </w:p>
        </w:tc>
        <w:tc>
          <w:tcPr>
            <w:tcW w:w="1121" w:type="dxa"/>
            <w:vAlign w:val="center"/>
          </w:tcPr>
          <w:p w:rsidR="00B431D0" w:rsidRPr="00F1444B" w:rsidRDefault="00B431D0" w:rsidP="00CB0F31">
            <w:pPr>
              <w:jc w:val="center"/>
              <w:rPr>
                <w:rFonts w:cs="Calibri"/>
                <w:sz w:val="22"/>
                <w:szCs w:val="22"/>
              </w:rPr>
            </w:pPr>
            <w:r w:rsidRPr="00F1444B">
              <w:rPr>
                <w:rFonts w:cs="Calibri"/>
                <w:sz w:val="22"/>
                <w:szCs w:val="22"/>
              </w:rPr>
              <w:t>Unidade</w:t>
            </w:r>
          </w:p>
        </w:tc>
        <w:tc>
          <w:tcPr>
            <w:tcW w:w="1714" w:type="dxa"/>
            <w:vAlign w:val="center"/>
          </w:tcPr>
          <w:p w:rsidR="00B431D0" w:rsidRPr="00F1444B" w:rsidRDefault="00B431D0" w:rsidP="00CB0F31">
            <w:pPr>
              <w:jc w:val="center"/>
              <w:rPr>
                <w:rFonts w:cs="Calibri"/>
                <w:sz w:val="22"/>
                <w:szCs w:val="22"/>
              </w:rPr>
            </w:pPr>
            <w:r>
              <w:rPr>
                <w:rFonts w:cs="Calibri"/>
                <w:sz w:val="22"/>
                <w:szCs w:val="22"/>
              </w:rPr>
              <w:t>06</w:t>
            </w:r>
            <w:r w:rsidRPr="00F1444B">
              <w:rPr>
                <w:rFonts w:cs="Calibri"/>
                <w:sz w:val="22"/>
                <w:szCs w:val="22"/>
              </w:rPr>
              <w:t xml:space="preserve"> </w:t>
            </w:r>
          </w:p>
        </w:tc>
      </w:tr>
      <w:tr w:rsidR="00B431D0" w:rsidTr="00CB0F31">
        <w:tc>
          <w:tcPr>
            <w:tcW w:w="709" w:type="dxa"/>
            <w:vAlign w:val="center"/>
          </w:tcPr>
          <w:p w:rsidR="00B431D0" w:rsidRPr="00F1444B" w:rsidRDefault="00B431D0" w:rsidP="00CB0F31">
            <w:pPr>
              <w:jc w:val="center"/>
              <w:rPr>
                <w:rFonts w:cs="Calibri"/>
                <w:sz w:val="22"/>
                <w:szCs w:val="22"/>
              </w:rPr>
            </w:pPr>
            <w:r>
              <w:rPr>
                <w:rFonts w:cs="Calibri"/>
                <w:sz w:val="22"/>
                <w:szCs w:val="22"/>
              </w:rPr>
              <w:t>4</w:t>
            </w:r>
          </w:p>
        </w:tc>
        <w:tc>
          <w:tcPr>
            <w:tcW w:w="6379" w:type="dxa"/>
            <w:vAlign w:val="center"/>
          </w:tcPr>
          <w:p w:rsidR="00B431D0" w:rsidRPr="00F1444B" w:rsidRDefault="00B431D0" w:rsidP="00CB0F31">
            <w:pPr>
              <w:jc w:val="both"/>
              <w:rPr>
                <w:rFonts w:cs="Calibri"/>
                <w:sz w:val="22"/>
                <w:szCs w:val="22"/>
              </w:rPr>
            </w:pPr>
            <w:r>
              <w:rPr>
                <w:rFonts w:cs="Calibri"/>
                <w:sz w:val="22"/>
                <w:szCs w:val="22"/>
              </w:rPr>
              <w:t>Dispenser d</w:t>
            </w:r>
            <w:r w:rsidRPr="00F1444B">
              <w:rPr>
                <w:rFonts w:cs="Calibri"/>
                <w:sz w:val="22"/>
                <w:szCs w:val="22"/>
              </w:rPr>
              <w:t>e álcool em gel</w:t>
            </w:r>
            <w:r>
              <w:rPr>
                <w:rFonts w:cs="Calibri"/>
                <w:sz w:val="22"/>
                <w:szCs w:val="22"/>
              </w:rPr>
              <w:t xml:space="preserve"> 8</w:t>
            </w:r>
            <w:r w:rsidR="00EB57C4">
              <w:rPr>
                <w:rFonts w:cs="Calibri"/>
                <w:sz w:val="22"/>
                <w:szCs w:val="22"/>
              </w:rPr>
              <w:t xml:space="preserve">00 ml. </w:t>
            </w:r>
          </w:p>
        </w:tc>
        <w:tc>
          <w:tcPr>
            <w:tcW w:w="1121" w:type="dxa"/>
            <w:vAlign w:val="center"/>
          </w:tcPr>
          <w:p w:rsidR="00B431D0" w:rsidRPr="00F1444B" w:rsidRDefault="00B431D0" w:rsidP="00CB0F31">
            <w:pPr>
              <w:jc w:val="center"/>
              <w:rPr>
                <w:rFonts w:cs="Calibri"/>
                <w:sz w:val="22"/>
                <w:szCs w:val="22"/>
              </w:rPr>
            </w:pPr>
            <w:r>
              <w:rPr>
                <w:rFonts w:cs="Calibri"/>
                <w:sz w:val="22"/>
                <w:szCs w:val="22"/>
              </w:rPr>
              <w:t>Unidade</w:t>
            </w:r>
          </w:p>
        </w:tc>
        <w:tc>
          <w:tcPr>
            <w:tcW w:w="1714" w:type="dxa"/>
            <w:vAlign w:val="center"/>
          </w:tcPr>
          <w:p w:rsidR="00B431D0" w:rsidRDefault="00B431D0" w:rsidP="00CB0F31">
            <w:pPr>
              <w:jc w:val="center"/>
              <w:rPr>
                <w:rFonts w:cs="Calibri"/>
                <w:sz w:val="22"/>
                <w:szCs w:val="22"/>
              </w:rPr>
            </w:pPr>
            <w:r>
              <w:rPr>
                <w:rFonts w:cs="Calibri"/>
                <w:sz w:val="22"/>
                <w:szCs w:val="22"/>
              </w:rPr>
              <w:t>12</w:t>
            </w:r>
          </w:p>
        </w:tc>
      </w:tr>
      <w:tr w:rsidR="00B431D0" w:rsidTr="00CB0F31">
        <w:tc>
          <w:tcPr>
            <w:tcW w:w="709" w:type="dxa"/>
            <w:vAlign w:val="center"/>
          </w:tcPr>
          <w:p w:rsidR="00B431D0" w:rsidRPr="00F1444B" w:rsidRDefault="00B431D0" w:rsidP="00CB0F31">
            <w:pPr>
              <w:jc w:val="center"/>
              <w:rPr>
                <w:rFonts w:cs="Calibri"/>
                <w:sz w:val="22"/>
                <w:szCs w:val="22"/>
              </w:rPr>
            </w:pPr>
            <w:r>
              <w:rPr>
                <w:rFonts w:cs="Calibri"/>
                <w:sz w:val="22"/>
                <w:szCs w:val="22"/>
              </w:rPr>
              <w:t>5</w:t>
            </w:r>
          </w:p>
        </w:tc>
        <w:tc>
          <w:tcPr>
            <w:tcW w:w="6379" w:type="dxa"/>
            <w:vAlign w:val="center"/>
          </w:tcPr>
          <w:p w:rsidR="00B431D0" w:rsidRPr="00F1444B" w:rsidRDefault="00B431D0" w:rsidP="00CB0F31">
            <w:pPr>
              <w:jc w:val="both"/>
              <w:rPr>
                <w:rFonts w:cs="Calibri"/>
                <w:sz w:val="22"/>
                <w:szCs w:val="22"/>
              </w:rPr>
            </w:pPr>
            <w:r w:rsidRPr="00F1444B">
              <w:rPr>
                <w:rFonts w:cs="Calibri"/>
                <w:sz w:val="22"/>
                <w:szCs w:val="22"/>
              </w:rPr>
              <w:t>Escova san</w:t>
            </w:r>
            <w:r w:rsidR="00EB57C4">
              <w:rPr>
                <w:rFonts w:cs="Calibri"/>
                <w:sz w:val="22"/>
                <w:szCs w:val="22"/>
              </w:rPr>
              <w:t xml:space="preserve">itária. </w:t>
            </w:r>
          </w:p>
        </w:tc>
        <w:tc>
          <w:tcPr>
            <w:tcW w:w="1121" w:type="dxa"/>
            <w:vAlign w:val="center"/>
          </w:tcPr>
          <w:p w:rsidR="00B431D0" w:rsidRPr="00F1444B" w:rsidRDefault="00B431D0" w:rsidP="00CB0F31">
            <w:pPr>
              <w:jc w:val="center"/>
              <w:rPr>
                <w:rFonts w:cs="Calibri"/>
                <w:sz w:val="22"/>
                <w:szCs w:val="22"/>
              </w:rPr>
            </w:pPr>
            <w:r w:rsidRPr="00F1444B">
              <w:rPr>
                <w:rFonts w:cs="Calibri"/>
                <w:sz w:val="22"/>
                <w:szCs w:val="22"/>
              </w:rPr>
              <w:t>Unidade</w:t>
            </w:r>
          </w:p>
        </w:tc>
        <w:tc>
          <w:tcPr>
            <w:tcW w:w="1714" w:type="dxa"/>
            <w:vAlign w:val="center"/>
          </w:tcPr>
          <w:p w:rsidR="00B431D0" w:rsidRPr="00F1444B" w:rsidRDefault="00B431D0" w:rsidP="00CB0F31">
            <w:pPr>
              <w:jc w:val="center"/>
              <w:rPr>
                <w:rFonts w:cs="Calibri"/>
                <w:sz w:val="22"/>
                <w:szCs w:val="22"/>
              </w:rPr>
            </w:pPr>
            <w:r>
              <w:rPr>
                <w:rFonts w:cs="Calibri"/>
                <w:sz w:val="22"/>
                <w:szCs w:val="22"/>
              </w:rPr>
              <w:t>12</w:t>
            </w:r>
          </w:p>
        </w:tc>
      </w:tr>
      <w:tr w:rsidR="00B431D0" w:rsidTr="00CB0F31">
        <w:tc>
          <w:tcPr>
            <w:tcW w:w="709" w:type="dxa"/>
            <w:vAlign w:val="center"/>
          </w:tcPr>
          <w:p w:rsidR="00B431D0" w:rsidRPr="00F1444B" w:rsidRDefault="00B431D0" w:rsidP="00CB0F31">
            <w:pPr>
              <w:jc w:val="center"/>
              <w:rPr>
                <w:rFonts w:cs="Calibri"/>
                <w:sz w:val="22"/>
                <w:szCs w:val="22"/>
              </w:rPr>
            </w:pPr>
            <w:r>
              <w:rPr>
                <w:rFonts w:cs="Calibri"/>
                <w:sz w:val="22"/>
                <w:szCs w:val="22"/>
              </w:rPr>
              <w:t>6</w:t>
            </w:r>
          </w:p>
        </w:tc>
        <w:tc>
          <w:tcPr>
            <w:tcW w:w="6379" w:type="dxa"/>
            <w:vAlign w:val="center"/>
          </w:tcPr>
          <w:p w:rsidR="00B431D0" w:rsidRPr="00F1444B" w:rsidRDefault="00B431D0" w:rsidP="00CB0F31">
            <w:pPr>
              <w:jc w:val="both"/>
              <w:rPr>
                <w:rFonts w:cs="Calibri"/>
                <w:sz w:val="22"/>
                <w:szCs w:val="22"/>
              </w:rPr>
            </w:pPr>
            <w:r w:rsidRPr="00F1444B">
              <w:rPr>
                <w:rFonts w:cs="Calibri"/>
                <w:sz w:val="22"/>
                <w:szCs w:val="22"/>
              </w:rPr>
              <w:t>Pá de cabo longo par</w:t>
            </w:r>
            <w:r w:rsidR="00EB57C4">
              <w:rPr>
                <w:rFonts w:cs="Calibri"/>
                <w:sz w:val="22"/>
                <w:szCs w:val="22"/>
              </w:rPr>
              <w:t xml:space="preserve">a lixo. </w:t>
            </w:r>
          </w:p>
        </w:tc>
        <w:tc>
          <w:tcPr>
            <w:tcW w:w="1121" w:type="dxa"/>
            <w:vAlign w:val="center"/>
          </w:tcPr>
          <w:p w:rsidR="00B431D0" w:rsidRPr="00F1444B" w:rsidRDefault="00B431D0" w:rsidP="00CB0F31">
            <w:pPr>
              <w:jc w:val="center"/>
              <w:rPr>
                <w:rFonts w:cs="Calibri"/>
                <w:sz w:val="22"/>
                <w:szCs w:val="22"/>
              </w:rPr>
            </w:pPr>
            <w:r w:rsidRPr="00F1444B">
              <w:rPr>
                <w:rFonts w:cs="Calibri"/>
                <w:sz w:val="22"/>
                <w:szCs w:val="22"/>
              </w:rPr>
              <w:t>Unidade</w:t>
            </w:r>
          </w:p>
        </w:tc>
        <w:tc>
          <w:tcPr>
            <w:tcW w:w="1714" w:type="dxa"/>
            <w:vAlign w:val="center"/>
          </w:tcPr>
          <w:p w:rsidR="00B431D0" w:rsidRPr="00F1444B" w:rsidRDefault="00B431D0" w:rsidP="00CB0F31">
            <w:pPr>
              <w:jc w:val="center"/>
              <w:rPr>
                <w:rFonts w:cs="Calibri"/>
                <w:sz w:val="22"/>
                <w:szCs w:val="22"/>
              </w:rPr>
            </w:pPr>
            <w:r>
              <w:rPr>
                <w:rFonts w:cs="Calibri"/>
                <w:sz w:val="22"/>
                <w:szCs w:val="22"/>
              </w:rPr>
              <w:t>06</w:t>
            </w:r>
          </w:p>
        </w:tc>
      </w:tr>
      <w:tr w:rsidR="00B431D0" w:rsidRPr="00F1444B" w:rsidTr="00CB0F31">
        <w:tc>
          <w:tcPr>
            <w:tcW w:w="709" w:type="dxa"/>
          </w:tcPr>
          <w:p w:rsidR="00B431D0" w:rsidRPr="00F1444B" w:rsidRDefault="00B431D0" w:rsidP="00CB0F31">
            <w:pPr>
              <w:jc w:val="center"/>
              <w:rPr>
                <w:rFonts w:cs="Calibri"/>
                <w:sz w:val="22"/>
                <w:szCs w:val="22"/>
              </w:rPr>
            </w:pPr>
            <w:r>
              <w:rPr>
                <w:rFonts w:cs="Calibri"/>
                <w:sz w:val="22"/>
                <w:szCs w:val="22"/>
              </w:rPr>
              <w:t>7</w:t>
            </w:r>
          </w:p>
        </w:tc>
        <w:tc>
          <w:tcPr>
            <w:tcW w:w="6379" w:type="dxa"/>
          </w:tcPr>
          <w:p w:rsidR="00B431D0" w:rsidRPr="00F1444B" w:rsidRDefault="00B431D0" w:rsidP="00CB0F31">
            <w:pPr>
              <w:jc w:val="both"/>
              <w:rPr>
                <w:rFonts w:cs="Calibri"/>
                <w:sz w:val="22"/>
                <w:szCs w:val="22"/>
              </w:rPr>
            </w:pPr>
            <w:r w:rsidRPr="00F1444B">
              <w:rPr>
                <w:rFonts w:cs="Calibri"/>
                <w:sz w:val="22"/>
                <w:szCs w:val="22"/>
              </w:rPr>
              <w:t>Rodo de borracha</w:t>
            </w:r>
            <w:r>
              <w:rPr>
                <w:rFonts w:cs="Calibri"/>
                <w:sz w:val="22"/>
                <w:szCs w:val="22"/>
              </w:rPr>
              <w:t xml:space="preserve"> tamanho grande</w:t>
            </w:r>
            <w:r w:rsidR="00EB57C4">
              <w:rPr>
                <w:rFonts w:cs="Calibri"/>
                <w:sz w:val="22"/>
                <w:szCs w:val="22"/>
              </w:rPr>
              <w:t xml:space="preserve">. </w:t>
            </w:r>
          </w:p>
        </w:tc>
        <w:tc>
          <w:tcPr>
            <w:tcW w:w="1121" w:type="dxa"/>
          </w:tcPr>
          <w:p w:rsidR="00B431D0" w:rsidRPr="00F1444B" w:rsidRDefault="00B431D0" w:rsidP="00CB0F31">
            <w:pPr>
              <w:jc w:val="center"/>
              <w:rPr>
                <w:rFonts w:cs="Calibri"/>
                <w:sz w:val="22"/>
                <w:szCs w:val="22"/>
              </w:rPr>
            </w:pPr>
            <w:r w:rsidRPr="00F1444B">
              <w:rPr>
                <w:rFonts w:cs="Calibri"/>
                <w:sz w:val="22"/>
                <w:szCs w:val="22"/>
              </w:rPr>
              <w:t>Unidade</w:t>
            </w:r>
          </w:p>
        </w:tc>
        <w:tc>
          <w:tcPr>
            <w:tcW w:w="1714" w:type="dxa"/>
          </w:tcPr>
          <w:p w:rsidR="00B431D0" w:rsidRPr="00F1444B" w:rsidRDefault="00B431D0" w:rsidP="00CB0F31">
            <w:pPr>
              <w:jc w:val="center"/>
              <w:rPr>
                <w:rFonts w:cs="Calibri"/>
                <w:sz w:val="22"/>
                <w:szCs w:val="22"/>
              </w:rPr>
            </w:pPr>
            <w:r w:rsidRPr="00F1444B">
              <w:rPr>
                <w:rFonts w:cs="Calibri"/>
                <w:sz w:val="22"/>
                <w:szCs w:val="22"/>
              </w:rPr>
              <w:t xml:space="preserve">04 </w:t>
            </w:r>
          </w:p>
        </w:tc>
      </w:tr>
      <w:tr w:rsidR="00B431D0" w:rsidRPr="00F1444B" w:rsidTr="00CB0F31">
        <w:tc>
          <w:tcPr>
            <w:tcW w:w="709" w:type="dxa"/>
            <w:vAlign w:val="center"/>
          </w:tcPr>
          <w:p w:rsidR="00B431D0" w:rsidRPr="00F1444B" w:rsidRDefault="00B431D0" w:rsidP="00CB0F31">
            <w:pPr>
              <w:jc w:val="center"/>
              <w:rPr>
                <w:rFonts w:cs="Calibri"/>
                <w:sz w:val="22"/>
                <w:szCs w:val="22"/>
              </w:rPr>
            </w:pPr>
            <w:r>
              <w:rPr>
                <w:rFonts w:cs="Calibri"/>
                <w:sz w:val="22"/>
                <w:szCs w:val="22"/>
              </w:rPr>
              <w:t>8</w:t>
            </w:r>
          </w:p>
        </w:tc>
        <w:tc>
          <w:tcPr>
            <w:tcW w:w="6379" w:type="dxa"/>
            <w:vAlign w:val="center"/>
          </w:tcPr>
          <w:p w:rsidR="00B431D0" w:rsidRPr="00F1444B" w:rsidRDefault="00B431D0" w:rsidP="00CB0F31">
            <w:pPr>
              <w:jc w:val="both"/>
              <w:rPr>
                <w:rFonts w:cs="Calibri"/>
                <w:sz w:val="22"/>
                <w:szCs w:val="22"/>
              </w:rPr>
            </w:pPr>
            <w:r>
              <w:rPr>
                <w:rFonts w:cs="Calibri"/>
                <w:sz w:val="22"/>
                <w:szCs w:val="22"/>
              </w:rPr>
              <w:t>Rodo de borracha tamanho p</w:t>
            </w:r>
            <w:r w:rsidR="00EB57C4">
              <w:rPr>
                <w:rFonts w:cs="Calibri"/>
                <w:sz w:val="22"/>
                <w:szCs w:val="22"/>
              </w:rPr>
              <w:t xml:space="preserve">equeno. </w:t>
            </w:r>
          </w:p>
        </w:tc>
        <w:tc>
          <w:tcPr>
            <w:tcW w:w="1121" w:type="dxa"/>
            <w:vAlign w:val="center"/>
          </w:tcPr>
          <w:p w:rsidR="00B431D0" w:rsidRPr="00F1444B" w:rsidRDefault="00B431D0" w:rsidP="00CB0F31">
            <w:pPr>
              <w:jc w:val="center"/>
              <w:rPr>
                <w:rFonts w:cs="Calibri"/>
                <w:sz w:val="22"/>
                <w:szCs w:val="22"/>
              </w:rPr>
            </w:pPr>
            <w:r>
              <w:rPr>
                <w:rFonts w:cs="Calibri"/>
                <w:sz w:val="22"/>
                <w:szCs w:val="22"/>
              </w:rPr>
              <w:t>Unidade</w:t>
            </w:r>
          </w:p>
        </w:tc>
        <w:tc>
          <w:tcPr>
            <w:tcW w:w="1714" w:type="dxa"/>
            <w:vAlign w:val="center"/>
          </w:tcPr>
          <w:p w:rsidR="00B431D0" w:rsidRPr="00F1444B" w:rsidRDefault="00B431D0" w:rsidP="00CB0F31">
            <w:pPr>
              <w:jc w:val="center"/>
              <w:rPr>
                <w:rFonts w:cs="Calibri"/>
                <w:sz w:val="22"/>
                <w:szCs w:val="22"/>
              </w:rPr>
            </w:pPr>
            <w:r>
              <w:rPr>
                <w:rFonts w:cs="Calibri"/>
                <w:sz w:val="22"/>
                <w:szCs w:val="22"/>
              </w:rPr>
              <w:t xml:space="preserve">02 </w:t>
            </w:r>
          </w:p>
        </w:tc>
      </w:tr>
      <w:tr w:rsidR="00B431D0" w:rsidRPr="00F1444B" w:rsidTr="00CB0F31">
        <w:tc>
          <w:tcPr>
            <w:tcW w:w="709" w:type="dxa"/>
            <w:vAlign w:val="center"/>
          </w:tcPr>
          <w:p w:rsidR="00B431D0" w:rsidRPr="00F1444B" w:rsidRDefault="00B431D0" w:rsidP="00CB0F31">
            <w:pPr>
              <w:jc w:val="center"/>
              <w:rPr>
                <w:rFonts w:cs="Calibri"/>
                <w:sz w:val="22"/>
                <w:szCs w:val="22"/>
              </w:rPr>
            </w:pPr>
            <w:r>
              <w:rPr>
                <w:rFonts w:cs="Calibri"/>
                <w:sz w:val="22"/>
                <w:szCs w:val="22"/>
              </w:rPr>
              <w:t>9</w:t>
            </w:r>
          </w:p>
        </w:tc>
        <w:tc>
          <w:tcPr>
            <w:tcW w:w="6379" w:type="dxa"/>
            <w:vAlign w:val="center"/>
          </w:tcPr>
          <w:p w:rsidR="00B431D0" w:rsidRPr="00F1444B" w:rsidRDefault="00B431D0" w:rsidP="00CB0F31">
            <w:pPr>
              <w:jc w:val="both"/>
              <w:rPr>
                <w:rFonts w:cs="Calibri"/>
                <w:sz w:val="22"/>
                <w:szCs w:val="22"/>
              </w:rPr>
            </w:pPr>
            <w:r w:rsidRPr="00F1444B">
              <w:rPr>
                <w:rFonts w:cs="Calibri"/>
                <w:sz w:val="22"/>
                <w:szCs w:val="22"/>
              </w:rPr>
              <w:t>Vassoura grande d</w:t>
            </w:r>
            <w:r w:rsidR="00EB57C4">
              <w:rPr>
                <w:rFonts w:cs="Calibri"/>
                <w:sz w:val="22"/>
                <w:szCs w:val="22"/>
              </w:rPr>
              <w:t xml:space="preserve">e pelo. </w:t>
            </w:r>
          </w:p>
        </w:tc>
        <w:tc>
          <w:tcPr>
            <w:tcW w:w="1121" w:type="dxa"/>
            <w:vAlign w:val="center"/>
          </w:tcPr>
          <w:p w:rsidR="00B431D0" w:rsidRPr="00F1444B" w:rsidRDefault="00B431D0" w:rsidP="00CB0F31">
            <w:pPr>
              <w:jc w:val="center"/>
              <w:rPr>
                <w:rFonts w:cs="Calibri"/>
                <w:sz w:val="22"/>
                <w:szCs w:val="22"/>
              </w:rPr>
            </w:pPr>
            <w:r w:rsidRPr="00F1444B">
              <w:rPr>
                <w:rFonts w:cs="Calibri"/>
                <w:sz w:val="22"/>
                <w:szCs w:val="22"/>
              </w:rPr>
              <w:t>Unidade</w:t>
            </w:r>
          </w:p>
        </w:tc>
        <w:tc>
          <w:tcPr>
            <w:tcW w:w="1714" w:type="dxa"/>
            <w:vAlign w:val="center"/>
          </w:tcPr>
          <w:p w:rsidR="00B431D0" w:rsidRPr="00F1444B" w:rsidRDefault="00B431D0" w:rsidP="00CB0F31">
            <w:pPr>
              <w:jc w:val="center"/>
              <w:rPr>
                <w:rFonts w:cs="Calibri"/>
                <w:sz w:val="22"/>
                <w:szCs w:val="22"/>
              </w:rPr>
            </w:pPr>
            <w:r w:rsidRPr="00F1444B">
              <w:rPr>
                <w:rFonts w:cs="Calibri"/>
                <w:sz w:val="22"/>
                <w:szCs w:val="22"/>
              </w:rPr>
              <w:t>0</w:t>
            </w:r>
            <w:r>
              <w:rPr>
                <w:rFonts w:cs="Calibri"/>
                <w:sz w:val="22"/>
                <w:szCs w:val="22"/>
              </w:rPr>
              <w:t>5</w:t>
            </w:r>
            <w:r w:rsidRPr="00F1444B">
              <w:rPr>
                <w:rFonts w:cs="Calibri"/>
                <w:sz w:val="22"/>
                <w:szCs w:val="22"/>
              </w:rPr>
              <w:t xml:space="preserve"> </w:t>
            </w:r>
          </w:p>
        </w:tc>
      </w:tr>
      <w:tr w:rsidR="00B431D0" w:rsidRPr="00F1444B" w:rsidTr="00CB0F31">
        <w:tc>
          <w:tcPr>
            <w:tcW w:w="709" w:type="dxa"/>
            <w:vAlign w:val="center"/>
          </w:tcPr>
          <w:p w:rsidR="00B431D0" w:rsidRPr="00F1444B" w:rsidRDefault="00B431D0" w:rsidP="00CB0F31">
            <w:pPr>
              <w:jc w:val="center"/>
              <w:rPr>
                <w:rFonts w:cs="Calibri"/>
                <w:sz w:val="22"/>
                <w:szCs w:val="22"/>
              </w:rPr>
            </w:pPr>
            <w:r>
              <w:rPr>
                <w:rFonts w:cs="Calibri"/>
                <w:sz w:val="22"/>
                <w:szCs w:val="22"/>
              </w:rPr>
              <w:t>10</w:t>
            </w:r>
          </w:p>
        </w:tc>
        <w:tc>
          <w:tcPr>
            <w:tcW w:w="6379" w:type="dxa"/>
            <w:vAlign w:val="center"/>
          </w:tcPr>
          <w:p w:rsidR="00B431D0" w:rsidRPr="00F1444B" w:rsidRDefault="00B431D0" w:rsidP="00CB0F31">
            <w:pPr>
              <w:jc w:val="both"/>
              <w:rPr>
                <w:rFonts w:cs="Calibri"/>
                <w:sz w:val="22"/>
                <w:szCs w:val="22"/>
              </w:rPr>
            </w:pPr>
            <w:r w:rsidRPr="00F1444B">
              <w:rPr>
                <w:rFonts w:cs="Calibri"/>
                <w:sz w:val="22"/>
                <w:szCs w:val="22"/>
              </w:rPr>
              <w:t xml:space="preserve">Vassoura </w:t>
            </w:r>
            <w:r>
              <w:rPr>
                <w:rFonts w:cs="Calibri"/>
                <w:sz w:val="22"/>
                <w:szCs w:val="22"/>
              </w:rPr>
              <w:t>pequena</w:t>
            </w:r>
            <w:r w:rsidRPr="00F1444B">
              <w:rPr>
                <w:rFonts w:cs="Calibri"/>
                <w:sz w:val="22"/>
                <w:szCs w:val="22"/>
              </w:rPr>
              <w:t xml:space="preserve"> d</w:t>
            </w:r>
            <w:r w:rsidR="00EB57C4">
              <w:rPr>
                <w:rFonts w:cs="Calibri"/>
                <w:sz w:val="22"/>
                <w:szCs w:val="22"/>
              </w:rPr>
              <w:t xml:space="preserve">e pelo. </w:t>
            </w:r>
          </w:p>
        </w:tc>
        <w:tc>
          <w:tcPr>
            <w:tcW w:w="1121" w:type="dxa"/>
            <w:vAlign w:val="center"/>
          </w:tcPr>
          <w:p w:rsidR="00B431D0" w:rsidRPr="00F1444B" w:rsidRDefault="00B431D0" w:rsidP="00CB0F31">
            <w:pPr>
              <w:jc w:val="center"/>
              <w:rPr>
                <w:rFonts w:cs="Calibri"/>
                <w:sz w:val="22"/>
                <w:szCs w:val="22"/>
              </w:rPr>
            </w:pPr>
            <w:r>
              <w:rPr>
                <w:rFonts w:cs="Calibri"/>
                <w:sz w:val="22"/>
                <w:szCs w:val="22"/>
              </w:rPr>
              <w:t>Unidade</w:t>
            </w:r>
          </w:p>
        </w:tc>
        <w:tc>
          <w:tcPr>
            <w:tcW w:w="1714" w:type="dxa"/>
            <w:vAlign w:val="center"/>
          </w:tcPr>
          <w:p w:rsidR="00B431D0" w:rsidRPr="00F1444B" w:rsidRDefault="00B431D0" w:rsidP="00CB0F31">
            <w:pPr>
              <w:jc w:val="center"/>
              <w:rPr>
                <w:rFonts w:cs="Calibri"/>
                <w:sz w:val="22"/>
                <w:szCs w:val="22"/>
              </w:rPr>
            </w:pPr>
            <w:r>
              <w:rPr>
                <w:rFonts w:cs="Calibri"/>
                <w:sz w:val="22"/>
                <w:szCs w:val="22"/>
              </w:rPr>
              <w:t xml:space="preserve">04 </w:t>
            </w:r>
          </w:p>
        </w:tc>
      </w:tr>
      <w:tr w:rsidR="00B431D0" w:rsidRPr="00F1444B" w:rsidTr="00CB0F31">
        <w:tc>
          <w:tcPr>
            <w:tcW w:w="709" w:type="dxa"/>
            <w:vAlign w:val="center"/>
          </w:tcPr>
          <w:p w:rsidR="00B431D0" w:rsidRDefault="00B431D0" w:rsidP="00CB0F31">
            <w:pPr>
              <w:jc w:val="center"/>
              <w:rPr>
                <w:rFonts w:cs="Calibri"/>
                <w:sz w:val="22"/>
                <w:szCs w:val="22"/>
              </w:rPr>
            </w:pPr>
            <w:r>
              <w:rPr>
                <w:rFonts w:cs="Calibri"/>
                <w:sz w:val="22"/>
                <w:szCs w:val="22"/>
              </w:rPr>
              <w:t>11</w:t>
            </w:r>
          </w:p>
        </w:tc>
        <w:tc>
          <w:tcPr>
            <w:tcW w:w="6379" w:type="dxa"/>
            <w:vAlign w:val="center"/>
          </w:tcPr>
          <w:p w:rsidR="00B431D0" w:rsidRPr="00F1444B" w:rsidRDefault="00B431D0" w:rsidP="00CB0F31">
            <w:pPr>
              <w:jc w:val="both"/>
              <w:rPr>
                <w:rFonts w:cs="Calibri"/>
                <w:sz w:val="22"/>
                <w:szCs w:val="22"/>
              </w:rPr>
            </w:pPr>
            <w:r>
              <w:rPr>
                <w:rFonts w:cs="Calibri"/>
                <w:sz w:val="22"/>
                <w:szCs w:val="22"/>
              </w:rPr>
              <w:t>Escovas para lavar pano de chão</w:t>
            </w:r>
            <w:r w:rsidR="00EB57C4">
              <w:rPr>
                <w:rFonts w:cs="Calibri"/>
                <w:sz w:val="22"/>
                <w:szCs w:val="22"/>
              </w:rPr>
              <w:t>.</w:t>
            </w:r>
          </w:p>
        </w:tc>
        <w:tc>
          <w:tcPr>
            <w:tcW w:w="1121" w:type="dxa"/>
            <w:vAlign w:val="center"/>
          </w:tcPr>
          <w:p w:rsidR="00B431D0" w:rsidRDefault="00B431D0" w:rsidP="00CB0F31">
            <w:pPr>
              <w:jc w:val="center"/>
              <w:rPr>
                <w:rFonts w:cs="Calibri"/>
                <w:sz w:val="22"/>
                <w:szCs w:val="22"/>
              </w:rPr>
            </w:pPr>
            <w:r>
              <w:rPr>
                <w:rFonts w:cs="Calibri"/>
                <w:sz w:val="22"/>
                <w:szCs w:val="22"/>
              </w:rPr>
              <w:t>Unidade</w:t>
            </w:r>
          </w:p>
        </w:tc>
        <w:tc>
          <w:tcPr>
            <w:tcW w:w="1714" w:type="dxa"/>
            <w:vAlign w:val="center"/>
          </w:tcPr>
          <w:p w:rsidR="00B431D0" w:rsidRDefault="00B431D0" w:rsidP="00CB0F31">
            <w:pPr>
              <w:jc w:val="center"/>
              <w:rPr>
                <w:rFonts w:cs="Calibri"/>
                <w:sz w:val="22"/>
                <w:szCs w:val="22"/>
              </w:rPr>
            </w:pPr>
            <w:r>
              <w:rPr>
                <w:rFonts w:cs="Calibri"/>
                <w:sz w:val="22"/>
                <w:szCs w:val="22"/>
              </w:rPr>
              <w:t>06</w:t>
            </w:r>
          </w:p>
        </w:tc>
      </w:tr>
    </w:tbl>
    <w:p w:rsidR="00B431D0" w:rsidRDefault="00B431D0" w:rsidP="00B431D0">
      <w:pPr>
        <w:jc w:val="both"/>
        <w:rPr>
          <w:rFonts w:ascii="Calibri" w:hAnsi="Calibri" w:cs="Calibri"/>
          <w:b/>
          <w:bCs/>
          <w:sz w:val="22"/>
          <w:szCs w:val="22"/>
        </w:rPr>
      </w:pPr>
    </w:p>
    <w:p w:rsidR="00B431D0" w:rsidRDefault="00B431D0" w:rsidP="00B431D0">
      <w:pPr>
        <w:ind w:firstLine="709"/>
        <w:jc w:val="both"/>
        <w:rPr>
          <w:rFonts w:ascii="Calibri" w:hAnsi="Calibri" w:cs="Calibri"/>
          <w:b/>
          <w:bCs/>
          <w:sz w:val="22"/>
          <w:szCs w:val="22"/>
        </w:rPr>
      </w:pPr>
      <w:r w:rsidRPr="000C548A">
        <w:rPr>
          <w:rFonts w:ascii="Calibri" w:hAnsi="Calibri" w:cs="Calibri"/>
          <w:b/>
          <w:bCs/>
          <w:sz w:val="22"/>
          <w:szCs w:val="22"/>
        </w:rPr>
        <w:t xml:space="preserve"> 7.1.3</w:t>
      </w:r>
      <w:r w:rsidRPr="00FD3B0F">
        <w:rPr>
          <w:rFonts w:ascii="Calibri" w:hAnsi="Calibri" w:cs="Calibri"/>
          <w:b/>
          <w:bCs/>
          <w:sz w:val="22"/>
          <w:szCs w:val="22"/>
        </w:rPr>
        <w:t xml:space="preserve"> </w:t>
      </w:r>
      <w:r>
        <w:rPr>
          <w:rFonts w:ascii="Calibri" w:hAnsi="Calibri" w:cs="Calibri"/>
          <w:b/>
          <w:bCs/>
          <w:sz w:val="22"/>
          <w:szCs w:val="22"/>
        </w:rPr>
        <w:t xml:space="preserve">   R</w:t>
      </w:r>
      <w:r w:rsidRPr="00FD3B0F">
        <w:rPr>
          <w:rFonts w:ascii="Calibri" w:hAnsi="Calibri" w:cs="Calibri"/>
          <w:b/>
          <w:bCs/>
          <w:sz w:val="22"/>
          <w:szCs w:val="22"/>
        </w:rPr>
        <w:t xml:space="preserve">elação de </w:t>
      </w:r>
      <w:r>
        <w:rPr>
          <w:rFonts w:ascii="Calibri" w:hAnsi="Calibri" w:cs="Calibri"/>
          <w:b/>
          <w:bCs/>
          <w:sz w:val="22"/>
          <w:szCs w:val="22"/>
        </w:rPr>
        <w:t>E</w:t>
      </w:r>
      <w:r w:rsidRPr="00FD3B0F">
        <w:rPr>
          <w:rFonts w:ascii="Calibri" w:hAnsi="Calibri" w:cs="Calibri"/>
          <w:b/>
          <w:bCs/>
          <w:sz w:val="22"/>
          <w:szCs w:val="22"/>
        </w:rPr>
        <w:t xml:space="preserve">quipamentos </w:t>
      </w:r>
      <w:r>
        <w:rPr>
          <w:rFonts w:ascii="Calibri" w:hAnsi="Calibri" w:cs="Calibri"/>
          <w:b/>
          <w:bCs/>
          <w:sz w:val="22"/>
          <w:szCs w:val="22"/>
        </w:rPr>
        <w:t>U</w:t>
      </w:r>
      <w:r w:rsidRPr="00FD3B0F">
        <w:rPr>
          <w:rFonts w:ascii="Calibri" w:hAnsi="Calibri" w:cs="Calibri"/>
          <w:b/>
          <w:bCs/>
          <w:sz w:val="22"/>
          <w:szCs w:val="22"/>
        </w:rPr>
        <w:t xml:space="preserve">tilizados nos </w:t>
      </w:r>
      <w:r>
        <w:rPr>
          <w:rFonts w:ascii="Calibri" w:hAnsi="Calibri" w:cs="Calibri"/>
          <w:b/>
          <w:bCs/>
          <w:sz w:val="22"/>
          <w:szCs w:val="22"/>
        </w:rPr>
        <w:t>S</w:t>
      </w:r>
      <w:r w:rsidRPr="00FD3B0F">
        <w:rPr>
          <w:rFonts w:ascii="Calibri" w:hAnsi="Calibri" w:cs="Calibri"/>
          <w:b/>
          <w:bCs/>
          <w:sz w:val="22"/>
          <w:szCs w:val="22"/>
        </w:rPr>
        <w:t xml:space="preserve">erviços de </w:t>
      </w:r>
      <w:r>
        <w:rPr>
          <w:rFonts w:ascii="Calibri" w:hAnsi="Calibri" w:cs="Calibri"/>
          <w:b/>
          <w:bCs/>
          <w:sz w:val="22"/>
          <w:szCs w:val="22"/>
        </w:rPr>
        <w:t>L</w:t>
      </w:r>
      <w:r w:rsidRPr="00FD3B0F">
        <w:rPr>
          <w:rFonts w:ascii="Calibri" w:hAnsi="Calibri" w:cs="Calibri"/>
          <w:b/>
          <w:bCs/>
          <w:sz w:val="22"/>
          <w:szCs w:val="22"/>
        </w:rPr>
        <w:t xml:space="preserve">impeza e </w:t>
      </w:r>
      <w:r>
        <w:rPr>
          <w:rFonts w:ascii="Calibri" w:hAnsi="Calibri" w:cs="Calibri"/>
          <w:b/>
          <w:bCs/>
          <w:sz w:val="22"/>
          <w:szCs w:val="22"/>
        </w:rPr>
        <w:t>C</w:t>
      </w:r>
      <w:r w:rsidRPr="00FD3B0F">
        <w:rPr>
          <w:rFonts w:ascii="Calibri" w:hAnsi="Calibri" w:cs="Calibri"/>
          <w:b/>
          <w:bCs/>
          <w:sz w:val="22"/>
          <w:szCs w:val="22"/>
        </w:rPr>
        <w:t>onservação</w:t>
      </w:r>
    </w:p>
    <w:tbl>
      <w:tblPr>
        <w:tblStyle w:val="Tabelacomgrade"/>
        <w:tblW w:w="9923" w:type="dxa"/>
        <w:tblInd w:w="108" w:type="dxa"/>
        <w:tblLook w:val="04A0" w:firstRow="1" w:lastRow="0" w:firstColumn="1" w:lastColumn="0" w:noHBand="0" w:noVBand="1"/>
      </w:tblPr>
      <w:tblGrid>
        <w:gridCol w:w="709"/>
        <w:gridCol w:w="7229"/>
        <w:gridCol w:w="1985"/>
      </w:tblGrid>
      <w:tr w:rsidR="00B431D0" w:rsidTr="00CB0F31">
        <w:tc>
          <w:tcPr>
            <w:tcW w:w="709" w:type="dxa"/>
            <w:vAlign w:val="center"/>
          </w:tcPr>
          <w:p w:rsidR="00B431D0" w:rsidRPr="00FD3B0F" w:rsidRDefault="00B431D0" w:rsidP="00CB0F31">
            <w:pPr>
              <w:pStyle w:val="Ttulo6"/>
              <w:jc w:val="center"/>
              <w:outlineLvl w:val="5"/>
              <w:rPr>
                <w:rFonts w:eastAsia="Times New Roman" w:cs="Calibri"/>
              </w:rPr>
            </w:pPr>
            <w:r w:rsidRPr="00FD3B0F">
              <w:rPr>
                <w:rFonts w:eastAsia="Times New Roman" w:cs="Calibri"/>
              </w:rPr>
              <w:t>ITEM</w:t>
            </w:r>
          </w:p>
        </w:tc>
        <w:tc>
          <w:tcPr>
            <w:tcW w:w="7229" w:type="dxa"/>
            <w:vAlign w:val="center"/>
          </w:tcPr>
          <w:p w:rsidR="00B431D0" w:rsidRPr="000C548A" w:rsidRDefault="00B431D0" w:rsidP="00CB0F31">
            <w:pPr>
              <w:pStyle w:val="Ttulo2"/>
              <w:jc w:val="center"/>
              <w:outlineLvl w:val="1"/>
              <w:rPr>
                <w:rFonts w:ascii="Calibri" w:eastAsia="Times New Roman" w:hAnsi="Calibri" w:cs="Calibri"/>
                <w:sz w:val="22"/>
                <w:szCs w:val="22"/>
                <w:u w:val="single"/>
              </w:rPr>
            </w:pPr>
            <w:r w:rsidRPr="000C548A">
              <w:rPr>
                <w:rFonts w:ascii="Calibri" w:eastAsia="Times New Roman" w:hAnsi="Calibri" w:cs="Calibri"/>
                <w:sz w:val="22"/>
                <w:szCs w:val="22"/>
              </w:rPr>
              <w:t>EQUIPAMENTO</w:t>
            </w:r>
          </w:p>
        </w:tc>
        <w:tc>
          <w:tcPr>
            <w:tcW w:w="1985" w:type="dxa"/>
          </w:tcPr>
          <w:p w:rsidR="00B431D0" w:rsidRPr="000C548A" w:rsidRDefault="00B431D0" w:rsidP="00CB0F31">
            <w:pPr>
              <w:pStyle w:val="Ttulo2"/>
              <w:jc w:val="center"/>
              <w:outlineLvl w:val="1"/>
              <w:rPr>
                <w:rFonts w:ascii="Calibri" w:eastAsia="Times New Roman" w:hAnsi="Calibri" w:cs="Calibri"/>
                <w:sz w:val="22"/>
                <w:szCs w:val="22"/>
              </w:rPr>
            </w:pPr>
            <w:r w:rsidRPr="000C548A">
              <w:rPr>
                <w:rFonts w:ascii="Calibri" w:eastAsia="Times New Roman" w:hAnsi="Calibri" w:cs="Calibri"/>
                <w:sz w:val="22"/>
                <w:szCs w:val="22"/>
              </w:rPr>
              <w:t>QUANTIDADE</w:t>
            </w:r>
          </w:p>
        </w:tc>
      </w:tr>
      <w:tr w:rsidR="00B431D0" w:rsidTr="00CB0F31">
        <w:tc>
          <w:tcPr>
            <w:tcW w:w="709" w:type="dxa"/>
            <w:vAlign w:val="center"/>
          </w:tcPr>
          <w:p w:rsidR="00B431D0" w:rsidRPr="00FD3B0F" w:rsidRDefault="00B431D0" w:rsidP="00CB0F31">
            <w:pPr>
              <w:jc w:val="center"/>
              <w:rPr>
                <w:rFonts w:cs="Calibri"/>
                <w:sz w:val="22"/>
                <w:szCs w:val="22"/>
              </w:rPr>
            </w:pPr>
            <w:r>
              <w:rPr>
                <w:rFonts w:cs="Calibri"/>
                <w:sz w:val="22"/>
                <w:szCs w:val="22"/>
              </w:rPr>
              <w:t>1</w:t>
            </w:r>
          </w:p>
        </w:tc>
        <w:tc>
          <w:tcPr>
            <w:tcW w:w="7229" w:type="dxa"/>
            <w:vAlign w:val="center"/>
          </w:tcPr>
          <w:p w:rsidR="00B431D0" w:rsidRPr="00FD3B0F" w:rsidRDefault="00B431D0" w:rsidP="00CB0F31">
            <w:pPr>
              <w:jc w:val="both"/>
              <w:rPr>
                <w:rFonts w:cs="Calibri"/>
                <w:sz w:val="22"/>
                <w:szCs w:val="22"/>
              </w:rPr>
            </w:pPr>
            <w:r w:rsidRPr="008943B0">
              <w:rPr>
                <w:rFonts w:cs="Calibri"/>
                <w:sz w:val="22"/>
                <w:szCs w:val="22"/>
              </w:rPr>
              <w:t>Enceradeira tipo industrial para lavar e encerar piso (com discos específicos)</w:t>
            </w:r>
          </w:p>
        </w:tc>
        <w:tc>
          <w:tcPr>
            <w:tcW w:w="1985" w:type="dxa"/>
          </w:tcPr>
          <w:p w:rsidR="00B431D0" w:rsidRDefault="00B431D0" w:rsidP="00CB0F31">
            <w:pPr>
              <w:jc w:val="center"/>
              <w:rPr>
                <w:rFonts w:cs="Calibri"/>
                <w:sz w:val="22"/>
                <w:szCs w:val="22"/>
              </w:rPr>
            </w:pPr>
            <w:r>
              <w:rPr>
                <w:rFonts w:cs="Calibri"/>
                <w:sz w:val="22"/>
                <w:szCs w:val="22"/>
              </w:rPr>
              <w:t>01</w:t>
            </w:r>
          </w:p>
          <w:p w:rsidR="00B431D0" w:rsidRPr="008943B0" w:rsidRDefault="00B431D0" w:rsidP="00CB0F31">
            <w:pPr>
              <w:jc w:val="center"/>
              <w:rPr>
                <w:rFonts w:cs="Calibri"/>
                <w:sz w:val="22"/>
                <w:szCs w:val="22"/>
              </w:rPr>
            </w:pPr>
          </w:p>
        </w:tc>
      </w:tr>
      <w:tr w:rsidR="00B431D0" w:rsidTr="00CB0F31">
        <w:tc>
          <w:tcPr>
            <w:tcW w:w="709" w:type="dxa"/>
            <w:vAlign w:val="center"/>
          </w:tcPr>
          <w:p w:rsidR="00B431D0" w:rsidRPr="00FD3B0F" w:rsidRDefault="00B431D0" w:rsidP="00CB0F31">
            <w:pPr>
              <w:jc w:val="center"/>
              <w:rPr>
                <w:rFonts w:cs="Calibri"/>
                <w:sz w:val="22"/>
                <w:szCs w:val="22"/>
              </w:rPr>
            </w:pPr>
            <w:r>
              <w:rPr>
                <w:rFonts w:cs="Calibri"/>
                <w:sz w:val="22"/>
                <w:szCs w:val="22"/>
              </w:rPr>
              <w:t>2</w:t>
            </w:r>
          </w:p>
        </w:tc>
        <w:tc>
          <w:tcPr>
            <w:tcW w:w="7229" w:type="dxa"/>
            <w:vAlign w:val="center"/>
          </w:tcPr>
          <w:p w:rsidR="00B431D0" w:rsidRPr="00FD3B0F" w:rsidRDefault="00B431D0" w:rsidP="00CB0F31">
            <w:pPr>
              <w:jc w:val="both"/>
              <w:rPr>
                <w:rFonts w:cs="Calibri"/>
                <w:sz w:val="22"/>
                <w:szCs w:val="22"/>
              </w:rPr>
            </w:pPr>
            <w:r w:rsidRPr="008943B0">
              <w:rPr>
                <w:rFonts w:cs="Calibri"/>
                <w:sz w:val="22"/>
                <w:szCs w:val="22"/>
              </w:rPr>
              <w:t>Escada tipo cavalete com 6 degraus</w:t>
            </w:r>
          </w:p>
        </w:tc>
        <w:tc>
          <w:tcPr>
            <w:tcW w:w="1985" w:type="dxa"/>
          </w:tcPr>
          <w:p w:rsidR="00B431D0" w:rsidRPr="008943B0" w:rsidRDefault="00B431D0" w:rsidP="00CB0F31">
            <w:pPr>
              <w:jc w:val="center"/>
              <w:rPr>
                <w:rFonts w:cs="Calibri"/>
                <w:sz w:val="22"/>
                <w:szCs w:val="22"/>
              </w:rPr>
            </w:pPr>
            <w:r>
              <w:rPr>
                <w:rFonts w:cs="Calibri"/>
                <w:sz w:val="22"/>
                <w:szCs w:val="22"/>
              </w:rPr>
              <w:t>01</w:t>
            </w:r>
          </w:p>
        </w:tc>
      </w:tr>
      <w:tr w:rsidR="00B431D0" w:rsidTr="00CB0F31">
        <w:tc>
          <w:tcPr>
            <w:tcW w:w="709" w:type="dxa"/>
          </w:tcPr>
          <w:p w:rsidR="00B431D0" w:rsidRPr="00C753AE" w:rsidRDefault="00B431D0" w:rsidP="00CB0F31">
            <w:pPr>
              <w:jc w:val="both"/>
              <w:rPr>
                <w:rFonts w:cs="Calibri"/>
                <w:bCs/>
                <w:sz w:val="22"/>
                <w:szCs w:val="22"/>
              </w:rPr>
            </w:pPr>
            <w:r w:rsidRPr="00C753AE">
              <w:rPr>
                <w:rFonts w:cs="Calibri"/>
                <w:bCs/>
                <w:sz w:val="22"/>
                <w:szCs w:val="22"/>
              </w:rPr>
              <w:t xml:space="preserve">   </w:t>
            </w:r>
            <w:r>
              <w:rPr>
                <w:rFonts w:cs="Calibri"/>
                <w:bCs/>
                <w:sz w:val="22"/>
                <w:szCs w:val="22"/>
              </w:rPr>
              <w:t>3</w:t>
            </w:r>
          </w:p>
        </w:tc>
        <w:tc>
          <w:tcPr>
            <w:tcW w:w="7229" w:type="dxa"/>
          </w:tcPr>
          <w:p w:rsidR="00B431D0" w:rsidRPr="00C753AE" w:rsidRDefault="00B431D0" w:rsidP="00CB0F31">
            <w:pPr>
              <w:jc w:val="both"/>
              <w:rPr>
                <w:rFonts w:cs="Calibri"/>
                <w:bCs/>
                <w:sz w:val="22"/>
                <w:szCs w:val="22"/>
              </w:rPr>
            </w:pPr>
            <w:r w:rsidRPr="00C753AE">
              <w:rPr>
                <w:rFonts w:cs="Calibri"/>
                <w:bCs/>
                <w:sz w:val="22"/>
                <w:szCs w:val="22"/>
              </w:rPr>
              <w:t>E</w:t>
            </w:r>
            <w:r>
              <w:rPr>
                <w:rFonts w:cs="Calibri"/>
                <w:bCs/>
                <w:sz w:val="22"/>
                <w:szCs w:val="22"/>
              </w:rPr>
              <w:t>x</w:t>
            </w:r>
            <w:r w:rsidRPr="00C753AE">
              <w:rPr>
                <w:rFonts w:cs="Calibri"/>
                <w:bCs/>
                <w:sz w:val="22"/>
                <w:szCs w:val="22"/>
              </w:rPr>
              <w:t>tensão 30 mt</w:t>
            </w:r>
          </w:p>
        </w:tc>
        <w:tc>
          <w:tcPr>
            <w:tcW w:w="1985" w:type="dxa"/>
          </w:tcPr>
          <w:p w:rsidR="00B431D0" w:rsidRPr="00C753AE" w:rsidRDefault="00B431D0" w:rsidP="00CB0F31">
            <w:pPr>
              <w:jc w:val="center"/>
              <w:rPr>
                <w:rFonts w:cs="Calibri"/>
                <w:bCs/>
                <w:sz w:val="22"/>
                <w:szCs w:val="22"/>
              </w:rPr>
            </w:pPr>
            <w:r>
              <w:rPr>
                <w:rFonts w:cs="Calibri"/>
                <w:bCs/>
                <w:sz w:val="22"/>
                <w:szCs w:val="22"/>
              </w:rPr>
              <w:t>01</w:t>
            </w:r>
          </w:p>
        </w:tc>
      </w:tr>
      <w:tr w:rsidR="00B431D0" w:rsidTr="00CB0F31">
        <w:tc>
          <w:tcPr>
            <w:tcW w:w="709" w:type="dxa"/>
          </w:tcPr>
          <w:p w:rsidR="00B431D0" w:rsidRPr="00C753AE" w:rsidRDefault="00B431D0" w:rsidP="00CB0F31">
            <w:pPr>
              <w:jc w:val="both"/>
              <w:rPr>
                <w:rFonts w:cs="Calibri"/>
                <w:bCs/>
                <w:sz w:val="22"/>
                <w:szCs w:val="22"/>
              </w:rPr>
            </w:pPr>
            <w:r w:rsidRPr="00C753AE">
              <w:rPr>
                <w:rFonts w:cs="Calibri"/>
                <w:bCs/>
                <w:sz w:val="22"/>
                <w:szCs w:val="22"/>
              </w:rPr>
              <w:t xml:space="preserve">   </w:t>
            </w:r>
            <w:r>
              <w:rPr>
                <w:rFonts w:cs="Calibri"/>
                <w:bCs/>
                <w:sz w:val="22"/>
                <w:szCs w:val="22"/>
              </w:rPr>
              <w:t>4</w:t>
            </w:r>
          </w:p>
        </w:tc>
        <w:tc>
          <w:tcPr>
            <w:tcW w:w="7229" w:type="dxa"/>
          </w:tcPr>
          <w:p w:rsidR="00B431D0" w:rsidRPr="00C753AE" w:rsidRDefault="00B431D0" w:rsidP="00CB0F31">
            <w:pPr>
              <w:jc w:val="both"/>
              <w:rPr>
                <w:rFonts w:cs="Calibri"/>
                <w:bCs/>
                <w:sz w:val="22"/>
                <w:szCs w:val="22"/>
              </w:rPr>
            </w:pPr>
            <w:r w:rsidRPr="00C753AE">
              <w:rPr>
                <w:rFonts w:cs="Calibri"/>
                <w:bCs/>
                <w:sz w:val="22"/>
                <w:szCs w:val="22"/>
              </w:rPr>
              <w:t>Placas amarelas “PISO MOLHADO”</w:t>
            </w:r>
          </w:p>
        </w:tc>
        <w:tc>
          <w:tcPr>
            <w:tcW w:w="1985" w:type="dxa"/>
          </w:tcPr>
          <w:p w:rsidR="00B431D0" w:rsidRPr="00C753AE" w:rsidRDefault="00B431D0" w:rsidP="00CB0F31">
            <w:pPr>
              <w:jc w:val="center"/>
              <w:rPr>
                <w:rFonts w:cs="Calibri"/>
                <w:bCs/>
                <w:sz w:val="22"/>
                <w:szCs w:val="22"/>
              </w:rPr>
            </w:pPr>
            <w:r>
              <w:rPr>
                <w:rFonts w:cs="Calibri"/>
                <w:bCs/>
                <w:sz w:val="22"/>
                <w:szCs w:val="22"/>
              </w:rPr>
              <w:t>02</w:t>
            </w:r>
          </w:p>
        </w:tc>
      </w:tr>
    </w:tbl>
    <w:p w:rsidR="001E4807" w:rsidRPr="001E4807" w:rsidRDefault="001E4807" w:rsidP="001E4807">
      <w:pPr>
        <w:jc w:val="both"/>
        <w:rPr>
          <w:rFonts w:ascii="Calibri" w:hAnsi="Calibri" w:cs="Calibri"/>
          <w:b/>
          <w:bCs/>
          <w:sz w:val="22"/>
          <w:szCs w:val="22"/>
        </w:rPr>
      </w:pPr>
    </w:p>
    <w:p w:rsidR="00B431D0" w:rsidRPr="00092ECF" w:rsidRDefault="00B431D0" w:rsidP="00B431D0">
      <w:pPr>
        <w:shd w:val="clear" w:color="auto" w:fill="FFFFFF"/>
        <w:tabs>
          <w:tab w:val="left" w:pos="1418"/>
          <w:tab w:val="left" w:pos="9355"/>
        </w:tabs>
        <w:ind w:left="709" w:hanging="709"/>
        <w:jc w:val="both"/>
        <w:rPr>
          <w:rFonts w:asciiTheme="minorHAnsi" w:hAnsiTheme="minorHAnsi"/>
          <w:b/>
          <w:sz w:val="21"/>
          <w:szCs w:val="21"/>
        </w:rPr>
      </w:pPr>
      <w:r>
        <w:rPr>
          <w:rFonts w:asciiTheme="minorHAnsi" w:hAnsiTheme="minorHAnsi"/>
          <w:b/>
          <w:sz w:val="21"/>
          <w:szCs w:val="21"/>
        </w:rPr>
        <w:t xml:space="preserve">7.2     </w:t>
      </w:r>
      <w:r w:rsidRPr="00092ECF">
        <w:rPr>
          <w:rFonts w:asciiTheme="minorHAnsi" w:hAnsiTheme="minorHAnsi"/>
          <w:b/>
          <w:sz w:val="21"/>
          <w:szCs w:val="21"/>
        </w:rPr>
        <w:t>A CONTRATADA deverá elaborar planilha mensal com a demanda dos materiais a serem disponibilizados para uso d</w:t>
      </w:r>
      <w:r>
        <w:rPr>
          <w:rFonts w:asciiTheme="minorHAnsi" w:hAnsiTheme="minorHAnsi"/>
          <w:b/>
          <w:sz w:val="21"/>
          <w:szCs w:val="21"/>
        </w:rPr>
        <w:t>o C</w:t>
      </w:r>
      <w:r w:rsidR="007C6E4C">
        <w:rPr>
          <w:rFonts w:asciiTheme="minorHAnsi" w:hAnsiTheme="minorHAnsi"/>
          <w:b/>
          <w:sz w:val="21"/>
          <w:szCs w:val="21"/>
        </w:rPr>
        <w:t>FN</w:t>
      </w:r>
      <w:r w:rsidRPr="00092ECF">
        <w:rPr>
          <w:rFonts w:asciiTheme="minorHAnsi" w:hAnsiTheme="minorHAnsi"/>
          <w:b/>
          <w:sz w:val="21"/>
          <w:szCs w:val="21"/>
        </w:rPr>
        <w:t xml:space="preserve">. Esta planilha será submetida ao </w:t>
      </w:r>
      <w:r>
        <w:rPr>
          <w:rFonts w:asciiTheme="minorHAnsi" w:hAnsiTheme="minorHAnsi"/>
          <w:b/>
          <w:sz w:val="21"/>
          <w:szCs w:val="21"/>
        </w:rPr>
        <w:t>Fiscal</w:t>
      </w:r>
      <w:r w:rsidRPr="00092ECF">
        <w:rPr>
          <w:rFonts w:asciiTheme="minorHAnsi" w:hAnsiTheme="minorHAnsi"/>
          <w:b/>
          <w:sz w:val="21"/>
          <w:szCs w:val="21"/>
        </w:rPr>
        <w:t xml:space="preserve"> do Contrato, com antecedência mínima de 5 (cinco) dias úteis em relação ao início do mês subsequente, que promoverá a avaliação e, se for o caso, a respectiva aprovação. </w:t>
      </w:r>
    </w:p>
    <w:p w:rsidR="00B431D0" w:rsidRPr="00092ECF" w:rsidRDefault="00B431D0" w:rsidP="00B431D0">
      <w:pPr>
        <w:shd w:val="clear" w:color="auto" w:fill="FFFFFF"/>
        <w:tabs>
          <w:tab w:val="left" w:pos="9355"/>
        </w:tabs>
        <w:jc w:val="both"/>
        <w:rPr>
          <w:rFonts w:asciiTheme="minorHAnsi" w:hAnsiTheme="minorHAnsi"/>
          <w:b/>
          <w:sz w:val="21"/>
          <w:szCs w:val="21"/>
        </w:rPr>
      </w:pPr>
    </w:p>
    <w:p w:rsidR="00B431D0" w:rsidRPr="00092ECF" w:rsidRDefault="00B431D0" w:rsidP="00B431D0">
      <w:pPr>
        <w:ind w:left="709" w:hanging="709"/>
        <w:jc w:val="both"/>
        <w:rPr>
          <w:rFonts w:asciiTheme="minorHAnsi" w:hAnsiTheme="minorHAnsi"/>
          <w:sz w:val="21"/>
          <w:szCs w:val="21"/>
        </w:rPr>
      </w:pPr>
      <w:r>
        <w:rPr>
          <w:rFonts w:asciiTheme="minorHAnsi" w:hAnsiTheme="minorHAnsi"/>
          <w:sz w:val="21"/>
          <w:szCs w:val="21"/>
        </w:rPr>
        <w:t>7</w:t>
      </w:r>
      <w:r w:rsidRPr="00092ECF">
        <w:rPr>
          <w:rFonts w:asciiTheme="minorHAnsi" w:hAnsiTheme="minorHAnsi"/>
          <w:sz w:val="21"/>
          <w:szCs w:val="21"/>
        </w:rPr>
        <w:t>.</w:t>
      </w:r>
      <w:r>
        <w:rPr>
          <w:rFonts w:asciiTheme="minorHAnsi" w:hAnsiTheme="minorHAnsi"/>
          <w:sz w:val="21"/>
          <w:szCs w:val="21"/>
        </w:rPr>
        <w:t>3</w:t>
      </w:r>
      <w:r w:rsidRPr="00092ECF">
        <w:rPr>
          <w:rFonts w:asciiTheme="minorHAnsi" w:hAnsiTheme="minorHAnsi"/>
          <w:sz w:val="21"/>
          <w:szCs w:val="21"/>
        </w:rPr>
        <w:tab/>
        <w:t xml:space="preserve">A CONTRATADA deverá disponibilizar o material em </w:t>
      </w:r>
      <w:r w:rsidRPr="00092ECF">
        <w:rPr>
          <w:rFonts w:asciiTheme="minorHAnsi" w:hAnsiTheme="minorHAnsi"/>
          <w:b/>
          <w:sz w:val="21"/>
          <w:szCs w:val="21"/>
        </w:rPr>
        <w:t>até 2 (dois) dias úteis</w:t>
      </w:r>
      <w:r w:rsidRPr="00092ECF">
        <w:rPr>
          <w:rFonts w:asciiTheme="minorHAnsi" w:hAnsiTheme="minorHAnsi"/>
          <w:sz w:val="21"/>
          <w:szCs w:val="21"/>
        </w:rPr>
        <w:t xml:space="preserve"> a contar da aprovação do </w:t>
      </w:r>
      <w:r>
        <w:rPr>
          <w:rFonts w:asciiTheme="minorHAnsi" w:hAnsiTheme="minorHAnsi"/>
          <w:sz w:val="21"/>
          <w:szCs w:val="21"/>
        </w:rPr>
        <w:t>Fiscal</w:t>
      </w:r>
      <w:r w:rsidRPr="00092ECF">
        <w:rPr>
          <w:rFonts w:asciiTheme="minorHAnsi" w:hAnsiTheme="minorHAnsi"/>
          <w:sz w:val="21"/>
          <w:szCs w:val="21"/>
        </w:rPr>
        <w:t xml:space="preserve"> do Contrato.</w:t>
      </w:r>
    </w:p>
    <w:p w:rsidR="00B431D0" w:rsidRPr="00092ECF" w:rsidRDefault="00B431D0" w:rsidP="00B431D0">
      <w:pPr>
        <w:jc w:val="both"/>
        <w:rPr>
          <w:rFonts w:asciiTheme="minorHAnsi" w:hAnsiTheme="minorHAnsi"/>
          <w:sz w:val="21"/>
          <w:szCs w:val="21"/>
        </w:rPr>
      </w:pPr>
    </w:p>
    <w:p w:rsidR="00B431D0" w:rsidRPr="00092ECF" w:rsidRDefault="00B431D0" w:rsidP="00B431D0">
      <w:pPr>
        <w:ind w:left="709" w:hanging="709"/>
        <w:jc w:val="both"/>
        <w:rPr>
          <w:rFonts w:asciiTheme="minorHAnsi" w:hAnsiTheme="minorHAnsi"/>
          <w:sz w:val="21"/>
          <w:szCs w:val="21"/>
        </w:rPr>
      </w:pPr>
      <w:r>
        <w:rPr>
          <w:rFonts w:asciiTheme="minorHAnsi" w:hAnsiTheme="minorHAnsi"/>
          <w:sz w:val="21"/>
          <w:szCs w:val="21"/>
        </w:rPr>
        <w:t>7</w:t>
      </w:r>
      <w:r w:rsidRPr="00092ECF">
        <w:rPr>
          <w:rFonts w:asciiTheme="minorHAnsi" w:hAnsiTheme="minorHAnsi"/>
          <w:sz w:val="21"/>
          <w:szCs w:val="21"/>
        </w:rPr>
        <w:t>.</w:t>
      </w:r>
      <w:r>
        <w:rPr>
          <w:rFonts w:asciiTheme="minorHAnsi" w:hAnsiTheme="minorHAnsi"/>
          <w:sz w:val="21"/>
          <w:szCs w:val="21"/>
        </w:rPr>
        <w:t>4</w:t>
      </w:r>
      <w:r w:rsidRPr="00092ECF">
        <w:rPr>
          <w:rFonts w:asciiTheme="minorHAnsi" w:hAnsiTheme="minorHAnsi"/>
          <w:sz w:val="21"/>
          <w:szCs w:val="21"/>
        </w:rPr>
        <w:tab/>
        <w:t xml:space="preserve">Os custos referentes aos materiais acima discriminados </w:t>
      </w:r>
      <w:r w:rsidRPr="00092ECF">
        <w:rPr>
          <w:rFonts w:asciiTheme="minorHAnsi" w:hAnsiTheme="minorHAnsi"/>
          <w:b/>
          <w:sz w:val="21"/>
          <w:szCs w:val="21"/>
        </w:rPr>
        <w:t xml:space="preserve">deverão constar como item específico da planilha de formação de preços </w:t>
      </w:r>
      <w:r w:rsidRPr="00092ECF">
        <w:rPr>
          <w:rFonts w:asciiTheme="minorHAnsi" w:hAnsiTheme="minorHAnsi"/>
          <w:b/>
          <w:sz w:val="21"/>
          <w:szCs w:val="21"/>
          <w:u w:val="single"/>
        </w:rPr>
        <w:t>apenas da categoria de “</w:t>
      </w:r>
      <w:r>
        <w:rPr>
          <w:rFonts w:asciiTheme="minorHAnsi" w:hAnsiTheme="minorHAnsi"/>
          <w:b/>
          <w:sz w:val="21"/>
          <w:szCs w:val="21"/>
          <w:u w:val="single"/>
        </w:rPr>
        <w:t>Servente</w:t>
      </w:r>
      <w:r w:rsidRPr="00092ECF">
        <w:rPr>
          <w:rFonts w:asciiTheme="minorHAnsi" w:hAnsiTheme="minorHAnsi"/>
          <w:b/>
          <w:sz w:val="21"/>
          <w:szCs w:val="21"/>
          <w:u w:val="single"/>
        </w:rPr>
        <w:t>”</w:t>
      </w:r>
      <w:r w:rsidRPr="00092ECF">
        <w:rPr>
          <w:rFonts w:asciiTheme="minorHAnsi" w:hAnsiTheme="minorHAnsi"/>
          <w:b/>
          <w:sz w:val="21"/>
          <w:szCs w:val="21"/>
        </w:rPr>
        <w:t>.</w:t>
      </w:r>
    </w:p>
    <w:p w:rsidR="00B431D0" w:rsidRPr="00092ECF" w:rsidRDefault="00B431D0" w:rsidP="00B431D0">
      <w:pPr>
        <w:jc w:val="both"/>
        <w:rPr>
          <w:rFonts w:asciiTheme="minorHAnsi" w:hAnsiTheme="minorHAnsi"/>
          <w:sz w:val="21"/>
          <w:szCs w:val="21"/>
        </w:rPr>
      </w:pPr>
    </w:p>
    <w:p w:rsidR="00B431D0" w:rsidRPr="00092ECF" w:rsidRDefault="00B431D0" w:rsidP="00B431D0">
      <w:pPr>
        <w:ind w:left="709" w:hanging="709"/>
        <w:jc w:val="both"/>
        <w:rPr>
          <w:rFonts w:asciiTheme="minorHAnsi" w:hAnsiTheme="minorHAnsi"/>
          <w:sz w:val="21"/>
          <w:szCs w:val="21"/>
        </w:rPr>
      </w:pPr>
      <w:r>
        <w:rPr>
          <w:rFonts w:asciiTheme="minorHAnsi" w:hAnsiTheme="minorHAnsi"/>
          <w:sz w:val="21"/>
          <w:szCs w:val="21"/>
        </w:rPr>
        <w:lastRenderedPageBreak/>
        <w:t>7.5</w:t>
      </w:r>
      <w:r w:rsidRPr="00092ECF">
        <w:rPr>
          <w:rFonts w:asciiTheme="minorHAnsi" w:hAnsiTheme="minorHAnsi"/>
          <w:sz w:val="21"/>
          <w:szCs w:val="21"/>
        </w:rPr>
        <w:tab/>
        <w:t>O quantitativo de material a ser fornecido mensalmente, deverá estar de acordo com a estimativa mínima dos quadros acima.</w:t>
      </w:r>
    </w:p>
    <w:p w:rsidR="00B431D0" w:rsidRPr="00092ECF" w:rsidRDefault="00B431D0" w:rsidP="00B431D0">
      <w:pPr>
        <w:jc w:val="both"/>
        <w:rPr>
          <w:rFonts w:asciiTheme="minorHAnsi" w:hAnsiTheme="minorHAnsi"/>
          <w:sz w:val="21"/>
          <w:szCs w:val="21"/>
        </w:rPr>
      </w:pPr>
    </w:p>
    <w:p w:rsidR="00B431D0" w:rsidRPr="00092ECF" w:rsidRDefault="00B431D0" w:rsidP="00B431D0">
      <w:pPr>
        <w:ind w:left="709" w:hanging="709"/>
        <w:jc w:val="both"/>
        <w:rPr>
          <w:rFonts w:asciiTheme="minorHAnsi" w:hAnsiTheme="minorHAnsi"/>
          <w:b/>
          <w:sz w:val="21"/>
          <w:szCs w:val="21"/>
        </w:rPr>
      </w:pPr>
      <w:r>
        <w:rPr>
          <w:rFonts w:asciiTheme="minorHAnsi" w:hAnsiTheme="minorHAnsi"/>
          <w:sz w:val="21"/>
          <w:szCs w:val="21"/>
        </w:rPr>
        <w:t>7</w:t>
      </w:r>
      <w:r w:rsidRPr="00092ECF">
        <w:rPr>
          <w:rFonts w:asciiTheme="minorHAnsi" w:hAnsiTheme="minorHAnsi"/>
          <w:sz w:val="21"/>
          <w:szCs w:val="21"/>
        </w:rPr>
        <w:t>.</w:t>
      </w:r>
      <w:r>
        <w:rPr>
          <w:rFonts w:asciiTheme="minorHAnsi" w:hAnsiTheme="minorHAnsi"/>
          <w:sz w:val="21"/>
          <w:szCs w:val="21"/>
        </w:rPr>
        <w:t>6</w:t>
      </w:r>
      <w:r w:rsidRPr="00092ECF">
        <w:rPr>
          <w:rFonts w:asciiTheme="minorHAnsi" w:hAnsiTheme="minorHAnsi"/>
          <w:b/>
          <w:sz w:val="21"/>
          <w:szCs w:val="21"/>
        </w:rPr>
        <w:tab/>
      </w:r>
      <w:r w:rsidRPr="00092ECF">
        <w:rPr>
          <w:rFonts w:asciiTheme="minorHAnsi" w:hAnsiTheme="minorHAnsi"/>
          <w:b/>
          <w:caps/>
          <w:sz w:val="21"/>
          <w:szCs w:val="21"/>
        </w:rPr>
        <w:t>Os materiais de consumo a serem empregados na execução dos serviços</w:t>
      </w:r>
      <w:r w:rsidRPr="00092ECF">
        <w:rPr>
          <w:rFonts w:asciiTheme="minorHAnsi" w:hAnsiTheme="minorHAnsi"/>
          <w:b/>
          <w:sz w:val="21"/>
          <w:szCs w:val="21"/>
        </w:rPr>
        <w:t xml:space="preserve">, deverão ser de </w:t>
      </w:r>
      <w:r w:rsidRPr="00092ECF">
        <w:rPr>
          <w:rFonts w:asciiTheme="minorHAnsi" w:hAnsiTheme="minorHAnsi"/>
          <w:b/>
          <w:caps/>
          <w:sz w:val="21"/>
          <w:szCs w:val="21"/>
        </w:rPr>
        <w:t>primeira qualidade</w:t>
      </w:r>
      <w:r w:rsidRPr="00092ECF">
        <w:rPr>
          <w:rFonts w:asciiTheme="minorHAnsi" w:hAnsiTheme="minorHAnsi"/>
          <w:b/>
          <w:sz w:val="21"/>
          <w:szCs w:val="21"/>
        </w:rPr>
        <w:t xml:space="preserve"> e compatíveis com o loca</w:t>
      </w:r>
      <w:r>
        <w:rPr>
          <w:rFonts w:asciiTheme="minorHAnsi" w:hAnsiTheme="minorHAnsi"/>
          <w:b/>
          <w:sz w:val="21"/>
          <w:szCs w:val="21"/>
        </w:rPr>
        <w:t>l</w:t>
      </w:r>
      <w:r w:rsidRPr="00092ECF">
        <w:rPr>
          <w:rFonts w:asciiTheme="minorHAnsi" w:hAnsiTheme="minorHAnsi"/>
          <w:b/>
          <w:sz w:val="21"/>
          <w:szCs w:val="21"/>
        </w:rPr>
        <w:t xml:space="preserve"> onde serão utilizados, devendo, ainda, serem </w:t>
      </w:r>
      <w:r w:rsidRPr="00092ECF">
        <w:rPr>
          <w:rFonts w:asciiTheme="minorHAnsi" w:hAnsiTheme="minorHAnsi"/>
          <w:b/>
          <w:caps/>
          <w:sz w:val="21"/>
          <w:szCs w:val="21"/>
        </w:rPr>
        <w:t xml:space="preserve">submetidos à prévia aprovação do </w:t>
      </w:r>
      <w:r>
        <w:rPr>
          <w:rFonts w:asciiTheme="minorHAnsi" w:hAnsiTheme="minorHAnsi"/>
          <w:b/>
          <w:caps/>
          <w:sz w:val="21"/>
          <w:szCs w:val="21"/>
        </w:rPr>
        <w:t>FISCAL</w:t>
      </w:r>
      <w:r w:rsidRPr="00092ECF">
        <w:rPr>
          <w:rFonts w:asciiTheme="minorHAnsi" w:hAnsiTheme="minorHAnsi"/>
          <w:b/>
          <w:caps/>
          <w:sz w:val="21"/>
          <w:szCs w:val="21"/>
        </w:rPr>
        <w:t xml:space="preserve"> do contrato</w:t>
      </w:r>
      <w:r w:rsidRPr="00092ECF">
        <w:rPr>
          <w:rFonts w:asciiTheme="minorHAnsi" w:hAnsiTheme="minorHAnsi"/>
          <w:b/>
          <w:sz w:val="21"/>
          <w:szCs w:val="21"/>
        </w:rPr>
        <w:t>, que se reserva o direito de rejeitá-los, caso não satisfaçam aos padrões exigidos neste Termo de Referência, ficando sujeitos às mesmas exigências e condições no concernente ao registro, industrialização, entrega ao consumo e fiscalização por parte das entidades governamentais fiscalizadoras.</w:t>
      </w:r>
      <w:r w:rsidR="00EB57C4">
        <w:rPr>
          <w:rFonts w:asciiTheme="minorHAnsi" w:hAnsiTheme="minorHAnsi"/>
          <w:b/>
          <w:sz w:val="21"/>
          <w:szCs w:val="21"/>
        </w:rPr>
        <w:t xml:space="preserve"> </w:t>
      </w:r>
    </w:p>
    <w:p w:rsidR="00B431D0" w:rsidRPr="00092ECF" w:rsidRDefault="00B431D0" w:rsidP="00B431D0">
      <w:pPr>
        <w:jc w:val="both"/>
        <w:rPr>
          <w:rFonts w:asciiTheme="minorHAnsi" w:hAnsiTheme="minorHAnsi"/>
          <w:b/>
          <w:sz w:val="21"/>
          <w:szCs w:val="21"/>
        </w:rPr>
      </w:pPr>
    </w:p>
    <w:p w:rsidR="00B431D0" w:rsidRPr="00092ECF" w:rsidRDefault="00B431D0" w:rsidP="00B431D0">
      <w:pPr>
        <w:ind w:left="709" w:hanging="709"/>
        <w:jc w:val="both"/>
        <w:rPr>
          <w:rFonts w:asciiTheme="minorHAnsi" w:hAnsiTheme="minorHAnsi"/>
          <w:sz w:val="21"/>
          <w:szCs w:val="21"/>
        </w:rPr>
      </w:pPr>
      <w:r>
        <w:rPr>
          <w:rFonts w:asciiTheme="minorHAnsi" w:hAnsiTheme="minorHAnsi"/>
          <w:sz w:val="21"/>
          <w:szCs w:val="21"/>
        </w:rPr>
        <w:t>7.7</w:t>
      </w:r>
      <w:r w:rsidRPr="00092ECF">
        <w:rPr>
          <w:rFonts w:asciiTheme="minorHAnsi" w:hAnsiTheme="minorHAnsi"/>
          <w:sz w:val="21"/>
          <w:szCs w:val="21"/>
        </w:rPr>
        <w:tab/>
        <w:t xml:space="preserve"> A relação de materiais de consumo supra poderá sofrer alterações de itens ou quantidades, de acordo com a demanda da </w:t>
      </w:r>
      <w:r w:rsidRPr="00092ECF">
        <w:rPr>
          <w:rFonts w:asciiTheme="minorHAnsi" w:hAnsiTheme="minorHAnsi"/>
          <w:b/>
          <w:caps/>
          <w:sz w:val="21"/>
          <w:szCs w:val="21"/>
        </w:rPr>
        <w:t>Contratante</w:t>
      </w:r>
      <w:r w:rsidRPr="00092ECF">
        <w:rPr>
          <w:rFonts w:asciiTheme="minorHAnsi" w:hAnsiTheme="minorHAnsi"/>
          <w:sz w:val="21"/>
          <w:szCs w:val="21"/>
        </w:rPr>
        <w:t xml:space="preserve">, após anuência do </w:t>
      </w:r>
      <w:r>
        <w:rPr>
          <w:rFonts w:asciiTheme="minorHAnsi" w:hAnsiTheme="minorHAnsi"/>
          <w:sz w:val="21"/>
          <w:szCs w:val="21"/>
        </w:rPr>
        <w:t>Fiscal</w:t>
      </w:r>
      <w:r w:rsidRPr="00092ECF">
        <w:rPr>
          <w:rFonts w:asciiTheme="minorHAnsi" w:hAnsiTheme="minorHAnsi"/>
          <w:sz w:val="21"/>
          <w:szCs w:val="21"/>
        </w:rPr>
        <w:t xml:space="preserve"> do Contrato.</w:t>
      </w:r>
    </w:p>
    <w:p w:rsidR="00B431D0" w:rsidRDefault="00B431D0" w:rsidP="00B431D0">
      <w:pPr>
        <w:tabs>
          <w:tab w:val="left" w:pos="540"/>
        </w:tabs>
        <w:ind w:left="3686" w:hanging="1418"/>
        <w:jc w:val="both"/>
        <w:rPr>
          <w:rFonts w:asciiTheme="minorHAnsi" w:hAnsiTheme="minorHAnsi"/>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OITAVA</w:t>
            </w:r>
            <w:r w:rsidRPr="00620C05">
              <w:rPr>
                <w:rFonts w:asciiTheme="minorHAnsi" w:hAnsiTheme="minorHAnsi" w:cs="Tahoma"/>
                <w:sz w:val="21"/>
                <w:szCs w:val="21"/>
                <w:u w:val="none"/>
              </w:rPr>
              <w:t xml:space="preserve"> </w:t>
            </w:r>
            <w:r>
              <w:rPr>
                <w:rFonts w:asciiTheme="minorHAnsi" w:hAnsiTheme="minorHAnsi" w:cs="Tahoma"/>
                <w:sz w:val="21"/>
                <w:szCs w:val="21"/>
                <w:u w:val="none"/>
              </w:rPr>
              <w:t>–</w:t>
            </w:r>
            <w:r w:rsidRPr="00620C05">
              <w:rPr>
                <w:rFonts w:asciiTheme="minorHAnsi" w:hAnsiTheme="minorHAnsi" w:cs="Tahoma"/>
                <w:sz w:val="21"/>
                <w:szCs w:val="21"/>
                <w:u w:val="none"/>
              </w:rPr>
              <w:t xml:space="preserve"> </w:t>
            </w:r>
            <w:r>
              <w:rPr>
                <w:rFonts w:asciiTheme="minorHAnsi" w:hAnsiTheme="minorHAnsi" w:cs="Tahoma"/>
                <w:sz w:val="21"/>
                <w:szCs w:val="21"/>
                <w:u w:val="none"/>
              </w:rPr>
              <w:t>DO INÍCIO DA PRESTAÇÃO DOS SERVIÇOS, DA EQUISIÇÃO, DA DISPONIBILIZAÇÃO E DA SUBSTITUIÇÃO DOS PROFISSIONAIS</w:t>
            </w:r>
          </w:p>
        </w:tc>
      </w:tr>
    </w:tbl>
    <w:p w:rsidR="00B431D0" w:rsidRPr="00620C05" w:rsidRDefault="00B431D0" w:rsidP="00B431D0">
      <w:pPr>
        <w:pStyle w:val="compras"/>
        <w:rPr>
          <w:rFonts w:asciiTheme="minorHAnsi" w:hAnsiTheme="minorHAnsi" w:cs="Tahoma"/>
          <w:b/>
          <w:bCs/>
          <w:kern w:val="0"/>
          <w:sz w:val="21"/>
          <w:szCs w:val="21"/>
        </w:rPr>
      </w:pPr>
    </w:p>
    <w:p w:rsidR="00B431D0" w:rsidRPr="00C57BEE" w:rsidRDefault="00B431D0" w:rsidP="00B431D0">
      <w:pPr>
        <w:tabs>
          <w:tab w:val="left" w:pos="709"/>
        </w:tabs>
        <w:ind w:left="709" w:hanging="709"/>
        <w:jc w:val="both"/>
        <w:rPr>
          <w:rFonts w:asciiTheme="minorHAnsi" w:hAnsiTheme="minorHAnsi"/>
          <w:b/>
          <w:sz w:val="21"/>
          <w:szCs w:val="21"/>
        </w:rPr>
      </w:pPr>
      <w:r>
        <w:rPr>
          <w:rFonts w:asciiTheme="minorHAnsi" w:hAnsiTheme="minorHAnsi"/>
          <w:sz w:val="21"/>
          <w:szCs w:val="21"/>
        </w:rPr>
        <w:t>8</w:t>
      </w:r>
      <w:r w:rsidRPr="00C57BEE">
        <w:rPr>
          <w:rFonts w:asciiTheme="minorHAnsi" w:hAnsiTheme="minorHAnsi"/>
          <w:sz w:val="21"/>
          <w:szCs w:val="21"/>
        </w:rPr>
        <w:t>.1.</w:t>
      </w:r>
      <w:r w:rsidRPr="00C57BEE">
        <w:rPr>
          <w:rFonts w:asciiTheme="minorHAnsi" w:hAnsiTheme="minorHAnsi"/>
          <w:sz w:val="21"/>
          <w:szCs w:val="21"/>
        </w:rPr>
        <w:tab/>
      </w:r>
      <w:r w:rsidRPr="00C57BEE">
        <w:rPr>
          <w:rFonts w:asciiTheme="minorHAnsi" w:hAnsiTheme="minorHAnsi"/>
          <w:b/>
          <w:sz w:val="21"/>
          <w:szCs w:val="21"/>
        </w:rPr>
        <w:t xml:space="preserve">A prestação dos serviços </w:t>
      </w:r>
      <w:r w:rsidRPr="00C57BEE">
        <w:rPr>
          <w:rFonts w:asciiTheme="minorHAnsi" w:hAnsiTheme="minorHAnsi"/>
          <w:sz w:val="21"/>
          <w:szCs w:val="21"/>
        </w:rPr>
        <w:t xml:space="preserve">objeto deste </w:t>
      </w:r>
      <w:r>
        <w:rPr>
          <w:rFonts w:asciiTheme="minorHAnsi" w:hAnsiTheme="minorHAnsi"/>
          <w:sz w:val="21"/>
          <w:szCs w:val="21"/>
        </w:rPr>
        <w:t>ajuste</w:t>
      </w:r>
      <w:r w:rsidRPr="00C57BEE">
        <w:rPr>
          <w:rFonts w:asciiTheme="minorHAnsi" w:hAnsiTheme="minorHAnsi"/>
          <w:sz w:val="21"/>
          <w:szCs w:val="21"/>
        </w:rPr>
        <w:t xml:space="preserve"> deverá ser iniciada </w:t>
      </w:r>
      <w:r w:rsidR="00933F72">
        <w:rPr>
          <w:rFonts w:asciiTheme="minorHAnsi" w:hAnsiTheme="minorHAnsi"/>
          <w:sz w:val="21"/>
          <w:szCs w:val="21"/>
        </w:rPr>
        <w:t>após a assinatura do Contr</w:t>
      </w:r>
      <w:r w:rsidR="00E849D8">
        <w:rPr>
          <w:rFonts w:asciiTheme="minorHAnsi" w:hAnsiTheme="minorHAnsi"/>
          <w:sz w:val="21"/>
          <w:szCs w:val="21"/>
        </w:rPr>
        <w:t>ato</w:t>
      </w:r>
      <w:r w:rsidRPr="00C57BEE">
        <w:rPr>
          <w:rFonts w:asciiTheme="minorHAnsi" w:hAnsiTheme="minorHAnsi"/>
          <w:sz w:val="21"/>
          <w:szCs w:val="21"/>
        </w:rPr>
        <w:t>, devendo a CONTRATADA alocar a mão-de-obra no respectivo loca</w:t>
      </w:r>
      <w:r>
        <w:rPr>
          <w:rFonts w:asciiTheme="minorHAnsi" w:hAnsiTheme="minorHAnsi"/>
          <w:sz w:val="21"/>
          <w:szCs w:val="21"/>
        </w:rPr>
        <w:t>l</w:t>
      </w:r>
      <w:r w:rsidRPr="00C57BEE">
        <w:rPr>
          <w:rFonts w:asciiTheme="minorHAnsi" w:hAnsiTheme="minorHAnsi"/>
          <w:sz w:val="21"/>
          <w:szCs w:val="21"/>
        </w:rPr>
        <w:t xml:space="preserve"> e nos horários a serem fixados pelo C</w:t>
      </w:r>
      <w:r w:rsidR="007C6E4C">
        <w:rPr>
          <w:rFonts w:asciiTheme="minorHAnsi" w:hAnsiTheme="minorHAnsi"/>
          <w:sz w:val="21"/>
          <w:szCs w:val="21"/>
        </w:rPr>
        <w:t>FN</w:t>
      </w:r>
      <w:r w:rsidRPr="00C57BEE">
        <w:rPr>
          <w:rFonts w:asciiTheme="minorHAnsi" w:hAnsiTheme="minorHAnsi"/>
          <w:sz w:val="21"/>
          <w:szCs w:val="21"/>
        </w:rPr>
        <w:t>, informando, em tempo hábil, qualquer motivo impeditivo ou que a impossibilite de assumir os serviços contratados.</w:t>
      </w:r>
      <w:r w:rsidRPr="00C57BEE">
        <w:rPr>
          <w:rFonts w:asciiTheme="minorHAnsi" w:hAnsiTheme="minorHAnsi"/>
          <w:b/>
          <w:sz w:val="21"/>
          <w:szCs w:val="21"/>
        </w:rPr>
        <w:t xml:space="preserve"> </w:t>
      </w:r>
      <w:r w:rsidRPr="00C57BEE">
        <w:rPr>
          <w:rFonts w:asciiTheme="minorHAnsi" w:hAnsiTheme="minorHAnsi"/>
          <w:b/>
          <w:sz w:val="21"/>
          <w:szCs w:val="21"/>
        </w:rPr>
        <w:tab/>
      </w:r>
    </w:p>
    <w:p w:rsidR="00B431D0" w:rsidRPr="00C57BEE" w:rsidRDefault="00B431D0" w:rsidP="00B431D0">
      <w:pPr>
        <w:tabs>
          <w:tab w:val="left" w:pos="840"/>
        </w:tabs>
        <w:jc w:val="both"/>
        <w:rPr>
          <w:rFonts w:asciiTheme="minorHAnsi" w:hAnsiTheme="minorHAnsi"/>
          <w:b/>
          <w:sz w:val="21"/>
          <w:szCs w:val="21"/>
        </w:rPr>
      </w:pPr>
    </w:p>
    <w:p w:rsidR="00B431D0" w:rsidRPr="00C57BEE" w:rsidRDefault="00B431D0" w:rsidP="00B431D0">
      <w:pPr>
        <w:tabs>
          <w:tab w:val="left" w:pos="840"/>
          <w:tab w:val="left" w:pos="1418"/>
        </w:tabs>
        <w:ind w:left="1418" w:hanging="709"/>
        <w:jc w:val="both"/>
        <w:rPr>
          <w:rFonts w:asciiTheme="minorHAnsi" w:hAnsiTheme="minorHAnsi"/>
          <w:sz w:val="21"/>
          <w:szCs w:val="21"/>
        </w:rPr>
      </w:pPr>
      <w:r>
        <w:rPr>
          <w:rFonts w:asciiTheme="minorHAnsi" w:hAnsiTheme="minorHAnsi"/>
          <w:sz w:val="21"/>
          <w:szCs w:val="21"/>
        </w:rPr>
        <w:t xml:space="preserve">8.1.1 </w:t>
      </w:r>
      <w:r w:rsidR="00F12FF4">
        <w:rPr>
          <w:rFonts w:asciiTheme="minorHAnsi" w:hAnsiTheme="minorHAnsi"/>
          <w:sz w:val="21"/>
          <w:szCs w:val="21"/>
        </w:rPr>
        <w:tab/>
      </w:r>
      <w:r w:rsidRPr="00C57BEE">
        <w:rPr>
          <w:rFonts w:asciiTheme="minorHAnsi" w:hAnsiTheme="minorHAnsi"/>
          <w:sz w:val="21"/>
          <w:szCs w:val="21"/>
        </w:rPr>
        <w:t xml:space="preserve">O preenchimento das vagas </w:t>
      </w:r>
      <w:r w:rsidR="007C6E4C">
        <w:rPr>
          <w:rFonts w:asciiTheme="minorHAnsi" w:hAnsiTheme="minorHAnsi"/>
          <w:sz w:val="21"/>
          <w:szCs w:val="21"/>
        </w:rPr>
        <w:t>abertas</w:t>
      </w:r>
      <w:r w:rsidRPr="00C57BEE">
        <w:rPr>
          <w:rFonts w:asciiTheme="minorHAnsi" w:hAnsiTheme="minorHAnsi"/>
          <w:sz w:val="21"/>
          <w:szCs w:val="21"/>
        </w:rPr>
        <w:t xml:space="preserve"> às categorias profissionais será realizado </w:t>
      </w:r>
      <w:r w:rsidRPr="00C57BEE">
        <w:rPr>
          <w:rFonts w:asciiTheme="minorHAnsi" w:hAnsiTheme="minorHAnsi"/>
          <w:b/>
          <w:sz w:val="21"/>
          <w:szCs w:val="21"/>
        </w:rPr>
        <w:t>após análise curricular submetida à aprovação da CONTRATANTE</w:t>
      </w:r>
      <w:r w:rsidRPr="00C57BEE">
        <w:rPr>
          <w:rFonts w:asciiTheme="minorHAnsi" w:hAnsiTheme="minorHAnsi"/>
          <w:sz w:val="21"/>
          <w:szCs w:val="21"/>
        </w:rPr>
        <w:t>.</w:t>
      </w:r>
    </w:p>
    <w:p w:rsidR="00B431D0" w:rsidRPr="00C57BEE" w:rsidRDefault="00B431D0" w:rsidP="00B431D0">
      <w:pPr>
        <w:tabs>
          <w:tab w:val="left" w:pos="0"/>
          <w:tab w:val="left" w:pos="840"/>
        </w:tabs>
        <w:jc w:val="both"/>
        <w:rPr>
          <w:rFonts w:asciiTheme="minorHAnsi" w:hAnsiTheme="minorHAnsi"/>
          <w:sz w:val="21"/>
          <w:szCs w:val="21"/>
        </w:rPr>
      </w:pPr>
    </w:p>
    <w:p w:rsidR="00B431D0" w:rsidRPr="00C57BEE" w:rsidRDefault="00B431D0" w:rsidP="00B431D0">
      <w:pPr>
        <w:tabs>
          <w:tab w:val="left" w:pos="1418"/>
          <w:tab w:val="left" w:pos="1843"/>
        </w:tabs>
        <w:ind w:left="1418" w:hanging="709"/>
        <w:jc w:val="both"/>
        <w:rPr>
          <w:rFonts w:asciiTheme="minorHAnsi" w:hAnsiTheme="minorHAnsi"/>
          <w:sz w:val="21"/>
          <w:szCs w:val="21"/>
        </w:rPr>
      </w:pPr>
      <w:r>
        <w:rPr>
          <w:rFonts w:asciiTheme="minorHAnsi" w:hAnsiTheme="minorHAnsi"/>
          <w:sz w:val="21"/>
          <w:szCs w:val="21"/>
        </w:rPr>
        <w:t>8</w:t>
      </w:r>
      <w:r w:rsidRPr="00C57BEE">
        <w:rPr>
          <w:rFonts w:asciiTheme="minorHAnsi" w:hAnsiTheme="minorHAnsi"/>
          <w:sz w:val="21"/>
          <w:szCs w:val="21"/>
        </w:rPr>
        <w:t xml:space="preserve">.1.2 </w:t>
      </w:r>
      <w:r>
        <w:rPr>
          <w:rFonts w:asciiTheme="minorHAnsi" w:hAnsiTheme="minorHAnsi"/>
          <w:sz w:val="21"/>
          <w:szCs w:val="21"/>
        </w:rPr>
        <w:t xml:space="preserve">  </w:t>
      </w:r>
      <w:r w:rsidR="00F12FF4">
        <w:rPr>
          <w:rFonts w:asciiTheme="minorHAnsi" w:hAnsiTheme="minorHAnsi"/>
          <w:sz w:val="21"/>
          <w:szCs w:val="21"/>
        </w:rPr>
        <w:tab/>
      </w:r>
      <w:r w:rsidRPr="00C57BEE">
        <w:rPr>
          <w:rFonts w:asciiTheme="minorHAnsi" w:hAnsiTheme="minorHAnsi"/>
          <w:sz w:val="21"/>
          <w:szCs w:val="21"/>
        </w:rPr>
        <w:t>Aprovado pela CONTRATANTE o currículo indicado, o profissional será alocado pela CONTRATADA e dar-se-á início à contagem do tempo de disponibilidade do profissional, para fins de prestação dos serviços e de faturamento.</w:t>
      </w:r>
    </w:p>
    <w:p w:rsidR="00B431D0" w:rsidRPr="00C57BEE" w:rsidRDefault="00B431D0" w:rsidP="00B431D0">
      <w:pPr>
        <w:tabs>
          <w:tab w:val="left" w:pos="0"/>
          <w:tab w:val="left" w:pos="840"/>
        </w:tabs>
        <w:jc w:val="both"/>
        <w:rPr>
          <w:rFonts w:asciiTheme="minorHAnsi" w:hAnsiTheme="minorHAnsi"/>
          <w:sz w:val="21"/>
          <w:szCs w:val="21"/>
        </w:rPr>
      </w:pPr>
    </w:p>
    <w:p w:rsidR="00B431D0" w:rsidRPr="00C57BEE" w:rsidRDefault="00B431D0" w:rsidP="00B431D0">
      <w:pPr>
        <w:tabs>
          <w:tab w:val="left" w:pos="840"/>
        </w:tabs>
        <w:ind w:left="709" w:hanging="709"/>
        <w:jc w:val="both"/>
        <w:rPr>
          <w:rFonts w:asciiTheme="minorHAnsi" w:hAnsiTheme="minorHAnsi"/>
          <w:sz w:val="21"/>
          <w:szCs w:val="21"/>
        </w:rPr>
      </w:pPr>
      <w:r>
        <w:rPr>
          <w:rFonts w:asciiTheme="minorHAnsi" w:hAnsiTheme="minorHAnsi"/>
          <w:sz w:val="21"/>
          <w:szCs w:val="21"/>
        </w:rPr>
        <w:t>8</w:t>
      </w:r>
      <w:r w:rsidRPr="00C57BEE">
        <w:rPr>
          <w:rFonts w:asciiTheme="minorHAnsi" w:hAnsiTheme="minorHAnsi"/>
          <w:sz w:val="21"/>
          <w:szCs w:val="21"/>
        </w:rPr>
        <w:t>.2</w:t>
      </w:r>
      <w:r w:rsidRPr="00C57BEE">
        <w:rPr>
          <w:rFonts w:asciiTheme="minorHAnsi" w:hAnsiTheme="minorHAnsi"/>
          <w:b/>
          <w:sz w:val="21"/>
          <w:szCs w:val="21"/>
        </w:rPr>
        <w:tab/>
      </w:r>
      <w:r w:rsidRPr="00C57BEE">
        <w:rPr>
          <w:rFonts w:asciiTheme="minorHAnsi" w:hAnsiTheme="minorHAnsi"/>
          <w:sz w:val="21"/>
          <w:szCs w:val="21"/>
        </w:rPr>
        <w:t xml:space="preserve">A cada solicitação da CONTRATANTE, </w:t>
      </w:r>
      <w:r w:rsidRPr="00C57BEE">
        <w:rPr>
          <w:rFonts w:asciiTheme="minorHAnsi" w:hAnsiTheme="minorHAnsi"/>
          <w:b/>
          <w:sz w:val="21"/>
          <w:szCs w:val="21"/>
        </w:rPr>
        <w:t>inclusive quando da necessidade de substituições</w:t>
      </w:r>
      <w:r w:rsidRPr="00C57BEE">
        <w:rPr>
          <w:rFonts w:asciiTheme="minorHAnsi" w:hAnsiTheme="minorHAnsi"/>
          <w:sz w:val="21"/>
          <w:szCs w:val="21"/>
        </w:rPr>
        <w:t xml:space="preserve">, a CONTRATADA terá </w:t>
      </w:r>
      <w:r w:rsidRPr="00C57BEE">
        <w:rPr>
          <w:rFonts w:asciiTheme="minorHAnsi" w:hAnsiTheme="minorHAnsi"/>
          <w:b/>
          <w:sz w:val="21"/>
          <w:szCs w:val="21"/>
        </w:rPr>
        <w:t xml:space="preserve">até </w:t>
      </w:r>
      <w:r>
        <w:rPr>
          <w:rFonts w:asciiTheme="minorHAnsi" w:hAnsiTheme="minorHAnsi"/>
          <w:b/>
          <w:sz w:val="21"/>
          <w:szCs w:val="21"/>
        </w:rPr>
        <w:t>24</w:t>
      </w:r>
      <w:r w:rsidRPr="00C57BEE">
        <w:rPr>
          <w:rFonts w:asciiTheme="minorHAnsi" w:hAnsiTheme="minorHAnsi"/>
          <w:b/>
          <w:sz w:val="21"/>
          <w:szCs w:val="21"/>
          <w:u w:val="single"/>
        </w:rPr>
        <w:t xml:space="preserve"> (</w:t>
      </w:r>
      <w:r>
        <w:rPr>
          <w:rFonts w:asciiTheme="minorHAnsi" w:hAnsiTheme="minorHAnsi"/>
          <w:b/>
          <w:sz w:val="21"/>
          <w:szCs w:val="21"/>
          <w:u w:val="single"/>
        </w:rPr>
        <w:t>vinte</w:t>
      </w:r>
      <w:r w:rsidRPr="00C57BEE">
        <w:rPr>
          <w:rFonts w:asciiTheme="minorHAnsi" w:hAnsiTheme="minorHAnsi"/>
          <w:b/>
          <w:sz w:val="21"/>
          <w:szCs w:val="21"/>
          <w:u w:val="single"/>
        </w:rPr>
        <w:t xml:space="preserve"> e </w:t>
      </w:r>
      <w:r>
        <w:rPr>
          <w:rFonts w:asciiTheme="minorHAnsi" w:hAnsiTheme="minorHAnsi"/>
          <w:b/>
          <w:sz w:val="21"/>
          <w:szCs w:val="21"/>
          <w:u w:val="single"/>
        </w:rPr>
        <w:t>quatro</w:t>
      </w:r>
      <w:r w:rsidRPr="00C57BEE">
        <w:rPr>
          <w:rFonts w:asciiTheme="minorHAnsi" w:hAnsiTheme="minorHAnsi"/>
          <w:b/>
          <w:sz w:val="21"/>
          <w:szCs w:val="21"/>
          <w:u w:val="single"/>
        </w:rPr>
        <w:t>) horas</w:t>
      </w:r>
      <w:r w:rsidRPr="00C57BEE">
        <w:rPr>
          <w:rFonts w:asciiTheme="minorHAnsi" w:hAnsiTheme="minorHAnsi"/>
          <w:sz w:val="21"/>
          <w:szCs w:val="21"/>
        </w:rPr>
        <w:t xml:space="preserve"> para atendê-la, devendo, neste prazo, efetuar o levantamento dos novos profissionais.</w:t>
      </w:r>
    </w:p>
    <w:p w:rsidR="00B431D0" w:rsidRPr="00C57BEE" w:rsidRDefault="00B431D0" w:rsidP="00B431D0">
      <w:pPr>
        <w:tabs>
          <w:tab w:val="left" w:pos="0"/>
          <w:tab w:val="left" w:pos="840"/>
        </w:tabs>
        <w:jc w:val="both"/>
        <w:rPr>
          <w:rFonts w:asciiTheme="minorHAnsi" w:hAnsiTheme="minorHAnsi"/>
          <w:sz w:val="21"/>
          <w:szCs w:val="21"/>
        </w:rPr>
      </w:pPr>
    </w:p>
    <w:p w:rsidR="00B431D0" w:rsidRDefault="00B431D0" w:rsidP="00E849D8">
      <w:pPr>
        <w:tabs>
          <w:tab w:val="left" w:pos="709"/>
        </w:tabs>
        <w:ind w:left="709" w:hanging="709"/>
        <w:jc w:val="both"/>
        <w:rPr>
          <w:rFonts w:asciiTheme="minorHAnsi" w:hAnsiTheme="minorHAnsi"/>
          <w:sz w:val="21"/>
          <w:szCs w:val="21"/>
        </w:rPr>
      </w:pPr>
      <w:r>
        <w:rPr>
          <w:rFonts w:asciiTheme="minorHAnsi" w:hAnsiTheme="minorHAnsi"/>
          <w:sz w:val="21"/>
          <w:szCs w:val="21"/>
        </w:rPr>
        <w:t>8</w:t>
      </w:r>
      <w:r w:rsidRPr="00C57BEE">
        <w:rPr>
          <w:rFonts w:asciiTheme="minorHAnsi" w:hAnsiTheme="minorHAnsi"/>
          <w:sz w:val="21"/>
          <w:szCs w:val="21"/>
        </w:rPr>
        <w:t>.3</w:t>
      </w:r>
      <w:r w:rsidRPr="00C57BEE">
        <w:rPr>
          <w:rFonts w:asciiTheme="minorHAnsi" w:hAnsiTheme="minorHAnsi"/>
          <w:b/>
          <w:sz w:val="21"/>
          <w:szCs w:val="21"/>
        </w:rPr>
        <w:t xml:space="preserve"> </w:t>
      </w:r>
      <w:r w:rsidRPr="00C57BEE">
        <w:rPr>
          <w:rFonts w:asciiTheme="minorHAnsi" w:hAnsiTheme="minorHAnsi"/>
          <w:b/>
          <w:sz w:val="21"/>
          <w:szCs w:val="21"/>
        </w:rPr>
        <w:tab/>
      </w:r>
      <w:r w:rsidRPr="00C57BEE">
        <w:rPr>
          <w:rFonts w:asciiTheme="minorHAnsi" w:hAnsiTheme="minorHAnsi"/>
          <w:sz w:val="21"/>
          <w:szCs w:val="21"/>
        </w:rPr>
        <w:t>Será de inteira responsabilidade da CONTRATADA assegurar a prestação dos serviços durante os horários definidos pela CONTRATANTE.</w:t>
      </w:r>
      <w:r w:rsidR="00A41BEF">
        <w:rPr>
          <w:rFonts w:asciiTheme="minorHAnsi" w:hAnsiTheme="minorHAnsi"/>
          <w:sz w:val="21"/>
          <w:szCs w:val="21"/>
        </w:rPr>
        <w:t xml:space="preserve"> </w:t>
      </w:r>
    </w:p>
    <w:p w:rsidR="00E849D8" w:rsidRPr="00C57BEE" w:rsidRDefault="00E849D8" w:rsidP="00E849D8">
      <w:pPr>
        <w:tabs>
          <w:tab w:val="left" w:pos="709"/>
        </w:tabs>
        <w:ind w:left="709" w:hanging="709"/>
        <w:jc w:val="both"/>
        <w:rPr>
          <w:rFonts w:asciiTheme="minorHAnsi" w:hAnsiTheme="minorHAnsi"/>
          <w:sz w:val="21"/>
          <w:szCs w:val="21"/>
        </w:rPr>
      </w:pPr>
    </w:p>
    <w:p w:rsidR="00B431D0" w:rsidRPr="00D75534" w:rsidRDefault="00B431D0" w:rsidP="00B431D0">
      <w:pPr>
        <w:ind w:left="709" w:hanging="709"/>
        <w:jc w:val="both"/>
        <w:rPr>
          <w:rFonts w:asciiTheme="minorHAnsi" w:hAnsiTheme="minorHAnsi"/>
          <w:b/>
          <w:sz w:val="21"/>
          <w:szCs w:val="21"/>
        </w:rPr>
      </w:pPr>
      <w:r>
        <w:rPr>
          <w:rFonts w:asciiTheme="minorHAnsi" w:hAnsiTheme="minorHAnsi"/>
          <w:sz w:val="21"/>
          <w:szCs w:val="21"/>
        </w:rPr>
        <w:t>8</w:t>
      </w:r>
      <w:r w:rsidRPr="00C57BEE">
        <w:rPr>
          <w:rFonts w:asciiTheme="minorHAnsi" w:hAnsiTheme="minorHAnsi"/>
          <w:sz w:val="21"/>
          <w:szCs w:val="21"/>
        </w:rPr>
        <w:t>.4</w:t>
      </w:r>
      <w:r w:rsidRPr="00C57BEE">
        <w:rPr>
          <w:rFonts w:asciiTheme="minorHAnsi" w:hAnsiTheme="minorHAnsi"/>
          <w:b/>
          <w:sz w:val="21"/>
          <w:szCs w:val="21"/>
        </w:rPr>
        <w:tab/>
        <w:t>No caso de solicitação de cobertura por ausência de funcionário sem aviso prévio, a CONTRAT</w:t>
      </w:r>
      <w:r>
        <w:rPr>
          <w:rFonts w:asciiTheme="minorHAnsi" w:hAnsiTheme="minorHAnsi"/>
          <w:b/>
          <w:sz w:val="21"/>
          <w:szCs w:val="21"/>
        </w:rPr>
        <w:t>A</w:t>
      </w:r>
      <w:r w:rsidRPr="00C57BEE">
        <w:rPr>
          <w:rFonts w:asciiTheme="minorHAnsi" w:hAnsiTheme="minorHAnsi"/>
          <w:b/>
          <w:sz w:val="21"/>
          <w:szCs w:val="21"/>
        </w:rPr>
        <w:t>DA deverá enviar o funcionário substituto no prazo máximo de 2 (duas) horas</w:t>
      </w:r>
      <w:r>
        <w:rPr>
          <w:rFonts w:asciiTheme="minorHAnsi" w:hAnsiTheme="minorHAnsi"/>
          <w:b/>
          <w:sz w:val="21"/>
          <w:szCs w:val="21"/>
        </w:rPr>
        <w:t xml:space="preserve">, sob pena das sanções previstas no item </w:t>
      </w:r>
      <w:r w:rsidR="00933F72">
        <w:rPr>
          <w:rFonts w:asciiTheme="minorHAnsi" w:hAnsiTheme="minorHAnsi"/>
          <w:b/>
          <w:sz w:val="21"/>
          <w:szCs w:val="21"/>
        </w:rPr>
        <w:t>21ª</w:t>
      </w:r>
      <w:r w:rsidRPr="00D75534">
        <w:rPr>
          <w:rFonts w:asciiTheme="minorHAnsi" w:hAnsiTheme="minorHAnsi"/>
          <w:b/>
          <w:sz w:val="21"/>
          <w:szCs w:val="21"/>
        </w:rPr>
        <w:t xml:space="preserve"> do Contrato.</w:t>
      </w:r>
    </w:p>
    <w:p w:rsidR="00B431D0" w:rsidRPr="00D75534" w:rsidRDefault="00B431D0" w:rsidP="00B431D0">
      <w:pPr>
        <w:tabs>
          <w:tab w:val="left" w:pos="1418"/>
        </w:tabs>
        <w:ind w:left="1418" w:hanging="709"/>
        <w:jc w:val="both"/>
        <w:rPr>
          <w:rFonts w:asciiTheme="minorHAnsi" w:hAnsiTheme="minorHAnsi"/>
          <w:b/>
          <w:sz w:val="21"/>
          <w:szCs w:val="21"/>
        </w:rPr>
      </w:pPr>
    </w:p>
    <w:p w:rsidR="00B431D0" w:rsidRPr="00C57BEE" w:rsidRDefault="00B431D0" w:rsidP="00B431D0">
      <w:pPr>
        <w:tabs>
          <w:tab w:val="left" w:pos="1418"/>
        </w:tabs>
        <w:ind w:left="1418" w:hanging="709"/>
        <w:jc w:val="both"/>
        <w:rPr>
          <w:rFonts w:asciiTheme="minorHAnsi" w:hAnsiTheme="minorHAnsi"/>
          <w:sz w:val="21"/>
          <w:szCs w:val="21"/>
        </w:rPr>
      </w:pPr>
      <w:r>
        <w:rPr>
          <w:rFonts w:asciiTheme="minorHAnsi" w:hAnsiTheme="minorHAnsi"/>
          <w:sz w:val="21"/>
          <w:szCs w:val="21"/>
        </w:rPr>
        <w:t>8</w:t>
      </w:r>
      <w:r w:rsidRPr="00C57BEE">
        <w:rPr>
          <w:rFonts w:asciiTheme="minorHAnsi" w:hAnsiTheme="minorHAnsi"/>
          <w:sz w:val="21"/>
          <w:szCs w:val="21"/>
        </w:rPr>
        <w:t xml:space="preserve">.4.1 </w:t>
      </w:r>
      <w:r>
        <w:rPr>
          <w:rFonts w:asciiTheme="minorHAnsi" w:hAnsiTheme="minorHAnsi"/>
          <w:sz w:val="21"/>
          <w:szCs w:val="21"/>
        </w:rPr>
        <w:t xml:space="preserve">  </w:t>
      </w:r>
      <w:r w:rsidRPr="00C57BEE">
        <w:rPr>
          <w:rFonts w:asciiTheme="minorHAnsi" w:hAnsiTheme="minorHAnsi"/>
          <w:sz w:val="21"/>
          <w:szCs w:val="21"/>
        </w:rPr>
        <w:t xml:space="preserve"> A CONTRATANTE reserva-se o direito de não solicitar a substituição do profissional (cobertura) e, nessa hipótese, as horas serão deduzidas da fatura. </w:t>
      </w:r>
    </w:p>
    <w:p w:rsidR="00B431D0" w:rsidRPr="00C57BEE" w:rsidRDefault="00B431D0" w:rsidP="00B431D0">
      <w:pPr>
        <w:tabs>
          <w:tab w:val="left" w:pos="840"/>
        </w:tabs>
        <w:jc w:val="both"/>
        <w:rPr>
          <w:rFonts w:asciiTheme="minorHAnsi" w:hAnsiTheme="minorHAnsi"/>
          <w:sz w:val="21"/>
          <w:szCs w:val="21"/>
        </w:rPr>
      </w:pPr>
    </w:p>
    <w:p w:rsidR="00B431D0" w:rsidRPr="00C57BEE" w:rsidRDefault="00B431D0" w:rsidP="00B431D0">
      <w:pPr>
        <w:tabs>
          <w:tab w:val="left" w:pos="709"/>
        </w:tabs>
        <w:ind w:left="709" w:hanging="709"/>
        <w:jc w:val="both"/>
        <w:rPr>
          <w:rFonts w:asciiTheme="minorHAnsi" w:hAnsiTheme="minorHAnsi"/>
          <w:sz w:val="21"/>
          <w:szCs w:val="21"/>
        </w:rPr>
      </w:pPr>
      <w:r>
        <w:rPr>
          <w:rFonts w:asciiTheme="minorHAnsi" w:hAnsiTheme="minorHAnsi"/>
          <w:sz w:val="21"/>
          <w:szCs w:val="21"/>
        </w:rPr>
        <w:t>8</w:t>
      </w:r>
      <w:r w:rsidRPr="00C57BEE">
        <w:rPr>
          <w:rFonts w:asciiTheme="minorHAnsi" w:hAnsiTheme="minorHAnsi"/>
          <w:sz w:val="21"/>
          <w:szCs w:val="21"/>
        </w:rPr>
        <w:t>.5</w:t>
      </w:r>
      <w:r w:rsidRPr="00C57BEE">
        <w:rPr>
          <w:rFonts w:asciiTheme="minorHAnsi" w:hAnsiTheme="minorHAnsi"/>
          <w:b/>
          <w:sz w:val="21"/>
          <w:szCs w:val="21"/>
        </w:rPr>
        <w:tab/>
      </w:r>
      <w:r w:rsidRPr="00C57BEE">
        <w:rPr>
          <w:rFonts w:asciiTheme="minorHAnsi" w:hAnsiTheme="minorHAnsi"/>
          <w:sz w:val="21"/>
          <w:szCs w:val="21"/>
        </w:rPr>
        <w:t>Os serviços especificados no contrato não excluem outros, de natureza similar, que porventura se façam necessários para a boa execução da tarefa estabelecida pel</w:t>
      </w:r>
      <w:r w:rsidR="007C6E4C">
        <w:rPr>
          <w:rFonts w:asciiTheme="minorHAnsi" w:hAnsiTheme="minorHAnsi"/>
          <w:sz w:val="21"/>
          <w:szCs w:val="21"/>
        </w:rPr>
        <w:t>o</w:t>
      </w:r>
      <w:r w:rsidRPr="00C57BEE">
        <w:rPr>
          <w:rFonts w:asciiTheme="minorHAnsi" w:hAnsiTheme="minorHAnsi"/>
          <w:sz w:val="21"/>
          <w:szCs w:val="21"/>
        </w:rPr>
        <w:t xml:space="preserve"> </w:t>
      </w:r>
      <w:r w:rsidRPr="00C57BEE">
        <w:rPr>
          <w:rFonts w:asciiTheme="minorHAnsi" w:hAnsiTheme="minorHAnsi"/>
          <w:bCs/>
          <w:sz w:val="21"/>
          <w:szCs w:val="21"/>
        </w:rPr>
        <w:t>C</w:t>
      </w:r>
      <w:r w:rsidR="007C6E4C">
        <w:rPr>
          <w:rFonts w:asciiTheme="minorHAnsi" w:hAnsiTheme="minorHAnsi"/>
          <w:bCs/>
          <w:sz w:val="21"/>
          <w:szCs w:val="21"/>
        </w:rPr>
        <w:t>FN</w:t>
      </w:r>
      <w:r w:rsidRPr="00C57BEE">
        <w:rPr>
          <w:rFonts w:asciiTheme="minorHAnsi" w:hAnsiTheme="minorHAnsi"/>
          <w:sz w:val="21"/>
          <w:szCs w:val="21"/>
        </w:rPr>
        <w:t>, obrigando-se a CONTRATADA a executá-los prontamente como parte integrante de suas obrigações.</w:t>
      </w:r>
    </w:p>
    <w:p w:rsidR="00B431D0" w:rsidRPr="00C57BEE" w:rsidRDefault="00B431D0" w:rsidP="00B431D0">
      <w:pPr>
        <w:tabs>
          <w:tab w:val="left" w:pos="840"/>
          <w:tab w:val="left" w:pos="1440"/>
        </w:tabs>
        <w:jc w:val="both"/>
        <w:rPr>
          <w:rFonts w:asciiTheme="minorHAnsi" w:hAnsiTheme="minorHAnsi"/>
          <w:sz w:val="21"/>
          <w:szCs w:val="21"/>
        </w:rPr>
      </w:pPr>
    </w:p>
    <w:p w:rsidR="00B431D0" w:rsidRPr="00C57BEE" w:rsidRDefault="00B431D0" w:rsidP="00B431D0">
      <w:pPr>
        <w:tabs>
          <w:tab w:val="left" w:pos="709"/>
        </w:tabs>
        <w:ind w:left="709" w:hanging="709"/>
        <w:jc w:val="both"/>
        <w:rPr>
          <w:rFonts w:asciiTheme="minorHAnsi" w:hAnsiTheme="minorHAnsi"/>
          <w:sz w:val="21"/>
          <w:szCs w:val="21"/>
        </w:rPr>
      </w:pPr>
      <w:r>
        <w:rPr>
          <w:rFonts w:asciiTheme="minorHAnsi" w:hAnsiTheme="minorHAnsi"/>
          <w:sz w:val="21"/>
          <w:szCs w:val="21"/>
        </w:rPr>
        <w:t>8</w:t>
      </w:r>
      <w:r w:rsidRPr="00C57BEE">
        <w:rPr>
          <w:rFonts w:asciiTheme="minorHAnsi" w:hAnsiTheme="minorHAnsi"/>
          <w:sz w:val="21"/>
          <w:szCs w:val="21"/>
        </w:rPr>
        <w:t xml:space="preserve">.6 </w:t>
      </w:r>
      <w:r w:rsidRPr="00C57BEE">
        <w:rPr>
          <w:rFonts w:asciiTheme="minorHAnsi" w:hAnsiTheme="minorHAnsi"/>
          <w:sz w:val="21"/>
          <w:szCs w:val="21"/>
        </w:rPr>
        <w:tab/>
        <w:t xml:space="preserve">A </w:t>
      </w:r>
      <w:r w:rsidRPr="00C57BEE">
        <w:rPr>
          <w:rFonts w:asciiTheme="minorHAnsi" w:hAnsiTheme="minorHAnsi"/>
          <w:b/>
          <w:sz w:val="21"/>
          <w:szCs w:val="21"/>
        </w:rPr>
        <w:t>escolaridade de cada profissional</w:t>
      </w:r>
      <w:r w:rsidRPr="00C57BEE">
        <w:rPr>
          <w:rFonts w:asciiTheme="minorHAnsi" w:hAnsiTheme="minorHAnsi"/>
          <w:sz w:val="21"/>
          <w:szCs w:val="21"/>
        </w:rPr>
        <w:t xml:space="preserve"> deverá ser </w:t>
      </w:r>
      <w:r w:rsidRPr="00C57BEE">
        <w:rPr>
          <w:rFonts w:asciiTheme="minorHAnsi" w:hAnsiTheme="minorHAnsi"/>
          <w:b/>
          <w:sz w:val="21"/>
          <w:szCs w:val="21"/>
        </w:rPr>
        <w:t>comprovada</w:t>
      </w:r>
      <w:r w:rsidRPr="00C57BEE">
        <w:rPr>
          <w:rFonts w:asciiTheme="minorHAnsi" w:hAnsiTheme="minorHAnsi"/>
          <w:sz w:val="21"/>
          <w:szCs w:val="21"/>
        </w:rPr>
        <w:t xml:space="preserve"> pela CONTRATADA, mediante a apresentação de </w:t>
      </w:r>
      <w:r w:rsidRPr="00C57BEE">
        <w:rPr>
          <w:rFonts w:asciiTheme="minorHAnsi" w:hAnsiTheme="minorHAnsi"/>
          <w:b/>
          <w:sz w:val="21"/>
          <w:szCs w:val="21"/>
        </w:rPr>
        <w:t xml:space="preserve">diploma ou certificado </w:t>
      </w:r>
      <w:r w:rsidRPr="00C57BEE">
        <w:rPr>
          <w:rFonts w:asciiTheme="minorHAnsi" w:hAnsiTheme="minorHAnsi"/>
          <w:sz w:val="21"/>
          <w:szCs w:val="21"/>
        </w:rPr>
        <w:t>emitido por instituição</w:t>
      </w:r>
      <w:r w:rsidRPr="00C57BEE">
        <w:rPr>
          <w:rFonts w:asciiTheme="minorHAnsi" w:hAnsiTheme="minorHAnsi"/>
          <w:b/>
          <w:sz w:val="21"/>
          <w:szCs w:val="21"/>
        </w:rPr>
        <w:t xml:space="preserve"> legalmente reconhecida </w:t>
      </w:r>
      <w:r w:rsidRPr="00C57BEE">
        <w:rPr>
          <w:rFonts w:asciiTheme="minorHAnsi" w:hAnsiTheme="minorHAnsi"/>
          <w:sz w:val="21"/>
          <w:szCs w:val="21"/>
        </w:rPr>
        <w:t xml:space="preserve">pelo </w:t>
      </w:r>
      <w:r w:rsidRPr="00C57BEE">
        <w:rPr>
          <w:rFonts w:asciiTheme="minorHAnsi" w:hAnsiTheme="minorHAnsi"/>
          <w:b/>
          <w:sz w:val="21"/>
          <w:szCs w:val="21"/>
        </w:rPr>
        <w:t>Ministério da Educação - MEC</w:t>
      </w:r>
      <w:r w:rsidRPr="00C57BEE">
        <w:rPr>
          <w:rFonts w:asciiTheme="minorHAnsi" w:hAnsiTheme="minorHAnsi"/>
          <w:sz w:val="21"/>
          <w:szCs w:val="21"/>
        </w:rPr>
        <w:t>.</w:t>
      </w:r>
    </w:p>
    <w:p w:rsidR="00B431D0" w:rsidRPr="00C57BEE" w:rsidRDefault="00B431D0" w:rsidP="00B431D0">
      <w:pPr>
        <w:jc w:val="both"/>
        <w:rPr>
          <w:rFonts w:asciiTheme="minorHAnsi" w:hAnsiTheme="minorHAnsi"/>
          <w:sz w:val="21"/>
          <w:szCs w:val="21"/>
        </w:rPr>
      </w:pPr>
    </w:p>
    <w:p w:rsidR="00B431D0" w:rsidRPr="00BD479F" w:rsidRDefault="00B431D0" w:rsidP="00B431D0">
      <w:pPr>
        <w:ind w:left="709" w:hanging="709"/>
        <w:jc w:val="both"/>
        <w:rPr>
          <w:rFonts w:asciiTheme="minorHAnsi" w:hAnsiTheme="minorHAnsi"/>
          <w:sz w:val="21"/>
          <w:szCs w:val="21"/>
        </w:rPr>
      </w:pPr>
      <w:r>
        <w:rPr>
          <w:rFonts w:asciiTheme="minorHAnsi" w:hAnsiTheme="minorHAnsi"/>
          <w:sz w:val="21"/>
          <w:szCs w:val="21"/>
        </w:rPr>
        <w:lastRenderedPageBreak/>
        <w:t>8</w:t>
      </w:r>
      <w:r w:rsidRPr="00C57BEE">
        <w:rPr>
          <w:rFonts w:asciiTheme="minorHAnsi" w:hAnsiTheme="minorHAnsi"/>
          <w:sz w:val="21"/>
          <w:szCs w:val="21"/>
        </w:rPr>
        <w:t xml:space="preserve">.7 </w:t>
      </w:r>
      <w:r w:rsidRPr="00C57BEE">
        <w:rPr>
          <w:rFonts w:asciiTheme="minorHAnsi" w:hAnsiTheme="minorHAnsi"/>
          <w:sz w:val="21"/>
          <w:szCs w:val="21"/>
        </w:rPr>
        <w:tab/>
        <w:t xml:space="preserve">A comprovação acima referida será realizada a </w:t>
      </w:r>
      <w:r w:rsidRPr="00C57BEE">
        <w:rPr>
          <w:rFonts w:asciiTheme="minorHAnsi" w:hAnsiTheme="minorHAnsi"/>
          <w:b/>
          <w:sz w:val="21"/>
          <w:szCs w:val="21"/>
        </w:rPr>
        <w:t>cada solicitação da CONTRATANTE</w:t>
      </w:r>
      <w:r w:rsidRPr="00C57BEE">
        <w:rPr>
          <w:rFonts w:asciiTheme="minorHAnsi" w:hAnsiTheme="minorHAnsi"/>
          <w:sz w:val="21"/>
          <w:szCs w:val="21"/>
        </w:rPr>
        <w:t xml:space="preserve">, cabendo à CONTRATADA recrutar, selecionar e encaminhar toda a documentação, no </w:t>
      </w:r>
      <w:r w:rsidRPr="00C57BEE">
        <w:rPr>
          <w:rFonts w:asciiTheme="minorHAnsi" w:hAnsiTheme="minorHAnsi"/>
          <w:b/>
          <w:sz w:val="21"/>
          <w:szCs w:val="21"/>
        </w:rPr>
        <w:t xml:space="preserve">prazo máximo de </w:t>
      </w:r>
      <w:r w:rsidRPr="00C57BEE">
        <w:rPr>
          <w:rFonts w:asciiTheme="minorHAnsi" w:hAnsiTheme="minorHAnsi"/>
          <w:b/>
          <w:sz w:val="21"/>
          <w:szCs w:val="21"/>
          <w:u w:val="single"/>
        </w:rPr>
        <w:t>48 (quarenta e oito) horas</w:t>
      </w:r>
      <w:r w:rsidRPr="00C57BEE">
        <w:rPr>
          <w:rFonts w:asciiTheme="minorHAnsi" w:hAnsiTheme="minorHAnsi"/>
          <w:b/>
          <w:sz w:val="21"/>
          <w:szCs w:val="21"/>
        </w:rPr>
        <w:t>, para análise curricular e, se for o caso, aprovação</w:t>
      </w:r>
      <w:r w:rsidRPr="00C57BEE">
        <w:rPr>
          <w:rFonts w:asciiTheme="minorHAnsi" w:hAnsiTheme="minorHAnsi"/>
          <w:sz w:val="21"/>
          <w:szCs w:val="21"/>
        </w:rPr>
        <w:t>.</w:t>
      </w:r>
    </w:p>
    <w:p w:rsidR="00B431D0" w:rsidRDefault="00B431D0" w:rsidP="00B431D0">
      <w:pPr>
        <w:tabs>
          <w:tab w:val="left" w:pos="540"/>
        </w:tabs>
        <w:ind w:left="3686" w:hanging="1418"/>
        <w:jc w:val="both"/>
        <w:rPr>
          <w:rFonts w:asciiTheme="minorHAnsi" w:hAnsiTheme="minorHAnsi"/>
          <w:sz w:val="21"/>
          <w:szCs w:val="21"/>
        </w:rPr>
      </w:pPr>
    </w:p>
    <w:p w:rsidR="00B431D0" w:rsidRDefault="00B431D0" w:rsidP="00B431D0">
      <w:pPr>
        <w:tabs>
          <w:tab w:val="left" w:pos="540"/>
        </w:tabs>
        <w:ind w:left="3686" w:hanging="1418"/>
        <w:jc w:val="both"/>
        <w:rPr>
          <w:rFonts w:asciiTheme="minorHAnsi" w:hAnsiTheme="minorHAnsi"/>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NONA</w:t>
            </w:r>
            <w:r w:rsidRPr="00620C05">
              <w:rPr>
                <w:rFonts w:asciiTheme="minorHAnsi" w:hAnsiTheme="minorHAnsi" w:cs="Tahoma"/>
                <w:sz w:val="21"/>
                <w:szCs w:val="21"/>
                <w:u w:val="none"/>
              </w:rPr>
              <w:t xml:space="preserve"> </w:t>
            </w:r>
            <w:r>
              <w:rPr>
                <w:rFonts w:asciiTheme="minorHAnsi" w:hAnsiTheme="minorHAnsi" w:cs="Tahoma"/>
                <w:sz w:val="21"/>
                <w:szCs w:val="21"/>
                <w:u w:val="none"/>
              </w:rPr>
              <w:t>–</w:t>
            </w:r>
            <w:r w:rsidRPr="00620C05">
              <w:rPr>
                <w:rFonts w:asciiTheme="minorHAnsi" w:hAnsiTheme="minorHAnsi" w:cs="Tahoma"/>
                <w:sz w:val="21"/>
                <w:szCs w:val="21"/>
                <w:u w:val="none"/>
              </w:rPr>
              <w:t xml:space="preserve"> D</w:t>
            </w:r>
            <w:r>
              <w:rPr>
                <w:rFonts w:asciiTheme="minorHAnsi" w:hAnsiTheme="minorHAnsi" w:cs="Tahoma"/>
                <w:sz w:val="21"/>
                <w:szCs w:val="21"/>
                <w:u w:val="none"/>
              </w:rPr>
              <w:t>OS UNIFORMES E APRESENTAÇÃO DO PROFISSIONAL</w:t>
            </w:r>
          </w:p>
        </w:tc>
      </w:tr>
    </w:tbl>
    <w:p w:rsidR="00B431D0" w:rsidRPr="00620C05" w:rsidRDefault="00B431D0" w:rsidP="00B431D0">
      <w:pPr>
        <w:pStyle w:val="compras"/>
        <w:rPr>
          <w:rFonts w:asciiTheme="minorHAnsi" w:hAnsiTheme="minorHAnsi" w:cs="Tahoma"/>
          <w:b/>
          <w:bCs/>
          <w:kern w:val="0"/>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9</w:t>
      </w:r>
      <w:r w:rsidRPr="00620C05">
        <w:rPr>
          <w:rFonts w:asciiTheme="minorHAnsi" w:hAnsiTheme="minorHAnsi" w:cs="Tahoma"/>
          <w:sz w:val="21"/>
          <w:szCs w:val="21"/>
        </w:rPr>
        <w:t>.1</w:t>
      </w:r>
      <w:r w:rsidRPr="00620C05">
        <w:rPr>
          <w:rFonts w:asciiTheme="minorHAnsi" w:hAnsiTheme="minorHAnsi" w:cs="Tahoma"/>
          <w:sz w:val="21"/>
          <w:szCs w:val="21"/>
        </w:rPr>
        <w:tab/>
        <w:t>O profissional que realizará os serviços deverá manter-se devidamente uniformizado. Será de responsabilidade da CONTRATADA o fornecimento do uniforme completo (vestimenta e calçado), conforme o definido na convenção coletiva da categoria.</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bCs/>
          <w:sz w:val="21"/>
          <w:szCs w:val="21"/>
        </w:rPr>
      </w:pPr>
      <w:r>
        <w:rPr>
          <w:rFonts w:asciiTheme="minorHAnsi" w:hAnsiTheme="minorHAnsi" w:cs="Tahoma"/>
          <w:bCs/>
          <w:sz w:val="21"/>
          <w:szCs w:val="21"/>
        </w:rPr>
        <w:t>9</w:t>
      </w:r>
      <w:r w:rsidRPr="00620C05">
        <w:rPr>
          <w:rFonts w:asciiTheme="minorHAnsi" w:hAnsiTheme="minorHAnsi" w:cs="Tahoma"/>
          <w:bCs/>
          <w:sz w:val="21"/>
          <w:szCs w:val="21"/>
        </w:rPr>
        <w:t>.1.1</w:t>
      </w:r>
      <w:r w:rsidRPr="00620C05">
        <w:rPr>
          <w:rFonts w:asciiTheme="minorHAnsi" w:hAnsiTheme="minorHAnsi" w:cs="Tahoma"/>
          <w:bCs/>
          <w:sz w:val="21"/>
          <w:szCs w:val="21"/>
        </w:rPr>
        <w:tab/>
        <w:t>Das especificações dos uniformes</w:t>
      </w:r>
    </w:p>
    <w:p w:rsidR="00B431D0" w:rsidRPr="00620C05" w:rsidRDefault="00B431D0" w:rsidP="00B431D0">
      <w:pPr>
        <w:ind w:firstLine="567"/>
        <w:jc w:val="both"/>
        <w:rPr>
          <w:rFonts w:asciiTheme="minorHAnsi" w:hAnsiTheme="minorHAnsi"/>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01"/>
        <w:gridCol w:w="6663"/>
        <w:gridCol w:w="1417"/>
      </w:tblGrid>
      <w:tr w:rsidR="00B431D0" w:rsidRPr="00620C05" w:rsidTr="00CB0F31">
        <w:trPr>
          <w:trHeight w:val="520"/>
        </w:trPr>
        <w:tc>
          <w:tcPr>
            <w:tcW w:w="1701"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jc w:val="center"/>
              <w:rPr>
                <w:rFonts w:asciiTheme="minorHAnsi" w:hAnsiTheme="minorHAnsi" w:cs="Tahoma"/>
                <w:b/>
                <w:sz w:val="20"/>
                <w:szCs w:val="20"/>
              </w:rPr>
            </w:pPr>
            <w:r w:rsidRPr="00620C05">
              <w:rPr>
                <w:rFonts w:asciiTheme="minorHAnsi" w:hAnsiTheme="minorHAnsi" w:cs="Tahoma"/>
                <w:b/>
                <w:sz w:val="20"/>
                <w:szCs w:val="20"/>
              </w:rPr>
              <w:t>CATEGORIA PROFISSIONAL</w:t>
            </w:r>
          </w:p>
        </w:tc>
        <w:tc>
          <w:tcPr>
            <w:tcW w:w="6663"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jc w:val="center"/>
              <w:rPr>
                <w:rFonts w:asciiTheme="minorHAnsi" w:hAnsiTheme="minorHAnsi" w:cs="Tahoma"/>
                <w:b/>
                <w:sz w:val="20"/>
                <w:szCs w:val="20"/>
              </w:rPr>
            </w:pPr>
            <w:r w:rsidRPr="00620C05">
              <w:rPr>
                <w:rFonts w:asciiTheme="minorHAnsi" w:hAnsiTheme="minorHAnsi" w:cs="Tahoma"/>
                <w:b/>
                <w:sz w:val="20"/>
                <w:szCs w:val="20"/>
              </w:rPr>
              <w:t>TIPO DE UNIFORME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1D0" w:rsidRPr="00620C05" w:rsidRDefault="00B431D0" w:rsidP="00CB0F31">
            <w:pPr>
              <w:jc w:val="center"/>
              <w:rPr>
                <w:rFonts w:asciiTheme="minorHAnsi" w:hAnsiTheme="minorHAnsi" w:cs="Tahoma"/>
                <w:b/>
                <w:sz w:val="20"/>
                <w:szCs w:val="20"/>
              </w:rPr>
            </w:pPr>
            <w:r w:rsidRPr="00620C05">
              <w:rPr>
                <w:rFonts w:asciiTheme="minorHAnsi" w:hAnsiTheme="minorHAnsi" w:cs="Tahoma"/>
                <w:b/>
                <w:sz w:val="20"/>
                <w:szCs w:val="20"/>
              </w:rPr>
              <w:t xml:space="preserve">QUANTIDADE </w:t>
            </w:r>
          </w:p>
        </w:tc>
      </w:tr>
      <w:tr w:rsidR="00B431D0" w:rsidRPr="00620C05" w:rsidTr="00CB0F31">
        <w:trPr>
          <w:cantSplit/>
          <w:trHeight w:val="188"/>
        </w:trPr>
        <w:tc>
          <w:tcPr>
            <w:tcW w:w="1701" w:type="dxa"/>
            <w:vMerge w:val="restart"/>
            <w:tcBorders>
              <w:top w:val="single" w:sz="4" w:space="0" w:color="000000"/>
              <w:left w:val="single" w:sz="4" w:space="0" w:color="000000"/>
            </w:tcBorders>
            <w:shd w:val="clear" w:color="auto" w:fill="FFFFFF"/>
            <w:vAlign w:val="center"/>
          </w:tcPr>
          <w:p w:rsidR="00B431D0" w:rsidRPr="00620C05" w:rsidRDefault="00B431D0" w:rsidP="00CB0F31">
            <w:pPr>
              <w:snapToGrid w:val="0"/>
              <w:jc w:val="center"/>
              <w:rPr>
                <w:rFonts w:asciiTheme="minorHAnsi" w:hAnsiTheme="minorHAnsi" w:cs="Tahoma"/>
                <w:b/>
                <w:sz w:val="20"/>
                <w:szCs w:val="20"/>
              </w:rPr>
            </w:pPr>
            <w:r w:rsidRPr="00620C05">
              <w:rPr>
                <w:rFonts w:asciiTheme="minorHAnsi" w:hAnsiTheme="minorHAnsi" w:cs="Tahoma"/>
                <w:b/>
                <w:sz w:val="20"/>
                <w:szCs w:val="20"/>
              </w:rPr>
              <w:t>COPEIRA</w:t>
            </w:r>
          </w:p>
        </w:tc>
        <w:tc>
          <w:tcPr>
            <w:tcW w:w="6663"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jc w:val="both"/>
              <w:rPr>
                <w:rFonts w:asciiTheme="minorHAnsi" w:hAnsiTheme="minorHAnsi" w:cs="Tahoma"/>
                <w:sz w:val="20"/>
                <w:szCs w:val="20"/>
              </w:rPr>
            </w:pPr>
            <w:r w:rsidRPr="00620C05">
              <w:rPr>
                <w:rFonts w:asciiTheme="minorHAnsi" w:hAnsiTheme="minorHAnsi" w:cs="Tahoma"/>
                <w:sz w:val="20"/>
                <w:szCs w:val="20"/>
              </w:rPr>
              <w:t xml:space="preserve">Blusa preta em tecido oxford de mangas compridas e/ou curtas, abotoamento frontal, com emblema da empresa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1D0" w:rsidRPr="00620C05" w:rsidRDefault="00B431D0" w:rsidP="00CB0F31">
            <w:pPr>
              <w:snapToGrid w:val="0"/>
              <w:jc w:val="center"/>
              <w:rPr>
                <w:rFonts w:asciiTheme="minorHAnsi" w:hAnsiTheme="minorHAnsi" w:cs="Tahoma"/>
                <w:sz w:val="20"/>
                <w:szCs w:val="20"/>
              </w:rPr>
            </w:pPr>
            <w:r w:rsidRPr="00620C05">
              <w:rPr>
                <w:rFonts w:asciiTheme="minorHAnsi" w:hAnsiTheme="minorHAnsi" w:cs="Tahoma"/>
                <w:sz w:val="20"/>
                <w:szCs w:val="20"/>
              </w:rPr>
              <w:t>03</w:t>
            </w:r>
          </w:p>
        </w:tc>
      </w:tr>
      <w:tr w:rsidR="00B431D0" w:rsidRPr="00620C05" w:rsidTr="00CB0F31">
        <w:trPr>
          <w:cantSplit/>
          <w:trHeight w:val="188"/>
        </w:trPr>
        <w:tc>
          <w:tcPr>
            <w:tcW w:w="1701" w:type="dxa"/>
            <w:vMerge/>
            <w:tcBorders>
              <w:top w:val="single" w:sz="4" w:space="0" w:color="000000"/>
              <w:left w:val="single" w:sz="4" w:space="0" w:color="000000"/>
            </w:tcBorders>
            <w:shd w:val="clear" w:color="auto" w:fill="FFFFFF"/>
            <w:vAlign w:val="center"/>
          </w:tcPr>
          <w:p w:rsidR="00B431D0" w:rsidRPr="00620C05" w:rsidRDefault="00B431D0" w:rsidP="00CB0F31">
            <w:pPr>
              <w:snapToGrid w:val="0"/>
              <w:jc w:val="center"/>
              <w:rPr>
                <w:rFonts w:asciiTheme="minorHAnsi" w:hAnsiTheme="minorHAnsi" w:cs="Tahoma"/>
                <w:b/>
                <w:sz w:val="20"/>
                <w:szCs w:val="20"/>
              </w:rPr>
            </w:pPr>
          </w:p>
        </w:tc>
        <w:tc>
          <w:tcPr>
            <w:tcW w:w="6663"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jc w:val="both"/>
              <w:rPr>
                <w:rFonts w:asciiTheme="minorHAnsi" w:hAnsiTheme="minorHAnsi" w:cs="Tahoma"/>
                <w:sz w:val="20"/>
                <w:szCs w:val="20"/>
              </w:rPr>
            </w:pPr>
            <w:r w:rsidRPr="00620C05">
              <w:rPr>
                <w:rFonts w:asciiTheme="minorHAnsi" w:hAnsiTheme="minorHAnsi" w:cs="Tahoma"/>
                <w:sz w:val="20"/>
                <w:szCs w:val="20"/>
              </w:rPr>
              <w:t>Camisetas malha fria branca, com gola esporte, com emblema da empresa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31D0" w:rsidRPr="00620C05" w:rsidRDefault="00B431D0" w:rsidP="00CB0F31">
            <w:pPr>
              <w:snapToGrid w:val="0"/>
              <w:jc w:val="center"/>
              <w:rPr>
                <w:rFonts w:asciiTheme="minorHAnsi" w:hAnsiTheme="minorHAnsi" w:cs="Tahoma"/>
                <w:sz w:val="20"/>
                <w:szCs w:val="20"/>
              </w:rPr>
            </w:pPr>
            <w:r w:rsidRPr="00620C05">
              <w:rPr>
                <w:rFonts w:asciiTheme="minorHAnsi" w:hAnsiTheme="minorHAnsi" w:cs="Tahoma"/>
                <w:sz w:val="20"/>
                <w:szCs w:val="20"/>
              </w:rPr>
              <w:t>03</w:t>
            </w:r>
          </w:p>
        </w:tc>
      </w:tr>
      <w:tr w:rsidR="00B431D0" w:rsidRPr="00620C05" w:rsidTr="00CB0F31">
        <w:trPr>
          <w:cantSplit/>
          <w:trHeight w:val="267"/>
        </w:trPr>
        <w:tc>
          <w:tcPr>
            <w:tcW w:w="1701" w:type="dxa"/>
            <w:vMerge/>
            <w:tcBorders>
              <w:lef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b/>
                <w:sz w:val="20"/>
                <w:szCs w:val="20"/>
              </w:rPr>
            </w:pPr>
          </w:p>
        </w:tc>
        <w:tc>
          <w:tcPr>
            <w:tcW w:w="6663"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rPr>
                <w:rFonts w:asciiTheme="minorHAnsi" w:hAnsiTheme="minorHAnsi" w:cs="Tahoma"/>
                <w:sz w:val="20"/>
                <w:szCs w:val="20"/>
              </w:rPr>
            </w:pPr>
            <w:r w:rsidRPr="00620C05">
              <w:rPr>
                <w:rFonts w:asciiTheme="minorHAnsi" w:hAnsiTheme="minorHAnsi" w:cs="Tahoma"/>
                <w:sz w:val="20"/>
                <w:szCs w:val="20"/>
              </w:rPr>
              <w:t xml:space="preserve">Saia ou calça comprida ou vestido na cor preta,tecido </w:t>
            </w:r>
            <w:r w:rsidR="00DB3D13">
              <w:rPr>
                <w:rFonts w:asciiTheme="minorHAnsi" w:hAnsiTheme="minorHAnsi" w:cs="Tahoma"/>
                <w:sz w:val="20"/>
                <w:szCs w:val="20"/>
              </w:rPr>
              <w:t>Oxford ou similar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sz w:val="20"/>
                <w:szCs w:val="20"/>
              </w:rPr>
            </w:pPr>
            <w:r w:rsidRPr="00620C05">
              <w:rPr>
                <w:rFonts w:asciiTheme="minorHAnsi" w:hAnsiTheme="minorHAnsi" w:cs="Tahoma"/>
                <w:sz w:val="20"/>
                <w:szCs w:val="20"/>
              </w:rPr>
              <w:t>02</w:t>
            </w:r>
          </w:p>
        </w:tc>
      </w:tr>
      <w:tr w:rsidR="00B431D0" w:rsidRPr="00620C05" w:rsidTr="00CB0F31">
        <w:trPr>
          <w:cantSplit/>
          <w:trHeight w:val="130"/>
        </w:trPr>
        <w:tc>
          <w:tcPr>
            <w:tcW w:w="1701" w:type="dxa"/>
            <w:vMerge/>
            <w:tcBorders>
              <w:lef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b/>
                <w:sz w:val="20"/>
                <w:szCs w:val="20"/>
              </w:rPr>
            </w:pPr>
          </w:p>
        </w:tc>
        <w:tc>
          <w:tcPr>
            <w:tcW w:w="6663"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keepNext/>
              <w:rPr>
                <w:rFonts w:asciiTheme="minorHAnsi" w:hAnsiTheme="minorHAnsi" w:cs="Tahoma"/>
                <w:sz w:val="20"/>
                <w:szCs w:val="20"/>
              </w:rPr>
            </w:pPr>
            <w:r w:rsidRPr="00620C05">
              <w:rPr>
                <w:rFonts w:asciiTheme="minorHAnsi" w:hAnsiTheme="minorHAnsi" w:cs="Tahoma"/>
                <w:sz w:val="20"/>
                <w:szCs w:val="20"/>
              </w:rPr>
              <w:t>Avental, sem gola, na cor preta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sz w:val="20"/>
                <w:szCs w:val="20"/>
              </w:rPr>
            </w:pPr>
            <w:r w:rsidRPr="00620C05">
              <w:rPr>
                <w:rFonts w:asciiTheme="minorHAnsi" w:hAnsiTheme="minorHAnsi" w:cs="Tahoma"/>
                <w:sz w:val="20"/>
                <w:szCs w:val="20"/>
              </w:rPr>
              <w:t>03</w:t>
            </w:r>
          </w:p>
        </w:tc>
      </w:tr>
      <w:tr w:rsidR="00B431D0" w:rsidRPr="00620C05" w:rsidTr="00CB0F31">
        <w:trPr>
          <w:cantSplit/>
          <w:trHeight w:val="188"/>
        </w:trPr>
        <w:tc>
          <w:tcPr>
            <w:tcW w:w="1701" w:type="dxa"/>
            <w:vMerge/>
            <w:tcBorders>
              <w:lef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b/>
                <w:sz w:val="20"/>
                <w:szCs w:val="20"/>
              </w:rPr>
            </w:pPr>
          </w:p>
        </w:tc>
        <w:tc>
          <w:tcPr>
            <w:tcW w:w="6663"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rPr>
                <w:rFonts w:asciiTheme="minorHAnsi" w:hAnsiTheme="minorHAnsi" w:cs="Tahoma"/>
                <w:sz w:val="20"/>
                <w:szCs w:val="20"/>
              </w:rPr>
            </w:pPr>
            <w:r w:rsidRPr="00620C05">
              <w:rPr>
                <w:rFonts w:asciiTheme="minorHAnsi" w:hAnsiTheme="minorHAnsi" w:cs="Tahoma"/>
                <w:sz w:val="20"/>
                <w:szCs w:val="20"/>
              </w:rPr>
              <w:t>Gorro para proteção do cabelo na cor preta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sz w:val="20"/>
                <w:szCs w:val="20"/>
              </w:rPr>
            </w:pPr>
            <w:r w:rsidRPr="00620C05">
              <w:rPr>
                <w:rFonts w:asciiTheme="minorHAnsi" w:hAnsiTheme="minorHAnsi" w:cs="Tahoma"/>
                <w:sz w:val="20"/>
                <w:szCs w:val="20"/>
              </w:rPr>
              <w:t>03</w:t>
            </w:r>
          </w:p>
        </w:tc>
      </w:tr>
      <w:tr w:rsidR="00B431D0" w:rsidRPr="00620C05" w:rsidTr="00CB0F31">
        <w:trPr>
          <w:cantSplit/>
          <w:trHeight w:val="39"/>
        </w:trPr>
        <w:tc>
          <w:tcPr>
            <w:tcW w:w="1701" w:type="dxa"/>
            <w:vMerge/>
            <w:tcBorders>
              <w:lef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b/>
                <w:sz w:val="20"/>
                <w:szCs w:val="20"/>
              </w:rPr>
            </w:pPr>
          </w:p>
        </w:tc>
        <w:tc>
          <w:tcPr>
            <w:tcW w:w="6663"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rPr>
                <w:rFonts w:asciiTheme="minorHAnsi" w:hAnsiTheme="minorHAnsi" w:cs="Tahoma"/>
                <w:sz w:val="20"/>
                <w:szCs w:val="20"/>
              </w:rPr>
            </w:pPr>
            <w:r w:rsidRPr="00620C05">
              <w:rPr>
                <w:rFonts w:asciiTheme="minorHAnsi" w:hAnsiTheme="minorHAnsi" w:cs="Tahoma"/>
                <w:sz w:val="20"/>
                <w:szCs w:val="20"/>
              </w:rPr>
              <w:t>Sapato em couro, na cor preta, com solado antiderrapante e palmilha antibacteriana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sz w:val="20"/>
                <w:szCs w:val="20"/>
              </w:rPr>
            </w:pPr>
            <w:r w:rsidRPr="00620C05">
              <w:rPr>
                <w:rFonts w:asciiTheme="minorHAnsi" w:hAnsiTheme="minorHAnsi" w:cs="Tahoma"/>
                <w:sz w:val="20"/>
                <w:szCs w:val="20"/>
              </w:rPr>
              <w:t>01</w:t>
            </w:r>
          </w:p>
        </w:tc>
      </w:tr>
      <w:tr w:rsidR="00B431D0" w:rsidRPr="00620C05" w:rsidTr="00CB0F31">
        <w:trPr>
          <w:cantSplit/>
          <w:trHeight w:val="36"/>
        </w:trPr>
        <w:tc>
          <w:tcPr>
            <w:tcW w:w="1701" w:type="dxa"/>
            <w:vMerge w:val="restart"/>
            <w:tcBorders>
              <w:top w:val="single" w:sz="4" w:space="0" w:color="000000"/>
              <w:lef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b/>
                <w:sz w:val="20"/>
                <w:szCs w:val="20"/>
              </w:rPr>
            </w:pPr>
            <w:r w:rsidRPr="00620C05">
              <w:rPr>
                <w:rFonts w:asciiTheme="minorHAnsi" w:hAnsiTheme="minorHAnsi" w:cs="Tahoma"/>
                <w:b/>
                <w:sz w:val="20"/>
                <w:szCs w:val="20"/>
              </w:rPr>
              <w:t>SERVENTE</w:t>
            </w:r>
          </w:p>
        </w:tc>
        <w:tc>
          <w:tcPr>
            <w:tcW w:w="6663"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ind w:left="355" w:hanging="425"/>
              <w:jc w:val="both"/>
              <w:rPr>
                <w:rFonts w:asciiTheme="minorHAnsi" w:hAnsiTheme="minorHAnsi" w:cs="Tahoma"/>
                <w:sz w:val="20"/>
                <w:szCs w:val="20"/>
              </w:rPr>
            </w:pPr>
            <w:r w:rsidRPr="00620C05">
              <w:rPr>
                <w:rFonts w:asciiTheme="minorHAnsi" w:hAnsiTheme="minorHAnsi" w:cs="Tahoma"/>
                <w:sz w:val="20"/>
                <w:szCs w:val="20"/>
              </w:rPr>
              <w:t xml:space="preserve"> Calças compridas com elástico e cordão, em gabardine;</w:t>
            </w:r>
          </w:p>
          <w:p w:rsidR="00B431D0" w:rsidRPr="00620C05" w:rsidRDefault="00B431D0" w:rsidP="00CB0F31">
            <w:pPr>
              <w:rPr>
                <w:rFonts w:asciiTheme="minorHAnsi" w:hAnsiTheme="minorHAnsi" w:cs="Tahoma"/>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sz w:val="20"/>
                <w:szCs w:val="20"/>
              </w:rPr>
            </w:pPr>
            <w:r w:rsidRPr="00620C05">
              <w:rPr>
                <w:rFonts w:asciiTheme="minorHAnsi" w:hAnsiTheme="minorHAnsi" w:cs="Tahoma"/>
                <w:sz w:val="20"/>
                <w:szCs w:val="20"/>
              </w:rPr>
              <w:t>02</w:t>
            </w:r>
          </w:p>
        </w:tc>
      </w:tr>
      <w:tr w:rsidR="00B431D0" w:rsidRPr="00620C05" w:rsidTr="00CB0F31">
        <w:trPr>
          <w:cantSplit/>
          <w:trHeight w:val="92"/>
        </w:trPr>
        <w:tc>
          <w:tcPr>
            <w:tcW w:w="1701" w:type="dxa"/>
            <w:vMerge/>
            <w:tcBorders>
              <w:lef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b/>
                <w:sz w:val="20"/>
                <w:szCs w:val="20"/>
              </w:rPr>
            </w:pPr>
          </w:p>
        </w:tc>
        <w:tc>
          <w:tcPr>
            <w:tcW w:w="6663"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jc w:val="both"/>
              <w:rPr>
                <w:rFonts w:asciiTheme="minorHAnsi" w:hAnsiTheme="minorHAnsi" w:cs="Tahoma"/>
                <w:sz w:val="20"/>
                <w:szCs w:val="20"/>
              </w:rPr>
            </w:pPr>
            <w:r w:rsidRPr="00620C05">
              <w:rPr>
                <w:rFonts w:asciiTheme="minorHAnsi" w:hAnsiTheme="minorHAnsi" w:cs="Tahoma"/>
                <w:sz w:val="20"/>
                <w:szCs w:val="20"/>
              </w:rPr>
              <w:t>Camisetas malha fria, com gola esporte, com emblema da empresa;</w:t>
            </w:r>
          </w:p>
          <w:p w:rsidR="00B431D0" w:rsidRPr="00620C05" w:rsidRDefault="00B431D0" w:rsidP="00CB0F31">
            <w:pPr>
              <w:rPr>
                <w:rFonts w:asciiTheme="minorHAnsi" w:hAnsiTheme="minorHAnsi" w:cs="Tahoma"/>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sz w:val="20"/>
                <w:szCs w:val="20"/>
              </w:rPr>
            </w:pPr>
            <w:r w:rsidRPr="00620C05">
              <w:rPr>
                <w:rFonts w:asciiTheme="minorHAnsi" w:hAnsiTheme="minorHAnsi" w:cs="Tahoma"/>
                <w:sz w:val="20"/>
                <w:szCs w:val="20"/>
              </w:rPr>
              <w:t>03</w:t>
            </w:r>
          </w:p>
        </w:tc>
      </w:tr>
      <w:tr w:rsidR="00B431D0" w:rsidRPr="00620C05" w:rsidTr="00CB0F31">
        <w:trPr>
          <w:cantSplit/>
          <w:trHeight w:val="91"/>
        </w:trPr>
        <w:tc>
          <w:tcPr>
            <w:tcW w:w="1701" w:type="dxa"/>
            <w:vMerge/>
            <w:tcBorders>
              <w:lef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b/>
                <w:sz w:val="20"/>
                <w:szCs w:val="20"/>
              </w:rPr>
            </w:pPr>
          </w:p>
        </w:tc>
        <w:tc>
          <w:tcPr>
            <w:tcW w:w="6663"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rPr>
                <w:rFonts w:asciiTheme="minorHAnsi" w:hAnsiTheme="minorHAnsi" w:cs="Tahoma"/>
                <w:b/>
                <w:sz w:val="20"/>
                <w:szCs w:val="20"/>
              </w:rPr>
            </w:pPr>
            <w:r w:rsidRPr="00620C05">
              <w:rPr>
                <w:rFonts w:asciiTheme="minorHAnsi" w:hAnsiTheme="minorHAnsi" w:cs="Tahoma"/>
                <w:sz w:val="20"/>
                <w:szCs w:val="20"/>
              </w:rPr>
              <w:t>Meias em algodão;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sz w:val="20"/>
                <w:szCs w:val="20"/>
              </w:rPr>
            </w:pPr>
            <w:r w:rsidRPr="00620C05">
              <w:rPr>
                <w:rFonts w:asciiTheme="minorHAnsi" w:hAnsiTheme="minorHAnsi" w:cs="Tahoma"/>
                <w:sz w:val="20"/>
                <w:szCs w:val="20"/>
              </w:rPr>
              <w:t>03 pares</w:t>
            </w:r>
          </w:p>
        </w:tc>
      </w:tr>
      <w:tr w:rsidR="00B431D0" w:rsidRPr="00620C05" w:rsidTr="00CB0F31">
        <w:trPr>
          <w:cantSplit/>
          <w:trHeight w:val="129"/>
        </w:trPr>
        <w:tc>
          <w:tcPr>
            <w:tcW w:w="1701" w:type="dxa"/>
            <w:vMerge/>
            <w:tcBorders>
              <w:lef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b/>
                <w:sz w:val="20"/>
                <w:szCs w:val="20"/>
              </w:rPr>
            </w:pPr>
          </w:p>
        </w:tc>
        <w:tc>
          <w:tcPr>
            <w:tcW w:w="6663"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ind w:hanging="70"/>
              <w:jc w:val="both"/>
              <w:rPr>
                <w:rFonts w:asciiTheme="minorHAnsi" w:hAnsiTheme="minorHAnsi" w:cs="Tahoma"/>
                <w:sz w:val="20"/>
                <w:szCs w:val="20"/>
              </w:rPr>
            </w:pPr>
            <w:r w:rsidRPr="00620C05">
              <w:rPr>
                <w:rFonts w:asciiTheme="minorHAnsi" w:hAnsiTheme="minorHAnsi" w:cs="Tahoma"/>
                <w:sz w:val="20"/>
                <w:szCs w:val="20"/>
              </w:rPr>
              <w:t xml:space="preserve"> Tênis preto em couro, solado baixo, com palmilha      antibacteriana;</w:t>
            </w:r>
          </w:p>
          <w:p w:rsidR="00B431D0" w:rsidRPr="00620C05" w:rsidRDefault="00B431D0" w:rsidP="00CB0F31">
            <w:pPr>
              <w:rPr>
                <w:rFonts w:asciiTheme="minorHAnsi" w:hAnsiTheme="minorHAnsi" w:cs="Tahoma"/>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sz w:val="20"/>
                <w:szCs w:val="20"/>
              </w:rPr>
            </w:pPr>
            <w:r w:rsidRPr="00620C05">
              <w:rPr>
                <w:rFonts w:asciiTheme="minorHAnsi" w:hAnsiTheme="minorHAnsi" w:cs="Tahoma"/>
                <w:sz w:val="20"/>
                <w:szCs w:val="20"/>
              </w:rPr>
              <w:t>01 par</w:t>
            </w:r>
          </w:p>
        </w:tc>
      </w:tr>
      <w:tr w:rsidR="00B431D0" w:rsidRPr="00620C05" w:rsidTr="00CB0F31">
        <w:trPr>
          <w:cantSplit/>
          <w:trHeight w:val="129"/>
        </w:trPr>
        <w:tc>
          <w:tcPr>
            <w:tcW w:w="1701" w:type="dxa"/>
            <w:vMerge/>
            <w:tcBorders>
              <w:left w:val="single" w:sz="4" w:space="0" w:color="000000"/>
              <w:bottom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b/>
                <w:sz w:val="20"/>
                <w:szCs w:val="20"/>
              </w:rPr>
            </w:pPr>
          </w:p>
        </w:tc>
        <w:tc>
          <w:tcPr>
            <w:tcW w:w="6663" w:type="dxa"/>
            <w:tcBorders>
              <w:top w:val="single" w:sz="4" w:space="0" w:color="000000"/>
              <w:left w:val="single" w:sz="4" w:space="0" w:color="000000"/>
              <w:bottom w:val="single" w:sz="4" w:space="0" w:color="000000"/>
            </w:tcBorders>
            <w:shd w:val="clear" w:color="auto" w:fill="FFFFFF"/>
            <w:vAlign w:val="center"/>
          </w:tcPr>
          <w:p w:rsidR="00B431D0" w:rsidRPr="00620C05" w:rsidRDefault="00B431D0" w:rsidP="00CB0F31">
            <w:pPr>
              <w:ind w:left="355" w:hanging="425"/>
              <w:jc w:val="both"/>
              <w:rPr>
                <w:rFonts w:asciiTheme="minorHAnsi" w:hAnsiTheme="minorHAnsi" w:cs="Tahoma"/>
                <w:sz w:val="20"/>
                <w:szCs w:val="20"/>
              </w:rPr>
            </w:pPr>
            <w:r w:rsidRPr="00620C05">
              <w:rPr>
                <w:rFonts w:asciiTheme="minorHAnsi" w:hAnsiTheme="minorHAnsi" w:cs="Tahoma"/>
                <w:sz w:val="20"/>
                <w:szCs w:val="20"/>
              </w:rPr>
              <w:t xml:space="preserve"> Botas de borracha.</w:t>
            </w:r>
          </w:p>
          <w:p w:rsidR="00B431D0" w:rsidRPr="00620C05" w:rsidRDefault="00B431D0" w:rsidP="00CB0F31">
            <w:pPr>
              <w:rPr>
                <w:rFonts w:asciiTheme="minorHAnsi" w:hAnsiTheme="minorHAnsi" w:cs="Tahoma"/>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1D0" w:rsidRPr="00620C05" w:rsidRDefault="00B431D0" w:rsidP="00CB0F31">
            <w:pPr>
              <w:snapToGrid w:val="0"/>
              <w:jc w:val="center"/>
              <w:rPr>
                <w:rFonts w:asciiTheme="minorHAnsi" w:hAnsiTheme="minorHAnsi" w:cs="Tahoma"/>
                <w:sz w:val="20"/>
                <w:szCs w:val="20"/>
              </w:rPr>
            </w:pPr>
            <w:r w:rsidRPr="00620C05">
              <w:rPr>
                <w:rFonts w:asciiTheme="minorHAnsi" w:hAnsiTheme="minorHAnsi" w:cs="Tahoma"/>
                <w:sz w:val="20"/>
                <w:szCs w:val="20"/>
              </w:rPr>
              <w:t>01 par</w:t>
            </w:r>
          </w:p>
        </w:tc>
      </w:tr>
    </w:tbl>
    <w:p w:rsidR="00B431D0" w:rsidRPr="00620C05" w:rsidRDefault="00B431D0" w:rsidP="00B431D0">
      <w:pPr>
        <w:jc w:val="both"/>
        <w:rPr>
          <w:rFonts w:asciiTheme="minorHAnsi" w:hAnsiTheme="minorHAnsi" w:cs="Tahoma"/>
          <w:sz w:val="20"/>
          <w:szCs w:val="20"/>
        </w:rPr>
      </w:pPr>
    </w:p>
    <w:p w:rsidR="00B431D0" w:rsidRPr="00620C05" w:rsidRDefault="00B431D0" w:rsidP="00B431D0">
      <w:pPr>
        <w:ind w:left="1418" w:hanging="709"/>
        <w:jc w:val="both"/>
        <w:rPr>
          <w:rFonts w:asciiTheme="minorHAnsi" w:hAnsiTheme="minorHAnsi"/>
          <w:sz w:val="21"/>
          <w:szCs w:val="21"/>
        </w:rPr>
      </w:pPr>
      <w:r w:rsidRPr="00DB3D13">
        <w:rPr>
          <w:rFonts w:asciiTheme="minorHAnsi" w:hAnsiTheme="minorHAnsi" w:cs="Tahoma"/>
          <w:sz w:val="21"/>
          <w:szCs w:val="21"/>
        </w:rPr>
        <w:t>9.1.2</w:t>
      </w:r>
      <w:r w:rsidRPr="00620C05">
        <w:rPr>
          <w:rFonts w:asciiTheme="minorHAnsi" w:hAnsiTheme="minorHAnsi" w:cs="Tahoma"/>
          <w:sz w:val="21"/>
          <w:szCs w:val="21"/>
        </w:rPr>
        <w:tab/>
      </w:r>
      <w:r w:rsidRPr="00620C05">
        <w:rPr>
          <w:rFonts w:asciiTheme="minorHAnsi" w:hAnsiTheme="minorHAnsi"/>
          <w:sz w:val="21"/>
          <w:szCs w:val="21"/>
        </w:rPr>
        <w:t xml:space="preserve">A CONTRATADA deverá fornecer aos seus empregados, </w:t>
      </w:r>
      <w:r w:rsidRPr="00620C05">
        <w:rPr>
          <w:rFonts w:asciiTheme="minorHAnsi" w:hAnsiTheme="minorHAnsi"/>
          <w:b/>
          <w:sz w:val="21"/>
          <w:szCs w:val="21"/>
        </w:rPr>
        <w:t>desde início da execução dos serviços</w:t>
      </w:r>
      <w:r w:rsidRPr="00620C05">
        <w:rPr>
          <w:rFonts w:asciiTheme="minorHAnsi" w:hAnsiTheme="minorHAnsi"/>
          <w:sz w:val="21"/>
          <w:szCs w:val="21"/>
        </w:rPr>
        <w:t xml:space="preserve">, </w:t>
      </w:r>
      <w:r w:rsidRPr="00620C05">
        <w:rPr>
          <w:rFonts w:asciiTheme="minorHAnsi" w:hAnsiTheme="minorHAnsi"/>
          <w:b/>
          <w:sz w:val="21"/>
          <w:szCs w:val="21"/>
        </w:rPr>
        <w:t>uniformes NOVOS</w:t>
      </w:r>
      <w:r w:rsidRPr="00620C05">
        <w:rPr>
          <w:rFonts w:asciiTheme="minorHAnsi" w:hAnsiTheme="minorHAnsi"/>
          <w:sz w:val="21"/>
          <w:szCs w:val="21"/>
        </w:rPr>
        <w:t>,</w:t>
      </w:r>
      <w:r>
        <w:rPr>
          <w:rFonts w:asciiTheme="minorHAnsi" w:hAnsiTheme="minorHAnsi"/>
          <w:sz w:val="21"/>
          <w:szCs w:val="21"/>
        </w:rPr>
        <w:t>o u seja, sem nunca ter sido usado,</w:t>
      </w:r>
      <w:r w:rsidRPr="00620C05">
        <w:rPr>
          <w:rFonts w:asciiTheme="minorHAnsi" w:hAnsiTheme="minorHAnsi"/>
          <w:sz w:val="21"/>
          <w:szCs w:val="21"/>
        </w:rPr>
        <w:t xml:space="preserve"> </w:t>
      </w:r>
      <w:r>
        <w:rPr>
          <w:rFonts w:asciiTheme="minorHAnsi" w:hAnsiTheme="minorHAnsi"/>
          <w:sz w:val="21"/>
          <w:szCs w:val="21"/>
        </w:rPr>
        <w:t xml:space="preserve">confortáveis e boa qualidade, </w:t>
      </w:r>
      <w:r w:rsidRPr="00620C05">
        <w:rPr>
          <w:rFonts w:asciiTheme="minorHAnsi" w:hAnsiTheme="minorHAnsi"/>
          <w:sz w:val="21"/>
          <w:szCs w:val="21"/>
        </w:rPr>
        <w:t>submetendo-os previamente à aprovação do fiscal da</w:t>
      </w:r>
      <w:r w:rsidRPr="00620C05">
        <w:rPr>
          <w:rFonts w:asciiTheme="minorHAnsi" w:hAnsiTheme="minorHAnsi"/>
          <w:b/>
          <w:sz w:val="21"/>
          <w:szCs w:val="21"/>
        </w:rPr>
        <w:t xml:space="preserve"> </w:t>
      </w:r>
      <w:r w:rsidRPr="00620C05">
        <w:rPr>
          <w:rFonts w:asciiTheme="minorHAnsi" w:hAnsiTheme="minorHAnsi"/>
          <w:sz w:val="21"/>
          <w:szCs w:val="21"/>
        </w:rPr>
        <w:t>CONTRATANTE.</w:t>
      </w:r>
    </w:p>
    <w:p w:rsidR="00B431D0" w:rsidRDefault="00B431D0" w:rsidP="00B431D0">
      <w:pPr>
        <w:ind w:left="2268" w:hanging="852"/>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sz w:val="21"/>
          <w:szCs w:val="21"/>
        </w:rPr>
      </w:pPr>
      <w:r>
        <w:rPr>
          <w:rFonts w:asciiTheme="minorHAnsi" w:hAnsiTheme="minorHAnsi" w:cs="Tahoma"/>
          <w:sz w:val="21"/>
          <w:szCs w:val="21"/>
        </w:rPr>
        <w:t>9</w:t>
      </w:r>
      <w:r w:rsidRPr="00620C05">
        <w:rPr>
          <w:rFonts w:asciiTheme="minorHAnsi" w:hAnsiTheme="minorHAnsi" w:cs="Tahoma"/>
          <w:sz w:val="21"/>
          <w:szCs w:val="21"/>
        </w:rPr>
        <w:t>.1.3</w:t>
      </w:r>
      <w:r w:rsidRPr="00620C05">
        <w:rPr>
          <w:rFonts w:asciiTheme="minorHAnsi" w:hAnsiTheme="minorHAnsi" w:cs="Tahoma"/>
          <w:sz w:val="21"/>
          <w:szCs w:val="21"/>
        </w:rPr>
        <w:tab/>
      </w:r>
      <w:r w:rsidRPr="00620C05">
        <w:rPr>
          <w:rFonts w:asciiTheme="minorHAnsi" w:hAnsiTheme="minorHAnsi"/>
          <w:sz w:val="21"/>
          <w:szCs w:val="21"/>
        </w:rPr>
        <w:t xml:space="preserve">Após a entrega do primeiro uniforme, a CONTRATADA deverá </w:t>
      </w:r>
      <w:r w:rsidRPr="00620C05">
        <w:rPr>
          <w:rFonts w:asciiTheme="minorHAnsi" w:hAnsiTheme="minorHAnsi"/>
          <w:b/>
          <w:sz w:val="21"/>
          <w:szCs w:val="21"/>
        </w:rPr>
        <w:t>substituí-los</w:t>
      </w:r>
      <w:r w:rsidRPr="00620C05">
        <w:rPr>
          <w:rFonts w:asciiTheme="minorHAnsi" w:hAnsiTheme="minorHAnsi"/>
          <w:sz w:val="21"/>
          <w:szCs w:val="21"/>
        </w:rPr>
        <w:t xml:space="preserve"> por novos, </w:t>
      </w:r>
      <w:r w:rsidRPr="00620C05">
        <w:rPr>
          <w:rFonts w:asciiTheme="minorHAnsi" w:hAnsiTheme="minorHAnsi"/>
          <w:b/>
          <w:sz w:val="21"/>
          <w:szCs w:val="21"/>
        </w:rPr>
        <w:t>de 06 (seis) em 06 (seis) meses</w:t>
      </w:r>
      <w:r w:rsidRPr="00620C05">
        <w:rPr>
          <w:rFonts w:asciiTheme="minorHAnsi" w:hAnsiTheme="minorHAnsi"/>
          <w:sz w:val="21"/>
          <w:szCs w:val="21"/>
        </w:rPr>
        <w:t>, independentemente do estado em que se encontrem, à exceção das botas de borracha dos serventes que deverão ser substituídos anualmente.</w:t>
      </w:r>
    </w:p>
    <w:p w:rsidR="00B431D0" w:rsidRDefault="00B431D0" w:rsidP="00B431D0">
      <w:pPr>
        <w:ind w:firstLine="284"/>
        <w:jc w:val="both"/>
        <w:rPr>
          <w:rFonts w:asciiTheme="minorHAnsi" w:hAnsiTheme="minorHAnsi"/>
          <w:sz w:val="21"/>
          <w:szCs w:val="21"/>
        </w:rPr>
      </w:pPr>
    </w:p>
    <w:p w:rsidR="00B431D0" w:rsidRPr="00620C05" w:rsidRDefault="00B431D0" w:rsidP="00B431D0">
      <w:pPr>
        <w:ind w:left="1418" w:hanging="709"/>
        <w:jc w:val="both"/>
        <w:rPr>
          <w:rFonts w:asciiTheme="minorHAnsi" w:hAnsiTheme="minorHAnsi"/>
          <w:sz w:val="21"/>
          <w:szCs w:val="21"/>
        </w:rPr>
      </w:pPr>
      <w:r>
        <w:rPr>
          <w:rFonts w:asciiTheme="minorHAnsi" w:hAnsiTheme="minorHAnsi"/>
          <w:sz w:val="21"/>
          <w:szCs w:val="21"/>
        </w:rPr>
        <w:t xml:space="preserve">9.1.4    </w:t>
      </w:r>
      <w:r w:rsidRPr="00620C05">
        <w:rPr>
          <w:rFonts w:asciiTheme="minorHAnsi" w:hAnsiTheme="minorHAnsi"/>
          <w:sz w:val="21"/>
          <w:szCs w:val="21"/>
        </w:rPr>
        <w:t>A CONTRATADA também deverá substituir os uniformes que apresentarem defeitos ou desgastes, independente do prazo estabelecido acima, sem qualquer custo adicional para a CONTRATANTE ou mesmo para os empregados.</w:t>
      </w:r>
    </w:p>
    <w:p w:rsidR="00B431D0" w:rsidRDefault="00B431D0" w:rsidP="00B431D0">
      <w:pPr>
        <w:ind w:left="2268" w:hanging="852"/>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Pr>
          <w:rFonts w:asciiTheme="minorHAnsi" w:hAnsiTheme="minorHAnsi" w:cs="Tahoma"/>
          <w:sz w:val="21"/>
          <w:szCs w:val="21"/>
        </w:rPr>
        <w:t xml:space="preserve">9.1.5     </w:t>
      </w:r>
      <w:r>
        <w:rPr>
          <w:rFonts w:asciiTheme="minorHAnsi" w:hAnsiTheme="minorHAnsi" w:cs="Tahoma"/>
          <w:sz w:val="21"/>
          <w:szCs w:val="21"/>
        </w:rPr>
        <w:tab/>
      </w:r>
      <w:r w:rsidRPr="00620C05">
        <w:rPr>
          <w:rFonts w:asciiTheme="minorHAnsi" w:hAnsiTheme="minorHAnsi" w:cs="Tahoma"/>
          <w:sz w:val="21"/>
          <w:szCs w:val="21"/>
        </w:rPr>
        <w:t>O uniforme não poderá estar desbotado, remendado, rasgado, sujo, mal conservado, descosturado, devendo estar sempre em perfeitas condições. O não atendimento é passível de aplicação de penalidades previstas em Contrato.</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lastRenderedPageBreak/>
        <w:t>9</w:t>
      </w:r>
      <w:r w:rsidRPr="00620C05">
        <w:rPr>
          <w:rFonts w:asciiTheme="minorHAnsi" w:hAnsiTheme="minorHAnsi" w:cs="Tahoma"/>
          <w:sz w:val="21"/>
          <w:szCs w:val="21"/>
        </w:rPr>
        <w:t>.2</w:t>
      </w:r>
      <w:r w:rsidRPr="00620C05">
        <w:rPr>
          <w:rFonts w:asciiTheme="minorHAnsi" w:hAnsiTheme="minorHAnsi" w:cs="Tahoma"/>
          <w:sz w:val="21"/>
          <w:szCs w:val="21"/>
        </w:rPr>
        <w:tab/>
        <w:t>O C</w:t>
      </w:r>
      <w:r w:rsidR="00AF2FF5">
        <w:rPr>
          <w:rFonts w:asciiTheme="minorHAnsi" w:hAnsiTheme="minorHAnsi" w:cs="Tahoma"/>
          <w:sz w:val="21"/>
          <w:szCs w:val="21"/>
        </w:rPr>
        <w:t>FN</w:t>
      </w:r>
      <w:r w:rsidRPr="00620C05">
        <w:rPr>
          <w:rFonts w:asciiTheme="minorHAnsi" w:hAnsiTheme="minorHAnsi" w:cs="Tahoma"/>
          <w:sz w:val="21"/>
          <w:szCs w:val="21"/>
        </w:rPr>
        <w:t xml:space="preserve"> poderá rejeitar e pedir a substituição de uniformes e calçados que não atendam a qualidade definida, obrigando a CONTRATADA a substituir no prazo de até 02 (dois) dias da notificação, sujeitando-se às penalidades previstas contratualmente.</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9</w:t>
      </w:r>
      <w:r w:rsidRPr="00620C05">
        <w:rPr>
          <w:rFonts w:asciiTheme="minorHAnsi" w:hAnsiTheme="minorHAnsi" w:cs="Tahoma"/>
          <w:sz w:val="21"/>
          <w:szCs w:val="21"/>
        </w:rPr>
        <w:t>.3</w:t>
      </w:r>
      <w:r w:rsidRPr="00620C05">
        <w:rPr>
          <w:rFonts w:asciiTheme="minorHAnsi" w:hAnsiTheme="minorHAnsi" w:cs="Tahoma"/>
          <w:sz w:val="21"/>
          <w:szCs w:val="21"/>
        </w:rPr>
        <w:tab/>
        <w:t>A CONTRATADA não poderá repassar/descontar os custos do uniforme aos empregados.</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9</w:t>
      </w:r>
      <w:r w:rsidRPr="00620C05">
        <w:rPr>
          <w:rFonts w:asciiTheme="minorHAnsi" w:hAnsiTheme="minorHAnsi" w:cs="Tahoma"/>
          <w:sz w:val="21"/>
          <w:szCs w:val="21"/>
        </w:rPr>
        <w:t>.4</w:t>
      </w:r>
      <w:r w:rsidRPr="00620C05">
        <w:rPr>
          <w:rFonts w:asciiTheme="minorHAnsi" w:hAnsiTheme="minorHAnsi" w:cs="Tahoma"/>
          <w:sz w:val="21"/>
          <w:szCs w:val="21"/>
        </w:rPr>
        <w:tab/>
        <w:t>O encarregado da CONTRATADA deverá zelar para que o empregado se apresente ao serviço devidamente asseado, usando com discrição os cabelos, maquiagem ou quaisquer objetos de uso pessoal.</w:t>
      </w:r>
    </w:p>
    <w:p w:rsidR="00B431D0" w:rsidRDefault="00B431D0" w:rsidP="00B431D0">
      <w:pPr>
        <w:ind w:firstLine="284"/>
        <w:jc w:val="both"/>
        <w:rPr>
          <w:rFonts w:asciiTheme="minorHAnsi" w:hAnsiTheme="minorHAnsi"/>
          <w:b/>
          <w:sz w:val="21"/>
          <w:szCs w:val="21"/>
        </w:rPr>
      </w:pPr>
    </w:p>
    <w:p w:rsidR="00B431D0" w:rsidRPr="00620C05" w:rsidRDefault="00B431D0" w:rsidP="00B431D0">
      <w:pPr>
        <w:ind w:left="709" w:hanging="709"/>
        <w:jc w:val="both"/>
        <w:rPr>
          <w:rFonts w:asciiTheme="minorHAnsi" w:hAnsiTheme="minorHAnsi"/>
          <w:sz w:val="21"/>
          <w:szCs w:val="21"/>
        </w:rPr>
      </w:pPr>
      <w:r>
        <w:rPr>
          <w:rFonts w:asciiTheme="minorHAnsi" w:hAnsiTheme="minorHAnsi"/>
          <w:sz w:val="21"/>
          <w:szCs w:val="21"/>
        </w:rPr>
        <w:t>9</w:t>
      </w:r>
      <w:r w:rsidRPr="008411A0">
        <w:rPr>
          <w:rFonts w:asciiTheme="minorHAnsi" w:hAnsiTheme="minorHAnsi"/>
          <w:sz w:val="21"/>
          <w:szCs w:val="21"/>
        </w:rPr>
        <w:t>.5</w:t>
      </w:r>
      <w:r>
        <w:rPr>
          <w:rFonts w:asciiTheme="minorHAnsi" w:hAnsiTheme="minorHAnsi"/>
          <w:sz w:val="21"/>
          <w:szCs w:val="21"/>
        </w:rPr>
        <w:tab/>
      </w:r>
      <w:r>
        <w:rPr>
          <w:rFonts w:asciiTheme="minorHAnsi" w:eastAsia="Arial" w:hAnsiTheme="minorHAnsi"/>
          <w:sz w:val="21"/>
          <w:szCs w:val="21"/>
        </w:rPr>
        <w:t xml:space="preserve"> </w:t>
      </w:r>
      <w:r w:rsidRPr="00620C05">
        <w:rPr>
          <w:rFonts w:asciiTheme="minorHAnsi" w:hAnsiTheme="minorHAnsi"/>
          <w:sz w:val="21"/>
          <w:szCs w:val="21"/>
        </w:rPr>
        <w:t xml:space="preserve">Os uniformes deverão conter o </w:t>
      </w:r>
      <w:r w:rsidRPr="00620C05">
        <w:rPr>
          <w:rFonts w:asciiTheme="minorHAnsi" w:hAnsiTheme="minorHAnsi"/>
          <w:b/>
          <w:sz w:val="21"/>
          <w:szCs w:val="21"/>
        </w:rPr>
        <w:t xml:space="preserve">emblema da </w:t>
      </w:r>
      <w:r w:rsidRPr="00620C05">
        <w:rPr>
          <w:rFonts w:asciiTheme="minorHAnsi" w:hAnsiTheme="minorHAnsi"/>
          <w:b/>
          <w:caps/>
          <w:sz w:val="21"/>
          <w:szCs w:val="21"/>
        </w:rPr>
        <w:t>Contratada</w:t>
      </w:r>
      <w:r w:rsidRPr="00620C05">
        <w:rPr>
          <w:rFonts w:asciiTheme="minorHAnsi" w:hAnsiTheme="minorHAnsi"/>
          <w:b/>
          <w:sz w:val="21"/>
          <w:szCs w:val="21"/>
        </w:rPr>
        <w:t>,</w:t>
      </w:r>
      <w:r w:rsidRPr="00620C05">
        <w:rPr>
          <w:rFonts w:asciiTheme="minorHAnsi" w:hAnsiTheme="minorHAnsi"/>
          <w:sz w:val="21"/>
          <w:szCs w:val="21"/>
        </w:rPr>
        <w:t xml:space="preserve"> de forma visível, preferencialmente, no blazer ou na própria camisa, podendo para isso conter um bolso, do lado esquerdo, para a sua colocação.</w:t>
      </w:r>
    </w:p>
    <w:p w:rsidR="00B431D0" w:rsidRPr="004A4FE5" w:rsidRDefault="00B431D0" w:rsidP="00B431D0">
      <w:pPr>
        <w:ind w:firstLine="567"/>
        <w:jc w:val="both"/>
        <w:rPr>
          <w:rFonts w:asciiTheme="minorHAnsi" w:hAnsiTheme="minorHAnsi"/>
          <w:sz w:val="22"/>
          <w:szCs w:val="22"/>
        </w:rPr>
      </w:pPr>
    </w:p>
    <w:p w:rsidR="00B431D0" w:rsidRPr="00092ECF" w:rsidRDefault="00B431D0" w:rsidP="00B431D0">
      <w:pPr>
        <w:pStyle w:val="Estilo1"/>
        <w:tabs>
          <w:tab w:val="clear" w:pos="851"/>
          <w:tab w:val="left" w:pos="0"/>
        </w:tabs>
        <w:suppressAutoHyphens w:val="0"/>
        <w:ind w:left="709" w:hanging="851"/>
        <w:rPr>
          <w:rFonts w:asciiTheme="minorHAnsi" w:hAnsiTheme="minorHAnsi"/>
          <w:sz w:val="21"/>
          <w:szCs w:val="21"/>
        </w:rPr>
      </w:pPr>
      <w:r w:rsidRPr="0029644A">
        <w:rPr>
          <w:rFonts w:asciiTheme="minorHAnsi" w:hAnsiTheme="minorHAnsi"/>
          <w:sz w:val="21"/>
          <w:szCs w:val="21"/>
        </w:rPr>
        <w:tab/>
        <w:t>9.6</w:t>
      </w:r>
      <w:r>
        <w:rPr>
          <w:rFonts w:asciiTheme="minorHAnsi" w:hAnsiTheme="minorHAnsi"/>
          <w:sz w:val="21"/>
          <w:szCs w:val="21"/>
        </w:rPr>
        <w:t xml:space="preserve"> </w:t>
      </w:r>
      <w:r>
        <w:rPr>
          <w:rFonts w:asciiTheme="minorHAnsi" w:hAnsiTheme="minorHAnsi"/>
          <w:sz w:val="21"/>
          <w:szCs w:val="21"/>
        </w:rPr>
        <w:tab/>
      </w:r>
      <w:r w:rsidRPr="00092ECF">
        <w:rPr>
          <w:rFonts w:asciiTheme="minorHAnsi" w:hAnsiTheme="minorHAnsi"/>
          <w:sz w:val="21"/>
          <w:szCs w:val="21"/>
        </w:rPr>
        <w:t>As peças dos uniformes deverão ser confeccionadas em tecido de boa qualidade, compatível com o clima de Brasília, duráveis e que não desbotem facilmente.</w:t>
      </w:r>
    </w:p>
    <w:p w:rsidR="00B431D0" w:rsidRPr="00577CC5" w:rsidRDefault="00B431D0" w:rsidP="00B431D0">
      <w:pPr>
        <w:pStyle w:val="Estilo1"/>
        <w:suppressAutoHyphens w:val="0"/>
        <w:ind w:left="0" w:firstLine="0"/>
        <w:rPr>
          <w:rFonts w:asciiTheme="minorHAnsi" w:hAnsiTheme="minorHAnsi"/>
          <w:sz w:val="21"/>
          <w:szCs w:val="21"/>
        </w:rPr>
      </w:pPr>
    </w:p>
    <w:p w:rsidR="00B431D0" w:rsidRPr="00577CC5" w:rsidRDefault="00B431D0" w:rsidP="00B431D0">
      <w:pPr>
        <w:pStyle w:val="Estilo1"/>
        <w:tabs>
          <w:tab w:val="clear" w:pos="851"/>
          <w:tab w:val="left" w:pos="709"/>
        </w:tabs>
        <w:suppressAutoHyphens w:val="0"/>
        <w:ind w:left="709" w:hanging="709"/>
        <w:rPr>
          <w:rFonts w:asciiTheme="minorHAnsi" w:hAnsiTheme="minorHAnsi"/>
          <w:sz w:val="21"/>
          <w:szCs w:val="21"/>
        </w:rPr>
      </w:pPr>
      <w:r>
        <w:rPr>
          <w:rFonts w:asciiTheme="minorHAnsi" w:hAnsiTheme="minorHAnsi"/>
          <w:sz w:val="21"/>
          <w:szCs w:val="21"/>
        </w:rPr>
        <w:t>9.7</w:t>
      </w:r>
      <w:r>
        <w:rPr>
          <w:rFonts w:asciiTheme="minorHAnsi" w:hAnsiTheme="minorHAnsi"/>
          <w:sz w:val="21"/>
          <w:szCs w:val="21"/>
        </w:rPr>
        <w:tab/>
        <w:t>T</w:t>
      </w:r>
      <w:r w:rsidRPr="00577CC5">
        <w:rPr>
          <w:rFonts w:asciiTheme="minorHAnsi" w:hAnsiTheme="minorHAnsi"/>
          <w:sz w:val="21"/>
          <w:szCs w:val="21"/>
        </w:rPr>
        <w:t>odos os uniformes estarão sujeitos à prévia aprovação da CONTRATANTE e, a pedido dela, poderão ser substituídos, caso não correspondam às especificações indicadas nesse item.</w:t>
      </w:r>
    </w:p>
    <w:p w:rsidR="00B431D0" w:rsidRPr="00577CC5" w:rsidRDefault="00B431D0" w:rsidP="00B431D0">
      <w:pPr>
        <w:pStyle w:val="Estilo1"/>
        <w:suppressAutoHyphens w:val="0"/>
        <w:ind w:left="0" w:firstLine="0"/>
        <w:rPr>
          <w:rFonts w:asciiTheme="minorHAnsi" w:hAnsiTheme="minorHAnsi"/>
          <w:sz w:val="21"/>
          <w:szCs w:val="21"/>
        </w:rPr>
      </w:pPr>
    </w:p>
    <w:p w:rsidR="00B431D0" w:rsidRPr="00577CC5" w:rsidRDefault="00B431D0" w:rsidP="00B431D0">
      <w:pPr>
        <w:pStyle w:val="Estilo1"/>
        <w:suppressAutoHyphens w:val="0"/>
        <w:ind w:left="709" w:hanging="709"/>
        <w:rPr>
          <w:rFonts w:asciiTheme="minorHAnsi" w:hAnsiTheme="minorHAnsi"/>
          <w:sz w:val="21"/>
          <w:szCs w:val="21"/>
        </w:rPr>
      </w:pPr>
      <w:r>
        <w:rPr>
          <w:rFonts w:asciiTheme="minorHAnsi" w:hAnsiTheme="minorHAnsi"/>
          <w:sz w:val="21"/>
          <w:szCs w:val="21"/>
        </w:rPr>
        <w:t>9.8</w:t>
      </w:r>
      <w:r w:rsidRPr="00577CC5">
        <w:rPr>
          <w:rFonts w:asciiTheme="minorHAnsi" w:hAnsiTheme="minorHAnsi"/>
          <w:sz w:val="21"/>
          <w:szCs w:val="21"/>
        </w:rPr>
        <w:tab/>
        <w:t>Poderão ocorrer eventuais alterações nas especificações dos uniformes, quanto ao tecido, à cor, ao modelo, desde que previamente aceitas pela Administração.</w:t>
      </w:r>
    </w:p>
    <w:p w:rsidR="00B431D0" w:rsidRPr="00577CC5" w:rsidRDefault="00B431D0" w:rsidP="00B431D0">
      <w:pPr>
        <w:pStyle w:val="Estilo1"/>
        <w:suppressAutoHyphens w:val="0"/>
        <w:ind w:left="0" w:firstLine="0"/>
        <w:rPr>
          <w:rFonts w:asciiTheme="minorHAnsi" w:hAnsiTheme="minorHAnsi"/>
          <w:sz w:val="21"/>
          <w:szCs w:val="21"/>
        </w:rPr>
      </w:pPr>
    </w:p>
    <w:p w:rsidR="00B431D0" w:rsidRPr="00577CC5" w:rsidRDefault="00B431D0" w:rsidP="00B431D0">
      <w:pPr>
        <w:pStyle w:val="Estilo1"/>
        <w:suppressAutoHyphens w:val="0"/>
        <w:ind w:left="709" w:hanging="709"/>
        <w:rPr>
          <w:rFonts w:asciiTheme="minorHAnsi" w:hAnsiTheme="minorHAnsi"/>
          <w:sz w:val="21"/>
          <w:szCs w:val="21"/>
        </w:rPr>
      </w:pPr>
      <w:r>
        <w:rPr>
          <w:rFonts w:asciiTheme="minorHAnsi" w:hAnsiTheme="minorHAnsi"/>
          <w:sz w:val="21"/>
          <w:szCs w:val="21"/>
        </w:rPr>
        <w:t>9.9</w:t>
      </w:r>
      <w:r w:rsidRPr="00577CC5">
        <w:rPr>
          <w:rFonts w:asciiTheme="minorHAnsi" w:hAnsiTheme="minorHAnsi"/>
          <w:sz w:val="21"/>
          <w:szCs w:val="21"/>
        </w:rPr>
        <w:tab/>
        <w:t>Os uniformes deverão ser entregues aos empregados, mediante recibo (relação nominal), cuja cópia deverá ser entregue à CONTRATANTE, sempre que solicitado pela FISCALIZAÇÃO.</w:t>
      </w:r>
    </w:p>
    <w:p w:rsidR="00B431D0" w:rsidRPr="00577CC5" w:rsidRDefault="00B431D0" w:rsidP="00B431D0">
      <w:pPr>
        <w:pStyle w:val="Estilo1"/>
        <w:suppressAutoHyphens w:val="0"/>
        <w:ind w:left="0" w:firstLine="0"/>
        <w:rPr>
          <w:rFonts w:asciiTheme="minorHAnsi" w:hAnsiTheme="minorHAnsi"/>
          <w:sz w:val="21"/>
          <w:szCs w:val="21"/>
        </w:rPr>
      </w:pPr>
    </w:p>
    <w:p w:rsidR="00B431D0" w:rsidRPr="00577CC5" w:rsidRDefault="00B431D0" w:rsidP="00B431D0">
      <w:pPr>
        <w:pStyle w:val="Estilo1"/>
        <w:tabs>
          <w:tab w:val="clear" w:pos="851"/>
          <w:tab w:val="left" w:pos="709"/>
        </w:tabs>
        <w:suppressAutoHyphens w:val="0"/>
        <w:ind w:left="709" w:hanging="709"/>
        <w:rPr>
          <w:rFonts w:asciiTheme="minorHAnsi" w:hAnsiTheme="minorHAnsi"/>
          <w:sz w:val="21"/>
          <w:szCs w:val="21"/>
        </w:rPr>
      </w:pPr>
      <w:r>
        <w:rPr>
          <w:rFonts w:asciiTheme="minorHAnsi" w:hAnsiTheme="minorHAnsi"/>
          <w:sz w:val="21"/>
          <w:szCs w:val="21"/>
        </w:rPr>
        <w:t>9.10    A</w:t>
      </w:r>
      <w:r w:rsidRPr="00577CC5">
        <w:rPr>
          <w:rFonts w:asciiTheme="minorHAnsi" w:hAnsiTheme="minorHAnsi"/>
          <w:sz w:val="21"/>
          <w:szCs w:val="21"/>
        </w:rPr>
        <w:t>s empregadas da CONTRATADA que sejam gestantes deverão ser fornecidos uniformes apropriados, substituindo-os sempre que necessário.</w:t>
      </w:r>
    </w:p>
    <w:p w:rsidR="00B431D0" w:rsidRDefault="00B431D0" w:rsidP="00B431D0">
      <w:pPr>
        <w:tabs>
          <w:tab w:val="left" w:pos="540"/>
        </w:tabs>
        <w:ind w:left="3686" w:hanging="1418"/>
        <w:jc w:val="both"/>
        <w:rPr>
          <w:rFonts w:asciiTheme="minorHAnsi" w:hAnsiTheme="minorHAnsi"/>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4D06CE">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DÉCIMA –</w:t>
            </w:r>
            <w:r w:rsidRPr="00620C05">
              <w:rPr>
                <w:rFonts w:asciiTheme="minorHAnsi" w:hAnsiTheme="minorHAnsi" w:cs="Tahoma"/>
                <w:sz w:val="21"/>
                <w:szCs w:val="21"/>
                <w:u w:val="none"/>
              </w:rPr>
              <w:t xml:space="preserve"> </w:t>
            </w:r>
            <w:r>
              <w:rPr>
                <w:rFonts w:asciiTheme="minorHAnsi" w:hAnsiTheme="minorHAnsi" w:cs="Tahoma"/>
                <w:sz w:val="21"/>
                <w:szCs w:val="21"/>
                <w:u w:val="none"/>
              </w:rPr>
              <w:t xml:space="preserve">DO </w:t>
            </w:r>
            <w:r w:rsidR="004D06CE">
              <w:rPr>
                <w:rFonts w:asciiTheme="minorHAnsi" w:hAnsiTheme="minorHAnsi" w:cs="Tahoma"/>
                <w:sz w:val="21"/>
                <w:szCs w:val="21"/>
                <w:u w:val="none"/>
              </w:rPr>
              <w:t xml:space="preserve">AUXILIO ALIMENTAÇÃO </w:t>
            </w:r>
            <w:r>
              <w:rPr>
                <w:rFonts w:asciiTheme="minorHAnsi" w:hAnsiTheme="minorHAnsi" w:cs="Tahoma"/>
                <w:sz w:val="21"/>
                <w:szCs w:val="21"/>
                <w:u w:val="none"/>
              </w:rPr>
              <w:t xml:space="preserve">E DO </w:t>
            </w:r>
            <w:r w:rsidR="004D06CE">
              <w:rPr>
                <w:rFonts w:asciiTheme="minorHAnsi" w:hAnsiTheme="minorHAnsi" w:cs="Tahoma"/>
                <w:sz w:val="21"/>
                <w:szCs w:val="21"/>
                <w:u w:val="none"/>
              </w:rPr>
              <w:t xml:space="preserve">AUXILIO </w:t>
            </w:r>
            <w:r>
              <w:rPr>
                <w:rFonts w:asciiTheme="minorHAnsi" w:hAnsiTheme="minorHAnsi" w:cs="Tahoma"/>
                <w:sz w:val="21"/>
                <w:szCs w:val="21"/>
                <w:u w:val="none"/>
              </w:rPr>
              <w:t xml:space="preserve"> TRANSPORTE</w:t>
            </w:r>
          </w:p>
        </w:tc>
      </w:tr>
    </w:tbl>
    <w:p w:rsidR="00B431D0" w:rsidRDefault="00B431D0" w:rsidP="00B431D0">
      <w:pPr>
        <w:pStyle w:val="compras"/>
        <w:rPr>
          <w:rFonts w:asciiTheme="minorHAnsi" w:hAnsiTheme="minorHAnsi" w:cs="Tahoma"/>
          <w:b/>
          <w:bCs/>
          <w:kern w:val="0"/>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10</w:t>
      </w:r>
      <w:r w:rsidRPr="00620C05">
        <w:rPr>
          <w:rFonts w:asciiTheme="minorHAnsi" w:hAnsiTheme="minorHAnsi" w:cs="Tahoma"/>
          <w:sz w:val="21"/>
          <w:szCs w:val="21"/>
        </w:rPr>
        <w:t>.1</w:t>
      </w:r>
      <w:r w:rsidRPr="00620C05">
        <w:rPr>
          <w:rFonts w:asciiTheme="minorHAnsi" w:hAnsiTheme="minorHAnsi" w:cs="Tahoma"/>
          <w:sz w:val="21"/>
          <w:szCs w:val="21"/>
        </w:rPr>
        <w:tab/>
        <w:t xml:space="preserve">O </w:t>
      </w:r>
      <w:r w:rsidR="004D06CE">
        <w:rPr>
          <w:rFonts w:asciiTheme="minorHAnsi" w:hAnsiTheme="minorHAnsi" w:cs="Tahoma"/>
          <w:sz w:val="21"/>
          <w:szCs w:val="21"/>
        </w:rPr>
        <w:t xml:space="preserve">auxilio </w:t>
      </w:r>
      <w:r w:rsidRPr="00620C05">
        <w:rPr>
          <w:rFonts w:asciiTheme="minorHAnsi" w:hAnsiTheme="minorHAnsi" w:cs="Tahoma"/>
          <w:sz w:val="21"/>
          <w:szCs w:val="21"/>
        </w:rPr>
        <w:t>refeição a ser concedido aos empregados pela CONTRATADA será no mínimo o definido pelo Sindicato da categoria no Distrito Federal, para o total de dias úteis do mês, na quantidade de no mínimo 22 (vinte e dois) por mês.</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10</w:t>
      </w:r>
      <w:r w:rsidRPr="00620C05">
        <w:rPr>
          <w:rFonts w:asciiTheme="minorHAnsi" w:hAnsiTheme="minorHAnsi" w:cs="Tahoma"/>
          <w:sz w:val="21"/>
          <w:szCs w:val="21"/>
        </w:rPr>
        <w:t>.2</w:t>
      </w:r>
      <w:r w:rsidRPr="00620C05">
        <w:rPr>
          <w:rFonts w:asciiTheme="minorHAnsi" w:hAnsiTheme="minorHAnsi" w:cs="Tahoma"/>
          <w:sz w:val="21"/>
          <w:szCs w:val="21"/>
        </w:rPr>
        <w:tab/>
        <w:t xml:space="preserve">A CONTRATADA deverá fornecer </w:t>
      </w:r>
      <w:r w:rsidR="0008380F">
        <w:rPr>
          <w:rFonts w:asciiTheme="minorHAnsi" w:hAnsiTheme="minorHAnsi" w:cs="Tahoma"/>
          <w:sz w:val="21"/>
          <w:szCs w:val="21"/>
        </w:rPr>
        <w:t xml:space="preserve">auxilio </w:t>
      </w:r>
      <w:r w:rsidRPr="0008380F">
        <w:rPr>
          <w:rFonts w:asciiTheme="minorHAnsi" w:hAnsiTheme="minorHAnsi" w:cs="Tahoma"/>
          <w:sz w:val="21"/>
          <w:szCs w:val="21"/>
        </w:rPr>
        <w:t>transporte</w:t>
      </w:r>
      <w:r w:rsidRPr="00AF2FF5">
        <w:rPr>
          <w:rFonts w:asciiTheme="minorHAnsi" w:hAnsiTheme="minorHAnsi" w:cs="Tahoma"/>
          <w:color w:val="FF0000"/>
          <w:sz w:val="21"/>
          <w:szCs w:val="21"/>
        </w:rPr>
        <w:t xml:space="preserve"> </w:t>
      </w:r>
      <w:r w:rsidRPr="00620C05">
        <w:rPr>
          <w:rFonts w:asciiTheme="minorHAnsi" w:hAnsiTheme="minorHAnsi" w:cs="Tahoma"/>
          <w:sz w:val="21"/>
          <w:szCs w:val="21"/>
        </w:rPr>
        <w:t>a seus empregados para todos os dias de prestação dos serviços, no valor vigente no mês correspondente. Os vales garantirão obrigatoriamente todo o trajeto desde a casa do empregado até as dependências do C</w:t>
      </w:r>
      <w:r w:rsidR="00AF2FF5">
        <w:rPr>
          <w:rFonts w:asciiTheme="minorHAnsi" w:hAnsiTheme="minorHAnsi" w:cs="Tahoma"/>
          <w:sz w:val="21"/>
          <w:szCs w:val="21"/>
        </w:rPr>
        <w:t>FN</w:t>
      </w:r>
      <w:r w:rsidRPr="00620C05">
        <w:rPr>
          <w:rFonts w:asciiTheme="minorHAnsi" w:hAnsiTheme="minorHAnsi" w:cs="Tahoma"/>
          <w:sz w:val="21"/>
          <w:szCs w:val="21"/>
        </w:rPr>
        <w:t xml:space="preserve"> e o retorno para casa, conforme o preço unitário praticado pela empresa de ônibus</w:t>
      </w:r>
      <w:r w:rsidR="00DB3D13">
        <w:rPr>
          <w:rFonts w:asciiTheme="minorHAnsi" w:hAnsiTheme="minorHAnsi" w:cs="Tahoma"/>
          <w:sz w:val="21"/>
          <w:szCs w:val="21"/>
        </w:rPr>
        <w:t>.</w:t>
      </w:r>
    </w:p>
    <w:p w:rsidR="00B431D0" w:rsidRPr="00620C05" w:rsidRDefault="00B431D0" w:rsidP="00B431D0">
      <w:pPr>
        <w:pStyle w:val="compras"/>
        <w:rPr>
          <w:rFonts w:asciiTheme="minorHAnsi" w:hAnsiTheme="minorHAnsi" w:cs="Tahoma"/>
          <w:b/>
          <w:bCs/>
          <w:kern w:val="0"/>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DÉCIMA PRIMEIRA</w:t>
            </w:r>
            <w:r w:rsidRPr="00620C05">
              <w:rPr>
                <w:rFonts w:asciiTheme="minorHAnsi" w:hAnsiTheme="minorHAnsi" w:cs="Tahoma"/>
                <w:sz w:val="21"/>
                <w:szCs w:val="21"/>
                <w:u w:val="none"/>
              </w:rPr>
              <w:t xml:space="preserve"> - DA </w:t>
            </w:r>
            <w:r>
              <w:rPr>
                <w:rFonts w:asciiTheme="minorHAnsi" w:hAnsiTheme="minorHAnsi" w:cs="Tahoma"/>
                <w:sz w:val="21"/>
                <w:szCs w:val="21"/>
                <w:u w:val="none"/>
              </w:rPr>
              <w:t>REMUNERAÇÃO E PAGAMENTO DOS SALÁRIOS</w:t>
            </w:r>
          </w:p>
        </w:tc>
      </w:tr>
    </w:tbl>
    <w:p w:rsidR="00B431D0" w:rsidRPr="00620C05" w:rsidRDefault="00B431D0" w:rsidP="00B431D0">
      <w:pPr>
        <w:pStyle w:val="compras"/>
        <w:rPr>
          <w:rFonts w:asciiTheme="minorHAnsi" w:hAnsiTheme="minorHAnsi" w:cs="Tahoma"/>
          <w:b/>
          <w:bCs/>
          <w:kern w:val="0"/>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11</w:t>
      </w:r>
      <w:r w:rsidRPr="00620C05">
        <w:rPr>
          <w:rFonts w:asciiTheme="minorHAnsi" w:hAnsiTheme="minorHAnsi" w:cs="Tahoma"/>
          <w:sz w:val="21"/>
          <w:szCs w:val="21"/>
        </w:rPr>
        <w:t>.1</w:t>
      </w:r>
      <w:r w:rsidRPr="00620C05">
        <w:rPr>
          <w:rFonts w:asciiTheme="minorHAnsi" w:hAnsiTheme="minorHAnsi" w:cs="Tahoma"/>
          <w:sz w:val="21"/>
          <w:szCs w:val="21"/>
        </w:rPr>
        <w:tab/>
        <w:t>A CONTRATADA pagará seus empregados com salários, correspondentes no mínimo, aos pisos salariais definidos pelo Sindicato da Categoria atuante no Distrito Federal e arcará com todas as obrigações trabalhistas, previdências e relativos ao FGTS correspondentes.</w:t>
      </w:r>
    </w:p>
    <w:p w:rsidR="00B431D0" w:rsidRPr="00620C05" w:rsidRDefault="00B431D0" w:rsidP="00B431D0">
      <w:pPr>
        <w:ind w:left="1418" w:hanging="710"/>
        <w:jc w:val="both"/>
        <w:rPr>
          <w:rFonts w:asciiTheme="minorHAnsi" w:hAnsiTheme="minorHAnsi" w:cs="Tahoma"/>
          <w:sz w:val="21"/>
          <w:szCs w:val="21"/>
        </w:rPr>
      </w:pPr>
    </w:p>
    <w:p w:rsidR="00B431D0" w:rsidRPr="00822E24" w:rsidRDefault="00B431D0" w:rsidP="00B431D0">
      <w:pPr>
        <w:ind w:left="1418" w:hanging="709"/>
        <w:jc w:val="both"/>
        <w:rPr>
          <w:rFonts w:asciiTheme="minorHAnsi" w:hAnsiTheme="minorHAnsi" w:cs="Tahoma"/>
          <w:sz w:val="21"/>
          <w:szCs w:val="21"/>
          <w:u w:val="single"/>
        </w:rPr>
      </w:pPr>
      <w:r>
        <w:rPr>
          <w:rFonts w:asciiTheme="minorHAnsi" w:hAnsiTheme="minorHAnsi" w:cs="Tahoma"/>
          <w:sz w:val="21"/>
          <w:szCs w:val="21"/>
        </w:rPr>
        <w:t>11</w:t>
      </w:r>
      <w:r w:rsidRPr="00620C05">
        <w:rPr>
          <w:rFonts w:asciiTheme="minorHAnsi" w:hAnsiTheme="minorHAnsi" w:cs="Tahoma"/>
          <w:sz w:val="21"/>
          <w:szCs w:val="21"/>
        </w:rPr>
        <w:t>.1.2</w:t>
      </w:r>
      <w:r w:rsidRPr="00620C05">
        <w:rPr>
          <w:rFonts w:asciiTheme="minorHAnsi" w:hAnsiTheme="minorHAnsi" w:cs="Tahoma"/>
          <w:sz w:val="21"/>
          <w:szCs w:val="21"/>
        </w:rPr>
        <w:tab/>
      </w:r>
      <w:r w:rsidRPr="00822E24">
        <w:rPr>
          <w:rFonts w:asciiTheme="minorHAnsi" w:hAnsiTheme="minorHAnsi" w:cs="Tahoma"/>
          <w:b/>
          <w:sz w:val="21"/>
          <w:szCs w:val="21"/>
          <w:u w:val="single" w:color="0000FF"/>
        </w:rPr>
        <w:t>O PAGAMENTO DOS SALÁRIOS DOS EMPREGADOS NÃO ESTÁ CONDICIONADO AO RECEBIMENTO DA NOTA FISCAL/FATURA E DEVERÁ SER EFETIVADO ATÉ O 5º (QUINTO) DIA ÚTIL, VIA DEPÓSITO BANCÁRIO NA CONTA DO TRABALHADOR, DO MÊS POSTERIOR AO DA PRESTAÇÃO DOS SERVIÇOS</w:t>
      </w:r>
      <w:r w:rsidRPr="00620C05">
        <w:rPr>
          <w:rFonts w:asciiTheme="minorHAnsi" w:hAnsiTheme="minorHAnsi" w:cs="Tahoma"/>
          <w:b/>
          <w:color w:val="FF0000"/>
          <w:sz w:val="21"/>
          <w:szCs w:val="21"/>
          <w:u w:val="single" w:color="0000FF"/>
        </w:rPr>
        <w:t xml:space="preserve">, </w:t>
      </w:r>
      <w:r w:rsidRPr="00822E24">
        <w:rPr>
          <w:rFonts w:asciiTheme="minorHAnsi" w:hAnsiTheme="minorHAnsi" w:cs="Tahoma"/>
          <w:b/>
          <w:sz w:val="21"/>
          <w:szCs w:val="21"/>
          <w:u w:val="single" w:color="0000FF"/>
        </w:rPr>
        <w:t>DE MODO A POSSIBILITAR A CONFERÊ</w:t>
      </w:r>
      <w:r w:rsidR="00AF2FF5" w:rsidRPr="00822E24">
        <w:rPr>
          <w:rFonts w:asciiTheme="minorHAnsi" w:hAnsiTheme="minorHAnsi" w:cs="Tahoma"/>
          <w:b/>
          <w:sz w:val="21"/>
          <w:szCs w:val="21"/>
          <w:u w:val="single" w:color="0000FF"/>
        </w:rPr>
        <w:t>NCIA DO PAGAMENTO POR PARTE DO CFN</w:t>
      </w:r>
      <w:r w:rsidRPr="00822E24">
        <w:rPr>
          <w:rFonts w:asciiTheme="minorHAnsi" w:hAnsiTheme="minorHAnsi" w:cs="Tahoma"/>
          <w:sz w:val="21"/>
          <w:szCs w:val="21"/>
        </w:rPr>
        <w:t>.</w:t>
      </w:r>
    </w:p>
    <w:p w:rsidR="00B431D0" w:rsidRPr="00822E24" w:rsidRDefault="00B431D0" w:rsidP="00B431D0">
      <w:pPr>
        <w:ind w:left="1418" w:hanging="710"/>
        <w:jc w:val="both"/>
        <w:rPr>
          <w:rFonts w:asciiTheme="minorHAnsi" w:hAnsiTheme="minorHAnsi" w:cs="Tahoma"/>
          <w:sz w:val="21"/>
          <w:szCs w:val="21"/>
        </w:rPr>
      </w:pPr>
    </w:p>
    <w:p w:rsidR="00B431D0" w:rsidRPr="00620C05" w:rsidRDefault="00B431D0" w:rsidP="00B431D0">
      <w:pPr>
        <w:ind w:left="1418" w:hanging="710"/>
        <w:jc w:val="both"/>
        <w:rPr>
          <w:rFonts w:asciiTheme="minorHAnsi" w:hAnsiTheme="minorHAnsi" w:cs="Tahoma"/>
          <w:sz w:val="21"/>
          <w:szCs w:val="21"/>
        </w:rPr>
      </w:pPr>
      <w:r>
        <w:rPr>
          <w:rFonts w:asciiTheme="minorHAnsi" w:hAnsiTheme="minorHAnsi" w:cs="Tahoma"/>
          <w:sz w:val="21"/>
          <w:szCs w:val="21"/>
        </w:rPr>
        <w:lastRenderedPageBreak/>
        <w:t>11</w:t>
      </w:r>
      <w:r w:rsidRPr="00620C05">
        <w:rPr>
          <w:rFonts w:asciiTheme="minorHAnsi" w:hAnsiTheme="minorHAnsi" w:cs="Tahoma"/>
          <w:sz w:val="21"/>
          <w:szCs w:val="21"/>
        </w:rPr>
        <w:t>.2</w:t>
      </w:r>
      <w:r w:rsidRPr="00620C05">
        <w:rPr>
          <w:rFonts w:asciiTheme="minorHAnsi" w:hAnsiTheme="minorHAnsi" w:cs="Tahoma"/>
          <w:sz w:val="21"/>
          <w:szCs w:val="21"/>
        </w:rPr>
        <w:tab/>
        <w:t xml:space="preserve">A CONTRATADA desde a assinatura do Contrato autoriza o </w:t>
      </w:r>
      <w:r w:rsidR="00015F38">
        <w:rPr>
          <w:rFonts w:asciiTheme="minorHAnsi" w:hAnsiTheme="minorHAnsi" w:cs="Tahoma"/>
          <w:sz w:val="21"/>
          <w:szCs w:val="21"/>
        </w:rPr>
        <w:t>CFN</w:t>
      </w:r>
      <w:r w:rsidRPr="00620C05">
        <w:rPr>
          <w:rFonts w:asciiTheme="minorHAnsi" w:hAnsiTheme="minorHAnsi" w:cs="Tahoma"/>
          <w:sz w:val="21"/>
          <w:szCs w:val="21"/>
        </w:rPr>
        <w:t xml:space="preserve"> a fazer o desconto na fatura e o pagamento direto dos salários e demais verbas trabalhistas aos trabalhadores, quando houver falha no cumprimento dessas obrigações por parte da CONTRATADA, até o momento da regularização, sem prejuízo das sanções cabíveis.</w:t>
      </w:r>
    </w:p>
    <w:p w:rsidR="00B431D0" w:rsidRPr="00620C05" w:rsidRDefault="00B431D0" w:rsidP="00B431D0">
      <w:pPr>
        <w:ind w:left="1418" w:hanging="710"/>
        <w:jc w:val="both"/>
        <w:rPr>
          <w:rFonts w:asciiTheme="minorHAnsi" w:hAnsiTheme="minorHAnsi" w:cs="Tahoma"/>
          <w:sz w:val="21"/>
          <w:szCs w:val="21"/>
        </w:rPr>
      </w:pPr>
    </w:p>
    <w:p w:rsidR="00B431D0" w:rsidRDefault="00B431D0" w:rsidP="00B431D0">
      <w:pPr>
        <w:ind w:left="2268" w:hanging="850"/>
        <w:jc w:val="both"/>
        <w:rPr>
          <w:rFonts w:asciiTheme="minorHAnsi" w:hAnsiTheme="minorHAnsi" w:cs="Tahoma"/>
          <w:sz w:val="21"/>
          <w:szCs w:val="21"/>
        </w:rPr>
      </w:pPr>
      <w:r>
        <w:rPr>
          <w:rFonts w:asciiTheme="minorHAnsi" w:hAnsiTheme="minorHAnsi" w:cs="Tahoma"/>
          <w:sz w:val="21"/>
          <w:szCs w:val="21"/>
        </w:rPr>
        <w:t>11</w:t>
      </w:r>
      <w:r w:rsidRPr="00620C05">
        <w:rPr>
          <w:rFonts w:asciiTheme="minorHAnsi" w:hAnsiTheme="minorHAnsi" w:cs="Tahoma"/>
          <w:sz w:val="21"/>
          <w:szCs w:val="21"/>
        </w:rPr>
        <w:t>.2.1</w:t>
      </w:r>
      <w:r w:rsidRPr="00620C05">
        <w:rPr>
          <w:rFonts w:asciiTheme="minorHAnsi" w:hAnsiTheme="minorHAnsi" w:cs="Tahoma"/>
          <w:sz w:val="21"/>
          <w:szCs w:val="21"/>
        </w:rPr>
        <w:tab/>
        <w:t>O C</w:t>
      </w:r>
      <w:r w:rsidR="00015F38">
        <w:rPr>
          <w:rFonts w:asciiTheme="minorHAnsi" w:hAnsiTheme="minorHAnsi" w:cs="Tahoma"/>
          <w:sz w:val="21"/>
          <w:szCs w:val="21"/>
        </w:rPr>
        <w:t>FN</w:t>
      </w:r>
      <w:r w:rsidRPr="00620C05">
        <w:rPr>
          <w:rFonts w:asciiTheme="minorHAnsi" w:hAnsiTheme="minorHAnsi" w:cs="Tahoma"/>
          <w:sz w:val="21"/>
          <w:szCs w:val="21"/>
        </w:rPr>
        <w:t xml:space="preserve"> poderá efetuar o pagamento direto aos empregados, após o 2º dia útil do vencimento do prazo legal que o pagamento deveria ocorrer.</w:t>
      </w:r>
    </w:p>
    <w:p w:rsidR="00B431D0" w:rsidRDefault="00B431D0" w:rsidP="00B431D0">
      <w:pPr>
        <w:pStyle w:val="compras"/>
        <w:rPr>
          <w:rFonts w:asciiTheme="minorHAnsi" w:hAnsiTheme="minorHAnsi" w:cs="Tahoma"/>
          <w:b/>
          <w:bCs/>
          <w:kern w:val="0"/>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DÉCIMA SEGUNDA</w:t>
            </w:r>
            <w:r w:rsidRPr="00620C05">
              <w:rPr>
                <w:rFonts w:asciiTheme="minorHAnsi" w:hAnsiTheme="minorHAnsi" w:cs="Tahoma"/>
                <w:sz w:val="21"/>
                <w:szCs w:val="21"/>
                <w:u w:val="none"/>
              </w:rPr>
              <w:t xml:space="preserve"> - DA </w:t>
            </w:r>
            <w:r>
              <w:rPr>
                <w:rFonts w:asciiTheme="minorHAnsi" w:hAnsiTheme="minorHAnsi" w:cs="Tahoma"/>
                <w:sz w:val="21"/>
                <w:szCs w:val="21"/>
                <w:u w:val="none"/>
              </w:rPr>
              <w:t>CONTA VINCULADA PARA DEPÓSITOS TRABALHISTAS</w:t>
            </w:r>
          </w:p>
        </w:tc>
      </w:tr>
    </w:tbl>
    <w:p w:rsidR="00B431D0" w:rsidRPr="00620C05" w:rsidRDefault="00B431D0" w:rsidP="00B431D0">
      <w:pPr>
        <w:pStyle w:val="compras"/>
        <w:rPr>
          <w:rFonts w:asciiTheme="minorHAnsi" w:hAnsiTheme="minorHAnsi" w:cs="Tahoma"/>
          <w:b/>
          <w:bCs/>
          <w:kern w:val="0"/>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sidRPr="00620C05">
        <w:rPr>
          <w:rFonts w:asciiTheme="minorHAnsi" w:hAnsiTheme="minorHAnsi" w:cs="Tahoma"/>
          <w:sz w:val="21"/>
          <w:szCs w:val="21"/>
        </w:rPr>
        <w:tab/>
        <w:t>As provisões para o pagamento dos encargos trabalhistas serão destacados do valor mensal do contrato e depositados em conta vinculada em instituição bancária oficial, bloqueada para movimenta</w:t>
      </w:r>
      <w:r>
        <w:rPr>
          <w:rFonts w:asciiTheme="minorHAnsi" w:hAnsiTheme="minorHAnsi" w:cs="Tahoma"/>
          <w:sz w:val="21"/>
          <w:szCs w:val="21"/>
        </w:rPr>
        <w:t>ção e aberta em nome da empresa.</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.2</w:t>
      </w:r>
      <w:r w:rsidRPr="00620C05">
        <w:rPr>
          <w:rFonts w:asciiTheme="minorHAnsi" w:hAnsiTheme="minorHAnsi" w:cs="Tahoma"/>
          <w:sz w:val="21"/>
          <w:szCs w:val="21"/>
        </w:rPr>
        <w:tab/>
        <w:t xml:space="preserve">A movimentação da conta vinculada </w:t>
      </w:r>
      <w:r>
        <w:rPr>
          <w:rFonts w:asciiTheme="minorHAnsi" w:hAnsiTheme="minorHAnsi" w:cs="Tahoma"/>
          <w:sz w:val="21"/>
          <w:szCs w:val="21"/>
        </w:rPr>
        <w:t xml:space="preserve">– bloqueada para movimentação </w:t>
      </w:r>
      <w:r w:rsidRPr="00620C05">
        <w:rPr>
          <w:rFonts w:asciiTheme="minorHAnsi" w:hAnsiTheme="minorHAnsi" w:cs="Tahoma"/>
          <w:sz w:val="21"/>
          <w:szCs w:val="21"/>
        </w:rPr>
        <w:t>será mediante autorização do órgão contratante, exclusivamente par</w:t>
      </w:r>
      <w:r>
        <w:rPr>
          <w:rFonts w:asciiTheme="minorHAnsi" w:hAnsiTheme="minorHAnsi" w:cs="Tahoma"/>
          <w:sz w:val="21"/>
          <w:szCs w:val="21"/>
        </w:rPr>
        <w:t xml:space="preserve">a o pagamento </w:t>
      </w:r>
      <w:r>
        <w:rPr>
          <w:rFonts w:asciiTheme="minorHAnsi" w:hAnsiTheme="minorHAnsi"/>
          <w:spacing w:val="-3"/>
          <w:sz w:val="21"/>
          <w:szCs w:val="21"/>
        </w:rPr>
        <w:t>das obrigações elencadas no subitem 12.3.</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.3</w:t>
      </w:r>
      <w:r w:rsidRPr="00620C05">
        <w:rPr>
          <w:rFonts w:asciiTheme="minorHAnsi" w:hAnsiTheme="minorHAnsi" w:cs="Tahoma"/>
          <w:sz w:val="21"/>
          <w:szCs w:val="21"/>
        </w:rPr>
        <w:tab/>
        <w:t>O montante do depósito vinculado será igual ao somatório dos valores das seguintes previsões:</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3120" w:hanging="2411"/>
        <w:jc w:val="both"/>
        <w:rPr>
          <w:rFonts w:asciiTheme="minorHAnsi" w:hAnsiTheme="minorHAnsi" w:cs="Tahoma"/>
          <w:sz w:val="21"/>
          <w:szCs w:val="21"/>
        </w:rPr>
      </w:pPr>
      <w:r w:rsidRPr="00620C05">
        <w:rPr>
          <w:rFonts w:asciiTheme="minorHAnsi" w:hAnsiTheme="minorHAnsi" w:cs="Tahoma"/>
          <w:sz w:val="21"/>
          <w:szCs w:val="21"/>
        </w:rPr>
        <w:t>I - 13º salário;</w:t>
      </w:r>
    </w:p>
    <w:p w:rsidR="00B431D0" w:rsidRPr="00620C05" w:rsidRDefault="00B431D0" w:rsidP="00B431D0">
      <w:pPr>
        <w:ind w:left="2268" w:hanging="852"/>
        <w:jc w:val="both"/>
        <w:rPr>
          <w:rFonts w:asciiTheme="minorHAnsi" w:hAnsiTheme="minorHAnsi" w:cs="Tahoma"/>
          <w:sz w:val="21"/>
          <w:szCs w:val="21"/>
        </w:rPr>
      </w:pPr>
    </w:p>
    <w:p w:rsidR="00B431D0" w:rsidRPr="00620C05" w:rsidRDefault="00B431D0" w:rsidP="00B431D0">
      <w:pPr>
        <w:ind w:left="3120" w:hanging="2411"/>
        <w:jc w:val="both"/>
        <w:rPr>
          <w:rFonts w:asciiTheme="minorHAnsi" w:hAnsiTheme="minorHAnsi" w:cs="Tahoma"/>
          <w:sz w:val="21"/>
          <w:szCs w:val="21"/>
        </w:rPr>
      </w:pPr>
      <w:r w:rsidRPr="00620C05">
        <w:rPr>
          <w:rFonts w:asciiTheme="minorHAnsi" w:hAnsiTheme="minorHAnsi" w:cs="Tahoma"/>
          <w:sz w:val="21"/>
          <w:szCs w:val="21"/>
        </w:rPr>
        <w:t xml:space="preserve">II - Férias e </w:t>
      </w:r>
      <w:r>
        <w:rPr>
          <w:rFonts w:asciiTheme="minorHAnsi" w:hAnsiTheme="minorHAnsi" w:cs="Tahoma"/>
          <w:sz w:val="21"/>
          <w:szCs w:val="21"/>
        </w:rPr>
        <w:t>um terço constitucional de férias</w:t>
      </w:r>
      <w:r w:rsidRPr="00620C05">
        <w:rPr>
          <w:rFonts w:asciiTheme="minorHAnsi" w:hAnsiTheme="minorHAnsi" w:cs="Tahoma"/>
          <w:sz w:val="21"/>
          <w:szCs w:val="21"/>
        </w:rPr>
        <w:t>;</w:t>
      </w:r>
    </w:p>
    <w:p w:rsidR="00B431D0" w:rsidRPr="00620C05" w:rsidRDefault="00B431D0" w:rsidP="00B431D0">
      <w:pPr>
        <w:ind w:left="2268" w:hanging="852"/>
        <w:jc w:val="both"/>
        <w:rPr>
          <w:rFonts w:asciiTheme="minorHAnsi" w:hAnsiTheme="minorHAnsi" w:cs="Tahoma"/>
          <w:sz w:val="21"/>
          <w:szCs w:val="21"/>
        </w:rPr>
      </w:pPr>
    </w:p>
    <w:p w:rsidR="00B431D0" w:rsidRPr="00620C05" w:rsidRDefault="00B431D0" w:rsidP="00B431D0">
      <w:pPr>
        <w:ind w:left="3120" w:hanging="2411"/>
        <w:jc w:val="both"/>
        <w:rPr>
          <w:rFonts w:asciiTheme="minorHAnsi" w:hAnsiTheme="minorHAnsi" w:cs="Tahoma"/>
          <w:sz w:val="21"/>
          <w:szCs w:val="21"/>
        </w:rPr>
      </w:pPr>
      <w:r w:rsidRPr="00620C05">
        <w:rPr>
          <w:rFonts w:asciiTheme="minorHAnsi" w:hAnsiTheme="minorHAnsi" w:cs="Tahoma"/>
          <w:sz w:val="21"/>
          <w:szCs w:val="21"/>
        </w:rPr>
        <w:t xml:space="preserve">III </w:t>
      </w:r>
      <w:r>
        <w:rPr>
          <w:rFonts w:asciiTheme="minorHAnsi" w:hAnsiTheme="minorHAnsi" w:cs="Tahoma"/>
          <w:sz w:val="21"/>
          <w:szCs w:val="21"/>
        </w:rPr>
        <w:t>–</w:t>
      </w:r>
      <w:r w:rsidRPr="00620C05">
        <w:rPr>
          <w:rFonts w:asciiTheme="minorHAnsi" w:hAnsiTheme="minorHAnsi" w:cs="Tahoma"/>
          <w:sz w:val="21"/>
          <w:szCs w:val="21"/>
        </w:rPr>
        <w:t xml:space="preserve"> </w:t>
      </w:r>
      <w:r>
        <w:rPr>
          <w:rFonts w:asciiTheme="minorHAnsi" w:hAnsiTheme="minorHAnsi" w:cs="Tahoma"/>
          <w:sz w:val="21"/>
          <w:szCs w:val="21"/>
        </w:rPr>
        <w:t>Multa sobre</w:t>
      </w:r>
      <w:r w:rsidRPr="00620C05">
        <w:rPr>
          <w:rFonts w:asciiTheme="minorHAnsi" w:hAnsiTheme="minorHAnsi" w:cs="Tahoma"/>
          <w:sz w:val="21"/>
          <w:szCs w:val="21"/>
        </w:rPr>
        <w:t xml:space="preserve"> o FGTS</w:t>
      </w:r>
      <w:r>
        <w:rPr>
          <w:rFonts w:asciiTheme="minorHAnsi" w:hAnsiTheme="minorHAnsi" w:cs="Tahoma"/>
          <w:sz w:val="21"/>
          <w:szCs w:val="21"/>
        </w:rPr>
        <w:t xml:space="preserve"> e contribuição social para as rescisões</w:t>
      </w:r>
      <w:r w:rsidRPr="00620C05">
        <w:rPr>
          <w:rFonts w:asciiTheme="minorHAnsi" w:hAnsiTheme="minorHAnsi" w:cs="Tahoma"/>
          <w:sz w:val="21"/>
          <w:szCs w:val="21"/>
        </w:rPr>
        <w:t xml:space="preserve"> sem justa causa;</w:t>
      </w:r>
      <w:r>
        <w:rPr>
          <w:rFonts w:asciiTheme="minorHAnsi" w:hAnsiTheme="minorHAnsi" w:cs="Tahoma"/>
          <w:sz w:val="21"/>
          <w:szCs w:val="21"/>
        </w:rPr>
        <w:t xml:space="preserve"> e</w:t>
      </w:r>
    </w:p>
    <w:p w:rsidR="00B431D0" w:rsidRPr="00620C05" w:rsidRDefault="00B431D0" w:rsidP="00B431D0">
      <w:pPr>
        <w:ind w:left="2268" w:hanging="852"/>
        <w:jc w:val="both"/>
        <w:rPr>
          <w:rFonts w:asciiTheme="minorHAnsi" w:hAnsiTheme="minorHAnsi" w:cs="Tahoma"/>
          <w:sz w:val="21"/>
          <w:szCs w:val="21"/>
        </w:rPr>
      </w:pPr>
    </w:p>
    <w:p w:rsidR="00B431D0" w:rsidRPr="00620C05" w:rsidRDefault="00B431D0" w:rsidP="00B431D0">
      <w:pPr>
        <w:ind w:left="3120" w:hanging="2411"/>
        <w:jc w:val="both"/>
        <w:rPr>
          <w:rFonts w:asciiTheme="minorHAnsi" w:hAnsiTheme="minorHAnsi" w:cs="Tahoma"/>
          <w:sz w:val="21"/>
          <w:szCs w:val="21"/>
        </w:rPr>
      </w:pPr>
      <w:r w:rsidRPr="00620C05">
        <w:rPr>
          <w:rFonts w:asciiTheme="minorHAnsi" w:hAnsiTheme="minorHAnsi" w:cs="Tahoma"/>
          <w:sz w:val="21"/>
          <w:szCs w:val="21"/>
        </w:rPr>
        <w:t xml:space="preserve">IV </w:t>
      </w:r>
      <w:r>
        <w:rPr>
          <w:rFonts w:asciiTheme="minorHAnsi" w:hAnsiTheme="minorHAnsi" w:cs="Tahoma"/>
          <w:sz w:val="21"/>
          <w:szCs w:val="21"/>
        </w:rPr>
        <w:t>–</w:t>
      </w:r>
      <w:r w:rsidRPr="00620C05">
        <w:rPr>
          <w:rFonts w:asciiTheme="minorHAnsi" w:hAnsiTheme="minorHAnsi" w:cs="Tahoma"/>
          <w:sz w:val="21"/>
          <w:szCs w:val="21"/>
        </w:rPr>
        <w:t xml:space="preserve"> </w:t>
      </w:r>
      <w:r>
        <w:rPr>
          <w:rFonts w:asciiTheme="minorHAnsi" w:hAnsiTheme="minorHAnsi" w:cs="Tahoma"/>
          <w:sz w:val="21"/>
          <w:szCs w:val="21"/>
        </w:rPr>
        <w:t>Encargos sobre férias e 13º salário</w:t>
      </w:r>
      <w:r w:rsidRPr="00620C05">
        <w:rPr>
          <w:rFonts w:asciiTheme="minorHAnsi" w:hAnsiTheme="minorHAnsi" w:cs="Tahoma"/>
          <w:sz w:val="21"/>
          <w:szCs w:val="21"/>
        </w:rPr>
        <w:t>.</w:t>
      </w:r>
    </w:p>
    <w:p w:rsidR="00B431D0" w:rsidRPr="00620C05" w:rsidRDefault="00B431D0" w:rsidP="00B431D0">
      <w:pPr>
        <w:ind w:left="2268" w:hanging="852"/>
        <w:jc w:val="both"/>
        <w:rPr>
          <w:rFonts w:asciiTheme="minorHAnsi" w:hAnsiTheme="minorHAnsi" w:cs="Tahoma"/>
          <w:sz w:val="21"/>
          <w:szCs w:val="21"/>
        </w:rPr>
      </w:pPr>
    </w:p>
    <w:p w:rsidR="00B431D0"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.4</w:t>
      </w:r>
      <w:r w:rsidRPr="00620C05">
        <w:rPr>
          <w:rFonts w:asciiTheme="minorHAnsi" w:hAnsiTheme="minorHAnsi" w:cs="Tahoma"/>
          <w:sz w:val="21"/>
          <w:szCs w:val="21"/>
        </w:rPr>
        <w:tab/>
        <w:t xml:space="preserve">A entidade contratante firmará </w:t>
      </w:r>
      <w:r>
        <w:rPr>
          <w:rFonts w:asciiTheme="minorHAnsi" w:hAnsiTheme="minorHAnsi" w:cs="Tahoma"/>
          <w:sz w:val="21"/>
          <w:szCs w:val="21"/>
        </w:rPr>
        <w:t xml:space="preserve">Termo de Cooperação Técnica </w:t>
      </w:r>
      <w:r w:rsidRPr="00620C05">
        <w:rPr>
          <w:rFonts w:asciiTheme="minorHAnsi" w:hAnsiTheme="minorHAnsi" w:cs="Tahoma"/>
          <w:sz w:val="21"/>
          <w:szCs w:val="21"/>
        </w:rPr>
        <w:t xml:space="preserve">com instituição </w:t>
      </w:r>
      <w:r>
        <w:rPr>
          <w:rFonts w:asciiTheme="minorHAnsi" w:hAnsiTheme="minorHAnsi" w:cs="Tahoma"/>
          <w:sz w:val="21"/>
          <w:szCs w:val="21"/>
        </w:rPr>
        <w:t xml:space="preserve">Financeira, conforme modelo inserto no anexo IX da IN SLTI nº 02/2008, </w:t>
      </w:r>
      <w:r w:rsidRPr="00620C05">
        <w:rPr>
          <w:rFonts w:asciiTheme="minorHAnsi" w:hAnsiTheme="minorHAnsi" w:cs="Tahoma"/>
          <w:sz w:val="21"/>
          <w:szCs w:val="21"/>
        </w:rPr>
        <w:t xml:space="preserve">determinando os termos para a abertura da conta </w:t>
      </w:r>
      <w:r>
        <w:rPr>
          <w:rFonts w:asciiTheme="minorHAnsi" w:hAnsiTheme="minorHAnsi" w:cs="Tahoma"/>
          <w:sz w:val="21"/>
          <w:szCs w:val="21"/>
        </w:rPr>
        <w:t>depósito</w:t>
      </w:r>
      <w:r w:rsidRPr="00620C05">
        <w:rPr>
          <w:rFonts w:asciiTheme="minorHAnsi" w:hAnsiTheme="minorHAnsi" w:cs="Tahoma"/>
          <w:sz w:val="21"/>
          <w:szCs w:val="21"/>
        </w:rPr>
        <w:t xml:space="preserve"> vinculada</w:t>
      </w:r>
      <w:r>
        <w:rPr>
          <w:rFonts w:asciiTheme="minorHAnsi" w:hAnsiTheme="minorHAnsi" w:cs="Tahoma"/>
          <w:sz w:val="21"/>
          <w:szCs w:val="21"/>
        </w:rPr>
        <w:t xml:space="preserve"> específica e as condições de sua movimentação.</w:t>
      </w:r>
    </w:p>
    <w:p w:rsidR="00B431D0" w:rsidRDefault="00B431D0" w:rsidP="00B431D0">
      <w:pPr>
        <w:ind w:left="709" w:hanging="709"/>
        <w:jc w:val="both"/>
        <w:rPr>
          <w:rFonts w:asciiTheme="minorHAnsi" w:hAnsiTheme="minorHAnsi" w:cs="Tahoma"/>
          <w:sz w:val="21"/>
          <w:szCs w:val="21"/>
        </w:rPr>
      </w:pPr>
    </w:p>
    <w:p w:rsidR="00B431D0" w:rsidRDefault="00B431D0" w:rsidP="00B431D0">
      <w:pPr>
        <w:ind w:left="709" w:hanging="709"/>
        <w:jc w:val="both"/>
        <w:rPr>
          <w:rFonts w:asciiTheme="minorHAnsi" w:hAnsiTheme="minorHAnsi"/>
          <w:spacing w:val="-3"/>
          <w:sz w:val="21"/>
          <w:szCs w:val="21"/>
        </w:rPr>
      </w:pPr>
      <w:r w:rsidRPr="005D190B">
        <w:rPr>
          <w:rFonts w:asciiTheme="minorHAnsi" w:hAnsiTheme="minorHAnsi" w:cs="Tahoma"/>
          <w:sz w:val="21"/>
          <w:szCs w:val="21"/>
        </w:rPr>
        <w:t>12.5</w:t>
      </w:r>
      <w:r w:rsidRPr="005D190B">
        <w:rPr>
          <w:rFonts w:asciiTheme="minorHAnsi" w:hAnsiTheme="minorHAnsi" w:cs="Tahoma"/>
          <w:sz w:val="21"/>
          <w:szCs w:val="21"/>
        </w:rPr>
        <w:tab/>
      </w:r>
      <w:r w:rsidRPr="005D190B">
        <w:rPr>
          <w:rFonts w:asciiTheme="minorHAnsi" w:hAnsiTheme="minorHAnsi"/>
          <w:spacing w:val="-3"/>
          <w:sz w:val="21"/>
          <w:szCs w:val="21"/>
        </w:rPr>
        <w:t xml:space="preserve">A CONTRATANTE solicitará à CONTRATADA, via Ofício, </w:t>
      </w:r>
      <w:r w:rsidRPr="005D190B">
        <w:rPr>
          <w:rFonts w:asciiTheme="minorHAnsi" w:hAnsiTheme="minorHAnsi"/>
          <w:b/>
          <w:spacing w:val="-3"/>
          <w:sz w:val="21"/>
          <w:szCs w:val="21"/>
          <w:u w:val="single"/>
        </w:rPr>
        <w:t>antes da celebração do Contrato</w:t>
      </w:r>
      <w:r w:rsidRPr="005D190B">
        <w:rPr>
          <w:rFonts w:asciiTheme="minorHAnsi" w:hAnsiTheme="minorHAnsi"/>
          <w:spacing w:val="-3"/>
          <w:sz w:val="21"/>
          <w:szCs w:val="21"/>
        </w:rPr>
        <w:t xml:space="preserve">, a </w:t>
      </w:r>
      <w:r w:rsidRPr="005D190B">
        <w:rPr>
          <w:rFonts w:asciiTheme="minorHAnsi" w:hAnsiTheme="minorHAnsi"/>
          <w:b/>
          <w:spacing w:val="-3"/>
          <w:sz w:val="21"/>
          <w:szCs w:val="21"/>
        </w:rPr>
        <w:t>abertura de conta-depósito vinculada (bloqueada para movimentação)</w:t>
      </w:r>
      <w:r w:rsidRPr="005D190B">
        <w:rPr>
          <w:rFonts w:asciiTheme="minorHAnsi" w:hAnsiTheme="minorHAnsi"/>
          <w:spacing w:val="-3"/>
          <w:sz w:val="21"/>
          <w:szCs w:val="21"/>
        </w:rPr>
        <w:t>.</w:t>
      </w:r>
    </w:p>
    <w:p w:rsidR="00B431D0" w:rsidRDefault="00B431D0" w:rsidP="00B431D0">
      <w:pPr>
        <w:ind w:left="709" w:hanging="709"/>
        <w:jc w:val="both"/>
        <w:rPr>
          <w:rFonts w:asciiTheme="minorHAnsi" w:hAnsiTheme="minorHAnsi" w:cs="Tahoma"/>
          <w:sz w:val="21"/>
          <w:szCs w:val="21"/>
        </w:rPr>
      </w:pPr>
    </w:p>
    <w:p w:rsidR="00B431D0" w:rsidRDefault="00B431D0" w:rsidP="00B431D0">
      <w:pPr>
        <w:ind w:left="709" w:hanging="709"/>
        <w:jc w:val="both"/>
        <w:rPr>
          <w:rFonts w:asciiTheme="minorHAnsi" w:hAnsiTheme="minorHAnsi"/>
          <w:b/>
          <w:spacing w:val="-3"/>
          <w:sz w:val="21"/>
          <w:szCs w:val="21"/>
        </w:rPr>
      </w:pPr>
      <w:r>
        <w:rPr>
          <w:rFonts w:asciiTheme="minorHAnsi" w:hAnsiTheme="minorHAnsi" w:cs="Tahoma"/>
          <w:sz w:val="21"/>
          <w:szCs w:val="21"/>
        </w:rPr>
        <w:t>12.6</w:t>
      </w:r>
      <w:r>
        <w:rPr>
          <w:rFonts w:asciiTheme="minorHAnsi" w:hAnsiTheme="minorHAnsi" w:cs="Tahoma"/>
          <w:sz w:val="21"/>
          <w:szCs w:val="21"/>
        </w:rPr>
        <w:tab/>
      </w:r>
      <w:r w:rsidRPr="00AF2FF5">
        <w:rPr>
          <w:rFonts w:asciiTheme="minorHAnsi" w:hAnsiTheme="minorHAnsi"/>
          <w:spacing w:val="-3"/>
          <w:sz w:val="21"/>
          <w:szCs w:val="21"/>
        </w:rPr>
        <w:t xml:space="preserve">A CONTRATANTE solicitará à CONTRATADA, no ato da regularização da conta-depósito vinculada, a </w:t>
      </w:r>
      <w:r w:rsidRPr="00AF2FF5">
        <w:rPr>
          <w:rFonts w:asciiTheme="minorHAnsi" w:hAnsiTheme="minorHAnsi"/>
          <w:b/>
          <w:spacing w:val="-3"/>
          <w:sz w:val="21"/>
          <w:szCs w:val="21"/>
        </w:rPr>
        <w:t>assinatura de termo de autorização</w:t>
      </w:r>
      <w:r w:rsidRPr="00AF2FF5">
        <w:rPr>
          <w:rFonts w:asciiTheme="minorHAnsi" w:hAnsiTheme="minorHAnsi"/>
          <w:spacing w:val="-3"/>
          <w:sz w:val="21"/>
          <w:szCs w:val="21"/>
        </w:rPr>
        <w:t xml:space="preserve"> que permita ter </w:t>
      </w:r>
      <w:r w:rsidRPr="00AF2FF5">
        <w:rPr>
          <w:rFonts w:asciiTheme="minorHAnsi" w:hAnsiTheme="minorHAnsi"/>
          <w:b/>
          <w:spacing w:val="-3"/>
          <w:sz w:val="21"/>
          <w:szCs w:val="21"/>
        </w:rPr>
        <w:t>acesso aos respectivos saldos e extratos</w:t>
      </w:r>
      <w:r w:rsidR="00AF2FF5">
        <w:rPr>
          <w:rFonts w:asciiTheme="minorHAnsi" w:hAnsiTheme="minorHAnsi"/>
          <w:b/>
          <w:spacing w:val="-3"/>
          <w:sz w:val="21"/>
          <w:szCs w:val="21"/>
        </w:rPr>
        <w:t>.</w:t>
      </w:r>
    </w:p>
    <w:p w:rsidR="00AF2FF5" w:rsidRPr="00AF2FF5" w:rsidRDefault="00AF2FF5" w:rsidP="00B431D0">
      <w:pPr>
        <w:ind w:left="709" w:hanging="709"/>
        <w:jc w:val="both"/>
        <w:rPr>
          <w:rFonts w:asciiTheme="minorHAnsi" w:hAnsiTheme="minorHAnsi" w:cs="Tahoma"/>
          <w:color w:val="FF0000"/>
          <w:sz w:val="21"/>
          <w:szCs w:val="21"/>
        </w:rPr>
      </w:pPr>
    </w:p>
    <w:p w:rsidR="00B431D0" w:rsidRPr="00F4301F"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7</w:t>
      </w:r>
      <w:r w:rsidRPr="00F4301F">
        <w:rPr>
          <w:rFonts w:asciiTheme="minorHAnsi" w:hAnsiTheme="minorHAnsi" w:cs="Tahoma"/>
          <w:sz w:val="21"/>
          <w:szCs w:val="21"/>
        </w:rPr>
        <w:tab/>
        <w:t xml:space="preserve">O saldo da conta vinculada – bloqueada para movimentação será remunerado </w:t>
      </w:r>
      <w:r w:rsidR="00F4301F" w:rsidRPr="00F4301F">
        <w:rPr>
          <w:rFonts w:asciiTheme="minorHAnsi" w:hAnsiTheme="minorHAnsi" w:cs="Tahoma"/>
          <w:sz w:val="21"/>
          <w:szCs w:val="21"/>
        </w:rPr>
        <w:t xml:space="preserve"> </w:t>
      </w:r>
      <w:r w:rsidRPr="00F4301F">
        <w:rPr>
          <w:rFonts w:asciiTheme="minorHAnsi" w:hAnsiTheme="minorHAnsi" w:cs="Tahoma"/>
          <w:sz w:val="21"/>
          <w:szCs w:val="21"/>
        </w:rPr>
        <w:t xml:space="preserve">pelo índice </w:t>
      </w:r>
      <w:r w:rsidR="00F4301F" w:rsidRPr="00F4301F">
        <w:rPr>
          <w:rFonts w:asciiTheme="minorHAnsi" w:hAnsiTheme="minorHAnsi" w:cs="Tahoma"/>
          <w:sz w:val="21"/>
          <w:szCs w:val="21"/>
        </w:rPr>
        <w:t xml:space="preserve">estabelecido na legislação vigente e inserido no Termo de Cooperação </w:t>
      </w:r>
      <w:r w:rsidRPr="00F4301F">
        <w:rPr>
          <w:rFonts w:asciiTheme="minorHAnsi" w:hAnsiTheme="minorHAnsi" w:cs="Tahoma"/>
          <w:sz w:val="21"/>
          <w:szCs w:val="21"/>
        </w:rPr>
        <w:t xml:space="preserve"> Técnica.</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8</w:t>
      </w:r>
      <w:r w:rsidRPr="00620C05">
        <w:rPr>
          <w:rFonts w:asciiTheme="minorHAnsi" w:hAnsiTheme="minorHAnsi" w:cs="Tahoma"/>
          <w:sz w:val="21"/>
          <w:szCs w:val="21"/>
        </w:rPr>
        <w:tab/>
        <w:t>Os valores referentes às provisões de encargos trabalhistas mencionados no item 1</w:t>
      </w:r>
      <w:r>
        <w:rPr>
          <w:rFonts w:asciiTheme="minorHAnsi" w:hAnsiTheme="minorHAnsi" w:cs="Tahoma"/>
          <w:sz w:val="21"/>
          <w:szCs w:val="21"/>
        </w:rPr>
        <w:t>2</w:t>
      </w:r>
      <w:r w:rsidRPr="00620C05">
        <w:rPr>
          <w:rFonts w:asciiTheme="minorHAnsi" w:hAnsiTheme="minorHAnsi" w:cs="Tahoma"/>
          <w:sz w:val="21"/>
          <w:szCs w:val="21"/>
        </w:rPr>
        <w:t>.3, depositados em conta vinculada deixarão de compor o valor mensal a</w:t>
      </w:r>
      <w:r>
        <w:rPr>
          <w:rFonts w:asciiTheme="minorHAnsi" w:hAnsiTheme="minorHAnsi" w:cs="Tahoma"/>
          <w:sz w:val="21"/>
          <w:szCs w:val="21"/>
        </w:rPr>
        <w:t xml:space="preserve"> ser pago diretamente à empresa.</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2.9</w:t>
      </w:r>
      <w:r w:rsidRPr="00620C05">
        <w:rPr>
          <w:rFonts w:asciiTheme="minorHAnsi" w:hAnsiTheme="minorHAnsi" w:cs="Tahoma"/>
          <w:sz w:val="21"/>
          <w:szCs w:val="21"/>
        </w:rPr>
        <w:tab/>
        <w:t xml:space="preserve">A empresa contratada poderá solicitar a autorização do contratante para utilizar os valores da conta vinculada </w:t>
      </w:r>
      <w:r>
        <w:rPr>
          <w:rFonts w:asciiTheme="minorHAnsi" w:hAnsiTheme="minorHAnsi" w:cs="Tahoma"/>
          <w:sz w:val="21"/>
          <w:szCs w:val="21"/>
        </w:rPr>
        <w:t xml:space="preserve">– bloqueada para movimentação, </w:t>
      </w:r>
      <w:r w:rsidRPr="00620C05">
        <w:rPr>
          <w:rFonts w:asciiTheme="minorHAnsi" w:hAnsiTheme="minorHAnsi" w:cs="Tahoma"/>
          <w:sz w:val="21"/>
          <w:szCs w:val="21"/>
        </w:rPr>
        <w:t xml:space="preserve">para o pagamento </w:t>
      </w:r>
      <w:r>
        <w:rPr>
          <w:rFonts w:asciiTheme="minorHAnsi" w:hAnsiTheme="minorHAnsi" w:cs="Tahoma"/>
          <w:sz w:val="21"/>
          <w:szCs w:val="21"/>
        </w:rPr>
        <w:t xml:space="preserve">doa encargos trabalhistas previstos no Anexo IX da IN SLTI nº 2/2008 ou </w:t>
      </w:r>
      <w:r w:rsidRPr="00620C05">
        <w:rPr>
          <w:rFonts w:asciiTheme="minorHAnsi" w:hAnsiTheme="minorHAnsi" w:cs="Tahoma"/>
          <w:sz w:val="21"/>
          <w:szCs w:val="21"/>
        </w:rPr>
        <w:t>de eventuais indenizações trabalhistas dos empregados ocorridas</w:t>
      </w:r>
      <w:r>
        <w:rPr>
          <w:rFonts w:asciiTheme="minorHAnsi" w:hAnsiTheme="minorHAnsi" w:cs="Tahoma"/>
          <w:sz w:val="21"/>
          <w:szCs w:val="21"/>
        </w:rPr>
        <w:t xml:space="preserve"> durante a vigência do contrato.</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sidRPr="00620C05">
        <w:rPr>
          <w:rFonts w:asciiTheme="minorHAnsi" w:hAnsiTheme="minorHAnsi" w:cs="Tahoma"/>
          <w:sz w:val="21"/>
          <w:szCs w:val="21"/>
        </w:rPr>
        <w:lastRenderedPageBreak/>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.1</w:t>
      </w:r>
      <w:r w:rsidRPr="00620C05">
        <w:rPr>
          <w:rFonts w:asciiTheme="minorHAnsi" w:hAnsiTheme="minorHAnsi" w:cs="Tahoma"/>
          <w:sz w:val="21"/>
          <w:szCs w:val="21"/>
        </w:rPr>
        <w:tab/>
        <w:t>Para a liberação dos recursos da conta vinculada</w:t>
      </w:r>
      <w:r>
        <w:rPr>
          <w:rFonts w:asciiTheme="minorHAnsi" w:hAnsiTheme="minorHAnsi" w:cs="Tahoma"/>
          <w:sz w:val="21"/>
          <w:szCs w:val="21"/>
        </w:rPr>
        <w:t xml:space="preserve"> - bloqueada para movimentação</w:t>
      </w:r>
      <w:r w:rsidRPr="00620C05">
        <w:rPr>
          <w:rFonts w:asciiTheme="minorHAnsi" w:hAnsiTheme="minorHAnsi" w:cs="Tahoma"/>
          <w:sz w:val="21"/>
          <w:szCs w:val="21"/>
        </w:rPr>
        <w:t xml:space="preserve">, para o pagamento </w:t>
      </w:r>
      <w:r>
        <w:rPr>
          <w:rFonts w:asciiTheme="minorHAnsi" w:hAnsiTheme="minorHAnsi" w:cs="Tahoma"/>
          <w:sz w:val="21"/>
          <w:szCs w:val="21"/>
        </w:rPr>
        <w:t>dos encargos trabalhistas ou de</w:t>
      </w:r>
      <w:r w:rsidRPr="00620C05">
        <w:rPr>
          <w:rFonts w:asciiTheme="minorHAnsi" w:hAnsiTheme="minorHAnsi" w:cs="Tahoma"/>
          <w:sz w:val="21"/>
          <w:szCs w:val="21"/>
        </w:rPr>
        <w:t xml:space="preserve"> eventuais indenizações trabalhistas dos empregados ocorridas durante a vigência do contrato, a empresa deverá apresentar ao contratante os documentos comprobatórios da ocorrência das obrigações trabalhistas e seus respectivos prazos de vencimento;</w:t>
      </w:r>
    </w:p>
    <w:p w:rsidR="00B431D0" w:rsidRPr="00620C05" w:rsidRDefault="00B431D0" w:rsidP="00B431D0">
      <w:pPr>
        <w:ind w:left="2268" w:hanging="852"/>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.2</w:t>
      </w:r>
      <w:r w:rsidRPr="00620C05">
        <w:rPr>
          <w:rFonts w:asciiTheme="minorHAnsi" w:hAnsiTheme="minorHAnsi" w:cs="Tahoma"/>
          <w:sz w:val="21"/>
          <w:szCs w:val="21"/>
        </w:rPr>
        <w:tab/>
        <w:t xml:space="preserve">O contratante expedirá, após a confirmação da ocorrência </w:t>
      </w:r>
      <w:r>
        <w:rPr>
          <w:rFonts w:asciiTheme="minorHAnsi" w:hAnsiTheme="minorHAnsi" w:cs="Tahoma"/>
          <w:sz w:val="21"/>
          <w:szCs w:val="21"/>
        </w:rPr>
        <w:t>que ensejou o pagamento dos encargos trabalhistas ou de eventual indenização trabalhista</w:t>
      </w:r>
      <w:r w:rsidRPr="00620C05">
        <w:rPr>
          <w:rFonts w:asciiTheme="minorHAnsi" w:hAnsiTheme="minorHAnsi" w:cs="Tahoma"/>
          <w:sz w:val="21"/>
          <w:szCs w:val="21"/>
        </w:rPr>
        <w:t xml:space="preserve"> e a conferência dos cálculos, a autorização para a movimentação</w:t>
      </w:r>
      <w:r>
        <w:rPr>
          <w:rFonts w:asciiTheme="minorHAnsi" w:hAnsiTheme="minorHAnsi" w:cs="Tahoma"/>
          <w:sz w:val="21"/>
          <w:szCs w:val="21"/>
        </w:rPr>
        <w:t xml:space="preserve"> dos recursos creditados em conta-depósito vinculada - bloqueada para movimentação e a encaminhará </w:t>
      </w:r>
      <w:r w:rsidRPr="00620C05">
        <w:rPr>
          <w:rFonts w:asciiTheme="minorHAnsi" w:hAnsiTheme="minorHAnsi" w:cs="Tahoma"/>
          <w:sz w:val="21"/>
          <w:szCs w:val="21"/>
        </w:rPr>
        <w:t>à instituição financeira oficial no prazo máximo de cinco dias úteis, a contar da data da apresentação dos documentos comprobatórios da empresa;</w:t>
      </w:r>
    </w:p>
    <w:p w:rsidR="00B431D0" w:rsidRPr="00620C05" w:rsidRDefault="00B431D0" w:rsidP="00B431D0">
      <w:pPr>
        <w:ind w:left="2268" w:hanging="852"/>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.3</w:t>
      </w:r>
      <w:r w:rsidRPr="00620C05">
        <w:rPr>
          <w:rFonts w:asciiTheme="minorHAnsi" w:hAnsiTheme="minorHAnsi" w:cs="Tahoma"/>
          <w:sz w:val="21"/>
          <w:szCs w:val="21"/>
        </w:rPr>
        <w:tab/>
        <w:t>A autorização de que trata o item anterior deverá especificar que a mo</w:t>
      </w:r>
      <w:r>
        <w:rPr>
          <w:rFonts w:asciiTheme="minorHAnsi" w:hAnsiTheme="minorHAnsi" w:cs="Tahoma"/>
          <w:sz w:val="21"/>
          <w:szCs w:val="21"/>
        </w:rPr>
        <w:t xml:space="preserve">vimentação será exclusiva para o pagamento dos encargos trabalhistas ou de eventual indenização trabalhista aos trabalhadores favorecidos. </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10</w:t>
      </w:r>
      <w:r w:rsidRPr="00620C05">
        <w:rPr>
          <w:rFonts w:asciiTheme="minorHAnsi" w:hAnsiTheme="minorHAnsi" w:cs="Tahoma"/>
          <w:sz w:val="21"/>
          <w:szCs w:val="21"/>
        </w:rPr>
        <w:tab/>
        <w:t xml:space="preserve">A empresa deverá apresentar ao contratante, no prazo máximo de </w:t>
      </w:r>
      <w:r>
        <w:rPr>
          <w:rFonts w:asciiTheme="minorHAnsi" w:hAnsiTheme="minorHAnsi" w:cs="Tahoma"/>
          <w:sz w:val="21"/>
          <w:szCs w:val="21"/>
        </w:rPr>
        <w:t>3 (</w:t>
      </w:r>
      <w:r w:rsidRPr="00620C05">
        <w:rPr>
          <w:rFonts w:asciiTheme="minorHAnsi" w:hAnsiTheme="minorHAnsi" w:cs="Tahoma"/>
          <w:sz w:val="21"/>
          <w:szCs w:val="21"/>
        </w:rPr>
        <w:t>três</w:t>
      </w:r>
      <w:r>
        <w:rPr>
          <w:rFonts w:asciiTheme="minorHAnsi" w:hAnsiTheme="minorHAnsi" w:cs="Tahoma"/>
          <w:sz w:val="21"/>
          <w:szCs w:val="21"/>
        </w:rPr>
        <w:t>)</w:t>
      </w:r>
      <w:r w:rsidRPr="00620C05">
        <w:rPr>
          <w:rFonts w:asciiTheme="minorHAnsi" w:hAnsiTheme="minorHAnsi" w:cs="Tahoma"/>
          <w:sz w:val="21"/>
          <w:szCs w:val="21"/>
        </w:rPr>
        <w:t xml:space="preserve"> dias</w:t>
      </w:r>
      <w:r>
        <w:rPr>
          <w:rFonts w:asciiTheme="minorHAnsi" w:hAnsiTheme="minorHAnsi" w:cs="Tahoma"/>
          <w:sz w:val="21"/>
          <w:szCs w:val="21"/>
        </w:rPr>
        <w:t xml:space="preserve"> úteis</w:t>
      </w:r>
      <w:r w:rsidRPr="00620C05">
        <w:rPr>
          <w:rFonts w:asciiTheme="minorHAnsi" w:hAnsiTheme="minorHAnsi" w:cs="Tahoma"/>
          <w:sz w:val="21"/>
          <w:szCs w:val="21"/>
        </w:rPr>
        <w:t xml:space="preserve">, </w:t>
      </w:r>
      <w:r>
        <w:rPr>
          <w:rFonts w:asciiTheme="minorHAnsi" w:hAnsiTheme="minorHAnsi" w:cs="Tahoma"/>
          <w:sz w:val="21"/>
          <w:szCs w:val="21"/>
        </w:rPr>
        <w:t xml:space="preserve">contados da movimentação, </w:t>
      </w:r>
      <w:r w:rsidRPr="00620C05">
        <w:rPr>
          <w:rFonts w:asciiTheme="minorHAnsi" w:hAnsiTheme="minorHAnsi" w:cs="Tahoma"/>
          <w:sz w:val="21"/>
          <w:szCs w:val="21"/>
        </w:rPr>
        <w:t>o comprovante das transferências bancárias realizadas para a quitação das obrigações trabalhistas;</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Pr>
          <w:rFonts w:asciiTheme="minorHAnsi" w:hAnsiTheme="minorHAnsi" w:cs="Tahoma"/>
          <w:sz w:val="21"/>
          <w:szCs w:val="21"/>
        </w:rPr>
        <w:t>1</w:t>
      </w:r>
      <w:r w:rsidRPr="00620C05">
        <w:rPr>
          <w:rFonts w:asciiTheme="minorHAnsi" w:hAnsiTheme="minorHAnsi" w:cs="Tahoma"/>
          <w:sz w:val="21"/>
          <w:szCs w:val="21"/>
        </w:rPr>
        <w:tab/>
        <w:t>O saldo remanescente d</w:t>
      </w:r>
      <w:r>
        <w:rPr>
          <w:rFonts w:asciiTheme="minorHAnsi" w:hAnsiTheme="minorHAnsi" w:cs="Tahoma"/>
          <w:sz w:val="21"/>
          <w:szCs w:val="21"/>
        </w:rPr>
        <w:t xml:space="preserve">os recursos depositados na </w:t>
      </w:r>
      <w:r w:rsidRPr="00620C05">
        <w:rPr>
          <w:rFonts w:asciiTheme="minorHAnsi" w:hAnsiTheme="minorHAnsi" w:cs="Tahoma"/>
          <w:sz w:val="21"/>
          <w:szCs w:val="21"/>
        </w:rPr>
        <w:t xml:space="preserve"> conta vinculada</w:t>
      </w:r>
      <w:r>
        <w:rPr>
          <w:rFonts w:asciiTheme="minorHAnsi" w:hAnsiTheme="minorHAnsi" w:cs="Tahoma"/>
          <w:sz w:val="21"/>
          <w:szCs w:val="21"/>
        </w:rPr>
        <w:t xml:space="preserve"> – bloqueada para movimentação  será liberado à empresa</w:t>
      </w:r>
      <w:r w:rsidRPr="00620C05">
        <w:rPr>
          <w:rFonts w:asciiTheme="minorHAnsi" w:hAnsiTheme="minorHAnsi" w:cs="Tahoma"/>
          <w:sz w:val="21"/>
          <w:szCs w:val="21"/>
        </w:rPr>
        <w:t xml:space="preserve"> no momento do encerramento do contrato, na presença do sindicato da categoria correspondente aos serviços contratados, após a comprovação da quitação de todos os encargos trabalhistas e previdenciários relativos ao serviço</w:t>
      </w:r>
      <w:r>
        <w:rPr>
          <w:rFonts w:asciiTheme="minorHAnsi" w:hAnsiTheme="minorHAnsi" w:cs="Tahoma"/>
          <w:sz w:val="21"/>
          <w:szCs w:val="21"/>
        </w:rPr>
        <w:t xml:space="preserve"> contratado.</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ab/>
        <w:t>Os valores provisionados para atendimento do item 1</w:t>
      </w:r>
      <w:r>
        <w:rPr>
          <w:rFonts w:asciiTheme="minorHAnsi" w:hAnsiTheme="minorHAnsi" w:cs="Tahoma"/>
          <w:sz w:val="21"/>
          <w:szCs w:val="21"/>
        </w:rPr>
        <w:t>2</w:t>
      </w:r>
      <w:r w:rsidRPr="00620C05">
        <w:rPr>
          <w:rFonts w:asciiTheme="minorHAnsi" w:hAnsiTheme="minorHAnsi" w:cs="Tahoma"/>
          <w:sz w:val="21"/>
          <w:szCs w:val="21"/>
        </w:rPr>
        <w:t>.3 serão discriminados conforme tabela abaixo:</w:t>
      </w:r>
    </w:p>
    <w:p w:rsidR="00B431D0" w:rsidRPr="00620C05" w:rsidRDefault="00B431D0" w:rsidP="00B431D0">
      <w:pPr>
        <w:ind w:left="1418" w:hanging="710"/>
        <w:jc w:val="both"/>
        <w:rPr>
          <w:rFonts w:asciiTheme="minorHAnsi" w:hAnsiTheme="minorHAnsi" w:cs="Tahoma"/>
          <w:sz w:val="21"/>
          <w:szCs w:val="21"/>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6"/>
        <w:gridCol w:w="1309"/>
        <w:gridCol w:w="1309"/>
        <w:gridCol w:w="1311"/>
      </w:tblGrid>
      <w:tr w:rsidR="00B431D0" w:rsidRPr="00BA7280" w:rsidTr="00CB0F31">
        <w:trPr>
          <w:jc w:val="right"/>
        </w:trPr>
        <w:tc>
          <w:tcPr>
            <w:tcW w:w="5216" w:type="dxa"/>
            <w:shd w:val="clear" w:color="auto" w:fill="BFBFBF"/>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b/>
                <w:bCs/>
                <w:sz w:val="21"/>
                <w:szCs w:val="21"/>
              </w:rPr>
              <w:t>ITEM</w:t>
            </w:r>
          </w:p>
        </w:tc>
        <w:tc>
          <w:tcPr>
            <w:tcW w:w="3929" w:type="dxa"/>
            <w:gridSpan w:val="3"/>
            <w:shd w:val="clear" w:color="auto" w:fill="BFBFBF"/>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b/>
                <w:bCs/>
                <w:sz w:val="21"/>
                <w:szCs w:val="21"/>
              </w:rPr>
              <w:t>PERCENTUAL</w:t>
            </w:r>
          </w:p>
        </w:tc>
      </w:tr>
      <w:tr w:rsidR="00BA7280" w:rsidRPr="00BA7280" w:rsidTr="00CB0F31">
        <w:trPr>
          <w:jc w:val="right"/>
        </w:trPr>
        <w:tc>
          <w:tcPr>
            <w:tcW w:w="5216" w:type="dxa"/>
            <w:shd w:val="clear" w:color="auto" w:fill="BFBFBF"/>
            <w:vAlign w:val="center"/>
          </w:tcPr>
          <w:p w:rsidR="00BA7280" w:rsidRPr="00BA7280" w:rsidRDefault="00BA7280" w:rsidP="00CB0F31">
            <w:pPr>
              <w:jc w:val="center"/>
              <w:rPr>
                <w:rFonts w:asciiTheme="minorHAnsi" w:hAnsiTheme="minorHAnsi" w:cs="Tahoma"/>
                <w:b/>
                <w:bCs/>
                <w:sz w:val="21"/>
                <w:szCs w:val="21"/>
              </w:rPr>
            </w:pPr>
          </w:p>
        </w:tc>
        <w:tc>
          <w:tcPr>
            <w:tcW w:w="3929" w:type="dxa"/>
            <w:gridSpan w:val="3"/>
            <w:shd w:val="clear" w:color="auto" w:fill="BFBFBF"/>
            <w:vAlign w:val="center"/>
          </w:tcPr>
          <w:p w:rsidR="00BA7280" w:rsidRPr="00BA7280" w:rsidRDefault="00BA7280" w:rsidP="00CB0F31">
            <w:pPr>
              <w:jc w:val="center"/>
              <w:rPr>
                <w:rFonts w:asciiTheme="minorHAnsi" w:hAnsiTheme="minorHAnsi" w:cs="Tahoma"/>
                <w:b/>
                <w:bCs/>
                <w:sz w:val="21"/>
                <w:szCs w:val="21"/>
              </w:rPr>
            </w:pPr>
          </w:p>
        </w:tc>
      </w:tr>
      <w:tr w:rsidR="00B431D0" w:rsidRPr="00BA7280" w:rsidTr="00CB0F31">
        <w:trPr>
          <w:jc w:val="right"/>
        </w:trPr>
        <w:tc>
          <w:tcPr>
            <w:tcW w:w="5216" w:type="dxa"/>
            <w:vAlign w:val="center"/>
          </w:tcPr>
          <w:p w:rsidR="00B431D0" w:rsidRPr="00BA7280" w:rsidRDefault="00B431D0" w:rsidP="00CB0F31">
            <w:pPr>
              <w:jc w:val="both"/>
              <w:rPr>
                <w:rFonts w:asciiTheme="minorHAnsi" w:hAnsiTheme="minorHAnsi" w:cs="Tahoma"/>
                <w:sz w:val="21"/>
                <w:szCs w:val="21"/>
              </w:rPr>
            </w:pPr>
            <w:r w:rsidRPr="00BA7280">
              <w:rPr>
                <w:rFonts w:asciiTheme="minorHAnsi" w:hAnsiTheme="minorHAnsi" w:cs="Tahoma"/>
                <w:sz w:val="21"/>
                <w:szCs w:val="21"/>
              </w:rPr>
              <w:t>13º Salário</w:t>
            </w:r>
          </w:p>
        </w:tc>
        <w:tc>
          <w:tcPr>
            <w:tcW w:w="3929" w:type="dxa"/>
            <w:gridSpan w:val="3"/>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8,33%</w:t>
            </w:r>
          </w:p>
        </w:tc>
      </w:tr>
      <w:tr w:rsidR="00B431D0" w:rsidRPr="00BA7280" w:rsidTr="00CB0F31">
        <w:trPr>
          <w:jc w:val="right"/>
        </w:trPr>
        <w:tc>
          <w:tcPr>
            <w:tcW w:w="5216" w:type="dxa"/>
            <w:vAlign w:val="center"/>
          </w:tcPr>
          <w:p w:rsidR="00B431D0" w:rsidRPr="00BA7280" w:rsidRDefault="00B431D0" w:rsidP="00CB0F31">
            <w:pPr>
              <w:jc w:val="both"/>
              <w:rPr>
                <w:rFonts w:asciiTheme="minorHAnsi" w:hAnsiTheme="minorHAnsi" w:cs="Tahoma"/>
                <w:sz w:val="21"/>
                <w:szCs w:val="21"/>
              </w:rPr>
            </w:pPr>
            <w:r w:rsidRPr="00BA7280">
              <w:rPr>
                <w:rFonts w:asciiTheme="minorHAnsi" w:hAnsiTheme="minorHAnsi" w:cs="Tahoma"/>
                <w:sz w:val="21"/>
                <w:szCs w:val="21"/>
              </w:rPr>
              <w:t>Férias e Abono de Férias</w:t>
            </w:r>
          </w:p>
        </w:tc>
        <w:tc>
          <w:tcPr>
            <w:tcW w:w="3929" w:type="dxa"/>
            <w:gridSpan w:val="3"/>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12,10%</w:t>
            </w:r>
          </w:p>
        </w:tc>
      </w:tr>
      <w:tr w:rsidR="00B431D0" w:rsidRPr="00BA7280" w:rsidTr="00CB0F31">
        <w:trPr>
          <w:jc w:val="right"/>
        </w:trPr>
        <w:tc>
          <w:tcPr>
            <w:tcW w:w="5216" w:type="dxa"/>
            <w:vAlign w:val="center"/>
          </w:tcPr>
          <w:p w:rsidR="00B431D0" w:rsidRPr="00BA7280" w:rsidRDefault="00B431D0" w:rsidP="00CB0F31">
            <w:pPr>
              <w:autoSpaceDE w:val="0"/>
              <w:autoSpaceDN w:val="0"/>
              <w:adjustRightInd w:val="0"/>
              <w:jc w:val="both"/>
              <w:rPr>
                <w:rFonts w:asciiTheme="minorHAnsi" w:hAnsiTheme="minorHAnsi" w:cs="Tahoma"/>
                <w:sz w:val="21"/>
                <w:szCs w:val="21"/>
              </w:rPr>
            </w:pPr>
            <w:r w:rsidRPr="00BA7280">
              <w:rPr>
                <w:rFonts w:asciiTheme="minorHAnsi" w:hAnsiTheme="minorHAnsi" w:cs="Tahoma"/>
                <w:sz w:val="21"/>
                <w:szCs w:val="21"/>
              </w:rPr>
              <w:t>Multa sobre FGTS e contribuição social sobre o aviso prévio indenizado e sobre o aviso prévio trabalhado</w:t>
            </w:r>
          </w:p>
        </w:tc>
        <w:tc>
          <w:tcPr>
            <w:tcW w:w="3929" w:type="dxa"/>
            <w:gridSpan w:val="3"/>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5,00%</w:t>
            </w:r>
          </w:p>
        </w:tc>
      </w:tr>
      <w:tr w:rsidR="00B431D0" w:rsidRPr="00BA7280" w:rsidTr="00CB0F31">
        <w:trPr>
          <w:jc w:val="right"/>
        </w:trPr>
        <w:tc>
          <w:tcPr>
            <w:tcW w:w="5216" w:type="dxa"/>
            <w:vAlign w:val="center"/>
          </w:tcPr>
          <w:p w:rsidR="00B431D0" w:rsidRPr="00BA7280" w:rsidRDefault="00B431D0" w:rsidP="00CB0F31">
            <w:pPr>
              <w:jc w:val="both"/>
              <w:rPr>
                <w:rFonts w:asciiTheme="minorHAnsi" w:hAnsiTheme="minorHAnsi" w:cs="Tahoma"/>
                <w:sz w:val="21"/>
                <w:szCs w:val="21"/>
              </w:rPr>
            </w:pPr>
            <w:r w:rsidRPr="00BA7280">
              <w:rPr>
                <w:rFonts w:asciiTheme="minorHAnsi" w:hAnsiTheme="minorHAnsi" w:cs="Tahoma"/>
                <w:sz w:val="21"/>
                <w:szCs w:val="21"/>
              </w:rPr>
              <w:t>Subtotal</w:t>
            </w:r>
          </w:p>
        </w:tc>
        <w:tc>
          <w:tcPr>
            <w:tcW w:w="3929" w:type="dxa"/>
            <w:gridSpan w:val="3"/>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25,43%</w:t>
            </w:r>
          </w:p>
        </w:tc>
      </w:tr>
      <w:tr w:rsidR="00B431D0" w:rsidRPr="00BA7280" w:rsidTr="00CB0F31">
        <w:trPr>
          <w:jc w:val="right"/>
        </w:trPr>
        <w:tc>
          <w:tcPr>
            <w:tcW w:w="5216" w:type="dxa"/>
            <w:vAlign w:val="center"/>
          </w:tcPr>
          <w:p w:rsidR="00B431D0" w:rsidRPr="00BA7280" w:rsidRDefault="00B431D0" w:rsidP="00CB0F31">
            <w:pPr>
              <w:jc w:val="both"/>
              <w:rPr>
                <w:rFonts w:asciiTheme="minorHAnsi" w:hAnsiTheme="minorHAnsi" w:cs="Tahoma"/>
                <w:sz w:val="21"/>
                <w:szCs w:val="21"/>
              </w:rPr>
            </w:pPr>
            <w:r w:rsidRPr="00BA7280">
              <w:rPr>
                <w:rFonts w:asciiTheme="minorHAnsi" w:hAnsiTheme="minorHAnsi" w:cs="Tahoma"/>
                <w:sz w:val="21"/>
                <w:szCs w:val="21"/>
              </w:rPr>
              <w:t>Impacto sobre Férias, 1/3 constitucional de férias e 13º Salário *</w:t>
            </w:r>
          </w:p>
        </w:tc>
        <w:tc>
          <w:tcPr>
            <w:tcW w:w="1309" w:type="dxa"/>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7,39%</w:t>
            </w:r>
          </w:p>
        </w:tc>
        <w:tc>
          <w:tcPr>
            <w:tcW w:w="1309" w:type="dxa"/>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7,60%</w:t>
            </w:r>
          </w:p>
        </w:tc>
        <w:tc>
          <w:tcPr>
            <w:tcW w:w="1311" w:type="dxa"/>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7,82%</w:t>
            </w:r>
          </w:p>
        </w:tc>
      </w:tr>
      <w:tr w:rsidR="00B431D0" w:rsidRPr="00BA7280" w:rsidTr="00CB0F31">
        <w:trPr>
          <w:jc w:val="right"/>
        </w:trPr>
        <w:tc>
          <w:tcPr>
            <w:tcW w:w="5216" w:type="dxa"/>
            <w:vAlign w:val="center"/>
          </w:tcPr>
          <w:p w:rsidR="00B431D0" w:rsidRPr="00BA7280" w:rsidRDefault="00B431D0" w:rsidP="00CB0F31">
            <w:pPr>
              <w:jc w:val="both"/>
              <w:rPr>
                <w:rFonts w:asciiTheme="minorHAnsi" w:hAnsiTheme="minorHAnsi" w:cs="Tahoma"/>
                <w:sz w:val="21"/>
                <w:szCs w:val="21"/>
              </w:rPr>
            </w:pPr>
            <w:r w:rsidRPr="00BA7280">
              <w:rPr>
                <w:rFonts w:asciiTheme="minorHAnsi" w:hAnsiTheme="minorHAnsi" w:cs="Tahoma"/>
                <w:sz w:val="21"/>
                <w:szCs w:val="21"/>
              </w:rPr>
              <w:t>Total</w:t>
            </w:r>
          </w:p>
        </w:tc>
        <w:tc>
          <w:tcPr>
            <w:tcW w:w="1309" w:type="dxa"/>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32,82%</w:t>
            </w:r>
          </w:p>
        </w:tc>
        <w:tc>
          <w:tcPr>
            <w:tcW w:w="1309" w:type="dxa"/>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33,03%</w:t>
            </w:r>
          </w:p>
        </w:tc>
        <w:tc>
          <w:tcPr>
            <w:tcW w:w="1311" w:type="dxa"/>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33,25%</w:t>
            </w:r>
          </w:p>
        </w:tc>
      </w:tr>
    </w:tbl>
    <w:p w:rsidR="00B431D0" w:rsidRPr="00BA7280" w:rsidRDefault="00B431D0" w:rsidP="00B431D0">
      <w:pPr>
        <w:ind w:left="1418" w:hanging="992"/>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sidRPr="00620C05">
        <w:rPr>
          <w:rFonts w:asciiTheme="minorHAnsi" w:hAnsiTheme="minorHAnsi" w:cs="Tahoma"/>
          <w:sz w:val="21"/>
          <w:szCs w:val="21"/>
        </w:rPr>
        <w:t>Aviso Prévio ao término do contrato: 23,33% da remuneração mensal</w:t>
      </w:r>
    </w:p>
    <w:p w:rsidR="00B431D0" w:rsidRPr="00620C05" w:rsidRDefault="00B431D0" w:rsidP="00B431D0">
      <w:pPr>
        <w:ind w:left="709"/>
        <w:jc w:val="both"/>
        <w:rPr>
          <w:rFonts w:asciiTheme="minorHAnsi" w:hAnsiTheme="minorHAnsi" w:cs="Tahoma"/>
          <w:sz w:val="21"/>
          <w:szCs w:val="21"/>
        </w:rPr>
      </w:pPr>
      <w:r w:rsidRPr="00620C05">
        <w:rPr>
          <w:rFonts w:asciiTheme="minorHAnsi" w:hAnsiTheme="minorHAnsi" w:cs="Tahoma"/>
          <w:sz w:val="21"/>
          <w:szCs w:val="21"/>
        </w:rPr>
        <w:t>* Considerando as alíquotas de contribuição 1%, 2% ou 3% referente ao grau de risco de acidente do trabalho, prevista no art. 22, inciso II, da Lei nº 8.212/91.</w:t>
      </w:r>
    </w:p>
    <w:p w:rsidR="00B431D0" w:rsidRPr="00620C05" w:rsidRDefault="00B431D0" w:rsidP="00B431D0">
      <w:pPr>
        <w:ind w:left="709" w:hanging="1"/>
        <w:jc w:val="both"/>
        <w:rPr>
          <w:rFonts w:asciiTheme="minorHAnsi" w:hAnsiTheme="minorHAnsi" w:cs="Tahoma"/>
          <w:sz w:val="21"/>
          <w:szCs w:val="21"/>
        </w:rPr>
      </w:pPr>
    </w:p>
    <w:p w:rsidR="00B431D0"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sidR="00C62F68">
        <w:rPr>
          <w:rFonts w:asciiTheme="minorHAnsi" w:hAnsiTheme="minorHAnsi" w:cs="Tahoma"/>
          <w:sz w:val="21"/>
          <w:szCs w:val="21"/>
        </w:rPr>
        <w:t>3</w:t>
      </w:r>
      <w:r w:rsidRPr="00620C05">
        <w:rPr>
          <w:rFonts w:asciiTheme="minorHAnsi" w:hAnsiTheme="minorHAnsi" w:cs="Tahoma"/>
          <w:sz w:val="21"/>
          <w:szCs w:val="21"/>
        </w:rPr>
        <w:tab/>
        <w:t>O descumprimento das obrigações trabalhistas, previdenciárias e as relativas ao FGTS ensejarão o pagamento em juízo dos valores em débito, sem prejuízo das sanções cabíveis.</w:t>
      </w:r>
    </w:p>
    <w:p w:rsidR="00B431D0" w:rsidRPr="00620C05" w:rsidRDefault="00B431D0" w:rsidP="00B431D0">
      <w:pPr>
        <w:widowControl w:val="0"/>
        <w:ind w:left="567" w:hanging="567"/>
        <w:jc w:val="both"/>
        <w:rPr>
          <w:rFonts w:asciiTheme="minorHAnsi" w:hAnsiTheme="minorHAnsi" w:cs="Tahoma"/>
          <w:spacing w:val="-3"/>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trHeight w:val="227"/>
        </w:trPr>
        <w:tc>
          <w:tcPr>
            <w:tcW w:w="9923" w:type="dxa"/>
            <w:shd w:val="clear" w:color="auto" w:fill="E6E6E6"/>
          </w:tcPr>
          <w:p w:rsidR="00B431D0" w:rsidRPr="00620C05" w:rsidRDefault="00B431D0" w:rsidP="00CB0F31">
            <w:pPr>
              <w:pStyle w:val="Cap"/>
              <w:spacing w:before="0" w:after="0"/>
              <w:rPr>
                <w:rFonts w:asciiTheme="minorHAnsi" w:hAnsiTheme="minorHAnsi" w:cs="Tahoma"/>
                <w:caps w:val="0"/>
                <w:sz w:val="21"/>
                <w:szCs w:val="21"/>
              </w:rPr>
            </w:pPr>
            <w:r w:rsidRPr="00620C05">
              <w:rPr>
                <w:rFonts w:asciiTheme="minorHAnsi" w:hAnsiTheme="minorHAnsi" w:cs="Tahoma"/>
                <w:caps w:val="0"/>
                <w:sz w:val="21"/>
                <w:szCs w:val="21"/>
              </w:rPr>
              <w:t xml:space="preserve">CLÁUSULA </w:t>
            </w:r>
            <w:r>
              <w:rPr>
                <w:rFonts w:asciiTheme="minorHAnsi" w:hAnsiTheme="minorHAnsi" w:cs="Tahoma"/>
                <w:caps w:val="0"/>
                <w:sz w:val="21"/>
                <w:szCs w:val="21"/>
              </w:rPr>
              <w:t>DÉCIMA TERCEIRA</w:t>
            </w:r>
            <w:r w:rsidRPr="00620C05">
              <w:rPr>
                <w:rFonts w:asciiTheme="minorHAnsi" w:hAnsiTheme="minorHAnsi" w:cs="Tahoma"/>
                <w:caps w:val="0"/>
                <w:sz w:val="21"/>
                <w:szCs w:val="21"/>
              </w:rPr>
              <w:t xml:space="preserve"> - DO PAGAMENTO</w:t>
            </w:r>
          </w:p>
        </w:tc>
      </w:tr>
    </w:tbl>
    <w:p w:rsidR="00B431D0" w:rsidRPr="00620C05" w:rsidRDefault="00B431D0" w:rsidP="00B431D0">
      <w:pPr>
        <w:tabs>
          <w:tab w:val="left" w:pos="709"/>
        </w:tabs>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color w:val="000000"/>
          <w:sz w:val="21"/>
          <w:szCs w:val="21"/>
        </w:rPr>
        <w:t>13</w:t>
      </w:r>
      <w:r w:rsidRPr="00620C05">
        <w:rPr>
          <w:rFonts w:asciiTheme="minorHAnsi" w:hAnsiTheme="minorHAnsi" w:cs="Tahoma"/>
          <w:color w:val="000000"/>
          <w:sz w:val="21"/>
          <w:szCs w:val="21"/>
        </w:rPr>
        <w:t>.1</w:t>
      </w:r>
      <w:r w:rsidRPr="00620C05">
        <w:rPr>
          <w:rFonts w:asciiTheme="minorHAnsi" w:hAnsiTheme="minorHAnsi" w:cs="Tahoma"/>
          <w:color w:val="000000"/>
          <w:sz w:val="21"/>
          <w:szCs w:val="21"/>
        </w:rPr>
        <w:tab/>
        <w:t>A CONTRATADA obriga-se a prestar os serviços, especificados neste instrumento e em sua</w:t>
      </w:r>
      <w:r w:rsidRPr="00620C05">
        <w:rPr>
          <w:rFonts w:asciiTheme="minorHAnsi" w:hAnsiTheme="minorHAnsi" w:cs="Tahoma"/>
          <w:sz w:val="21"/>
          <w:szCs w:val="21"/>
        </w:rPr>
        <w:t xml:space="preserve"> proposta de preços, </w:t>
      </w:r>
      <w:r w:rsidRPr="00620C05">
        <w:rPr>
          <w:rFonts w:asciiTheme="minorHAnsi" w:hAnsiTheme="minorHAnsi" w:cs="Tahoma"/>
          <w:b/>
          <w:sz w:val="21"/>
          <w:szCs w:val="21"/>
          <w:u w:val="single"/>
        </w:rPr>
        <w:t>conforme os seguintes valores mensais</w:t>
      </w:r>
      <w:r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BA7280" w:rsidRDefault="00B431D0" w:rsidP="00B431D0">
      <w:pPr>
        <w:pStyle w:val="Recuodecorpodetexto"/>
        <w:widowControl w:val="0"/>
        <w:spacing w:before="0" w:beforeAutospacing="0" w:after="0" w:afterAutospacing="0"/>
        <w:ind w:left="1418" w:hanging="851"/>
        <w:jc w:val="both"/>
        <w:rPr>
          <w:rFonts w:asciiTheme="minorHAnsi" w:hAnsiTheme="minorHAnsi" w:cs="Tahoma"/>
          <w:b/>
          <w:bCs/>
          <w:sz w:val="21"/>
          <w:szCs w:val="21"/>
        </w:rPr>
      </w:pPr>
      <w:r>
        <w:rPr>
          <w:rFonts w:asciiTheme="minorHAnsi" w:hAnsiTheme="minorHAnsi" w:cs="Tahoma"/>
          <w:sz w:val="21"/>
          <w:szCs w:val="21"/>
        </w:rPr>
        <w:t>13</w:t>
      </w:r>
      <w:r w:rsidR="005540FF">
        <w:rPr>
          <w:rFonts w:asciiTheme="minorHAnsi" w:hAnsiTheme="minorHAnsi" w:cs="Tahoma"/>
          <w:sz w:val="21"/>
          <w:szCs w:val="21"/>
        </w:rPr>
        <w:t>.1.</w:t>
      </w:r>
      <w:r w:rsidR="00BA7280">
        <w:rPr>
          <w:rFonts w:asciiTheme="minorHAnsi" w:hAnsiTheme="minorHAnsi" w:cs="Tahoma"/>
          <w:sz w:val="21"/>
          <w:szCs w:val="21"/>
        </w:rPr>
        <w:t>1</w:t>
      </w:r>
      <w:r w:rsidRPr="00620C05">
        <w:rPr>
          <w:rFonts w:asciiTheme="minorHAnsi" w:hAnsiTheme="minorHAnsi" w:cs="Tahoma"/>
          <w:sz w:val="21"/>
          <w:szCs w:val="21"/>
        </w:rPr>
        <w:tab/>
      </w:r>
      <w:r w:rsidRPr="00BA7280">
        <w:rPr>
          <w:rFonts w:asciiTheme="minorHAnsi" w:hAnsiTheme="minorHAnsi" w:cs="Tahoma"/>
          <w:b/>
          <w:sz w:val="21"/>
          <w:szCs w:val="21"/>
          <w:u w:val="single" w:color="0000FF"/>
        </w:rPr>
        <w:t>SERVIÇOS DE COPEIRAGEM</w:t>
      </w:r>
      <w:r w:rsidRPr="00BA7280">
        <w:rPr>
          <w:rFonts w:asciiTheme="minorHAnsi" w:hAnsiTheme="minorHAnsi" w:cs="Tahoma"/>
          <w:sz w:val="21"/>
          <w:szCs w:val="21"/>
        </w:rPr>
        <w:t xml:space="preserve"> </w:t>
      </w:r>
      <w:r w:rsidRPr="00BA7280">
        <w:rPr>
          <w:rFonts w:asciiTheme="minorHAnsi" w:hAnsiTheme="minorHAnsi" w:cs="Tahoma"/>
          <w:b/>
          <w:sz w:val="21"/>
          <w:szCs w:val="21"/>
        </w:rPr>
        <w:t xml:space="preserve">(1 COPEIRA): </w:t>
      </w:r>
      <w:r w:rsidRPr="00BA7280">
        <w:rPr>
          <w:rFonts w:asciiTheme="minorHAnsi" w:hAnsiTheme="minorHAnsi" w:cs="Tahoma"/>
          <w:b/>
          <w:bCs/>
          <w:iCs/>
          <w:sz w:val="21"/>
          <w:szCs w:val="21"/>
        </w:rPr>
        <w:t xml:space="preserve">R$ </w:t>
      </w:r>
      <w:r w:rsidRPr="00BA7280">
        <w:rPr>
          <w:rFonts w:asciiTheme="minorHAnsi" w:hAnsiTheme="minorHAnsi" w:cs="Tahoma"/>
          <w:b/>
          <w:bCs/>
          <w:sz w:val="21"/>
          <w:szCs w:val="21"/>
        </w:rPr>
        <w:t>XX,XX (XXXXX)</w:t>
      </w:r>
      <w:r w:rsidR="00BA7280">
        <w:rPr>
          <w:rFonts w:asciiTheme="minorHAnsi" w:hAnsiTheme="minorHAnsi" w:cs="Tahoma"/>
          <w:b/>
          <w:bCs/>
          <w:sz w:val="21"/>
          <w:szCs w:val="21"/>
        </w:rPr>
        <w:t xml:space="preserve"> mensais</w:t>
      </w:r>
      <w:r w:rsidRPr="00BA7280">
        <w:rPr>
          <w:rFonts w:asciiTheme="minorHAnsi" w:hAnsiTheme="minorHAnsi" w:cs="Tahoma"/>
          <w:b/>
          <w:bCs/>
          <w:sz w:val="21"/>
          <w:szCs w:val="21"/>
        </w:rPr>
        <w:t>;</w:t>
      </w:r>
    </w:p>
    <w:p w:rsidR="00B431D0" w:rsidRPr="00BA7280" w:rsidRDefault="00B431D0" w:rsidP="00B431D0">
      <w:pPr>
        <w:pStyle w:val="Recuodecorpodetexto"/>
        <w:widowControl w:val="0"/>
        <w:spacing w:before="0" w:beforeAutospacing="0" w:after="0" w:afterAutospacing="0"/>
        <w:ind w:left="2268" w:hanging="850"/>
        <w:jc w:val="both"/>
        <w:rPr>
          <w:rFonts w:asciiTheme="minorHAnsi" w:hAnsiTheme="minorHAnsi" w:cs="Tahoma"/>
          <w:b/>
          <w:bCs/>
          <w:sz w:val="21"/>
          <w:szCs w:val="21"/>
        </w:rPr>
      </w:pPr>
    </w:p>
    <w:p w:rsidR="00B431D0" w:rsidRDefault="00B431D0" w:rsidP="00BA7280">
      <w:pPr>
        <w:pStyle w:val="Recuodecorpodetexto"/>
        <w:widowControl w:val="0"/>
        <w:spacing w:before="0" w:beforeAutospacing="0" w:after="0" w:afterAutospacing="0"/>
        <w:ind w:left="1418" w:hanging="850"/>
        <w:jc w:val="both"/>
        <w:rPr>
          <w:rFonts w:asciiTheme="minorHAnsi" w:hAnsiTheme="minorHAnsi" w:cs="Tahoma"/>
          <w:sz w:val="21"/>
          <w:szCs w:val="21"/>
        </w:rPr>
      </w:pPr>
      <w:r w:rsidRPr="00BA7280">
        <w:rPr>
          <w:rFonts w:asciiTheme="minorHAnsi" w:hAnsiTheme="minorHAnsi" w:cs="Tahoma"/>
          <w:sz w:val="21"/>
          <w:szCs w:val="21"/>
        </w:rPr>
        <w:t>13.1.2</w:t>
      </w:r>
      <w:r w:rsidRPr="00BA7280">
        <w:rPr>
          <w:rFonts w:asciiTheme="minorHAnsi" w:hAnsiTheme="minorHAnsi" w:cs="Tahoma"/>
          <w:sz w:val="21"/>
          <w:szCs w:val="21"/>
        </w:rPr>
        <w:tab/>
        <w:t>O valor global da prestação de serviços de copeiragem (12 meses de contrato) é de R$ XX,XX (XXXXX);</w:t>
      </w:r>
    </w:p>
    <w:p w:rsidR="00BA7280" w:rsidRDefault="00BA7280" w:rsidP="00BA7280">
      <w:pPr>
        <w:pStyle w:val="Recuodecorpodetexto"/>
        <w:widowControl w:val="0"/>
        <w:spacing w:before="0" w:beforeAutospacing="0" w:after="0" w:afterAutospacing="0"/>
        <w:ind w:left="1418" w:hanging="850"/>
        <w:jc w:val="both"/>
        <w:rPr>
          <w:rFonts w:asciiTheme="minorHAnsi" w:hAnsiTheme="minorHAnsi" w:cs="Tahoma"/>
          <w:sz w:val="21"/>
          <w:szCs w:val="21"/>
        </w:rPr>
      </w:pPr>
    </w:p>
    <w:p w:rsidR="00BA7280" w:rsidRPr="00BA7280" w:rsidRDefault="00BA7280" w:rsidP="00BA7280">
      <w:pPr>
        <w:pStyle w:val="Recuodecorpodetexto"/>
        <w:widowControl w:val="0"/>
        <w:spacing w:before="0" w:beforeAutospacing="0" w:after="0" w:afterAutospacing="0"/>
        <w:ind w:left="1418" w:hanging="850"/>
        <w:jc w:val="both"/>
        <w:rPr>
          <w:rFonts w:asciiTheme="minorHAnsi" w:hAnsiTheme="minorHAnsi" w:cs="Tahoma"/>
          <w:sz w:val="21"/>
          <w:szCs w:val="21"/>
        </w:rPr>
      </w:pPr>
      <w:r w:rsidRPr="00D31558">
        <w:rPr>
          <w:rFonts w:asciiTheme="minorHAnsi" w:hAnsiTheme="minorHAnsi" w:cs="Tahoma"/>
          <w:b/>
          <w:sz w:val="21"/>
          <w:szCs w:val="21"/>
        </w:rPr>
        <w:t xml:space="preserve">13.1.3 </w:t>
      </w:r>
      <w:r w:rsidRPr="00D31558">
        <w:rPr>
          <w:rFonts w:asciiTheme="minorHAnsi" w:hAnsiTheme="minorHAnsi" w:cs="Tahoma"/>
          <w:b/>
          <w:sz w:val="21"/>
          <w:szCs w:val="21"/>
        </w:rPr>
        <w:tab/>
        <w:t>SERVIÇOS DE LIMPEZA E CONSERVAÇÃO (1 SERVENTE): R$ XX, XX(XXXXXX</w:t>
      </w:r>
      <w:r>
        <w:rPr>
          <w:rFonts w:asciiTheme="minorHAnsi" w:hAnsiTheme="minorHAnsi" w:cs="Tahoma"/>
          <w:sz w:val="21"/>
          <w:szCs w:val="21"/>
        </w:rPr>
        <w:t xml:space="preserve">) </w:t>
      </w:r>
      <w:r w:rsidRPr="00D31558">
        <w:rPr>
          <w:rFonts w:asciiTheme="minorHAnsi" w:hAnsiTheme="minorHAnsi" w:cs="Tahoma"/>
          <w:b/>
          <w:sz w:val="21"/>
          <w:szCs w:val="21"/>
        </w:rPr>
        <w:t>mensais;</w:t>
      </w:r>
    </w:p>
    <w:p w:rsidR="00B431D0" w:rsidRPr="00BA7280" w:rsidRDefault="00B431D0" w:rsidP="005540FF">
      <w:pPr>
        <w:pStyle w:val="Recuodecorpodetexto"/>
        <w:widowControl w:val="0"/>
        <w:spacing w:before="0" w:beforeAutospacing="0" w:after="0" w:afterAutospacing="0"/>
        <w:jc w:val="both"/>
        <w:rPr>
          <w:rFonts w:asciiTheme="minorHAnsi" w:hAnsiTheme="minorHAnsi" w:cs="Tahoma"/>
          <w:strike/>
          <w:sz w:val="21"/>
          <w:szCs w:val="21"/>
        </w:rPr>
      </w:pPr>
    </w:p>
    <w:p w:rsidR="00792E4F" w:rsidRPr="00BA7280" w:rsidRDefault="00B431D0" w:rsidP="00BA7280">
      <w:pPr>
        <w:pStyle w:val="Recuodecorpodetexto"/>
        <w:widowControl w:val="0"/>
        <w:spacing w:before="0" w:beforeAutospacing="0" w:after="0" w:afterAutospacing="0"/>
        <w:ind w:left="567"/>
        <w:jc w:val="both"/>
        <w:rPr>
          <w:rFonts w:asciiTheme="minorHAnsi" w:hAnsiTheme="minorHAnsi" w:cs="Tahoma"/>
          <w:bCs/>
          <w:sz w:val="21"/>
          <w:szCs w:val="21"/>
        </w:rPr>
      </w:pPr>
      <w:r w:rsidRPr="00BA7280">
        <w:rPr>
          <w:rFonts w:asciiTheme="minorHAnsi" w:hAnsiTheme="minorHAnsi" w:cs="Tahoma"/>
          <w:sz w:val="21"/>
          <w:szCs w:val="21"/>
        </w:rPr>
        <w:t>13.1.4</w:t>
      </w:r>
      <w:r w:rsidRPr="00BA7280">
        <w:rPr>
          <w:rFonts w:asciiTheme="minorHAnsi" w:hAnsiTheme="minorHAnsi" w:cs="Tahoma"/>
          <w:b/>
          <w:sz w:val="21"/>
          <w:szCs w:val="21"/>
        </w:rPr>
        <w:t xml:space="preserve">   </w:t>
      </w:r>
      <w:r w:rsidR="00BA7280" w:rsidRPr="00BA7280">
        <w:rPr>
          <w:rFonts w:asciiTheme="minorHAnsi" w:hAnsiTheme="minorHAnsi" w:cs="Tahoma"/>
          <w:sz w:val="21"/>
          <w:szCs w:val="21"/>
        </w:rPr>
        <w:t xml:space="preserve">O valor global da prestação de serviço de limpeza e conservação </w:t>
      </w:r>
      <w:r w:rsidRPr="00BA7280">
        <w:rPr>
          <w:rFonts w:asciiTheme="minorHAnsi" w:hAnsiTheme="minorHAnsi" w:cs="Tahoma"/>
          <w:sz w:val="21"/>
          <w:szCs w:val="21"/>
        </w:rPr>
        <w:t>(</w:t>
      </w:r>
      <w:r w:rsidR="00987F39" w:rsidRPr="00BA7280">
        <w:rPr>
          <w:rFonts w:asciiTheme="minorHAnsi" w:hAnsiTheme="minorHAnsi" w:cs="Tahoma"/>
          <w:sz w:val="21"/>
          <w:szCs w:val="21"/>
        </w:rPr>
        <w:t>0</w:t>
      </w:r>
      <w:r w:rsidR="00792E4F" w:rsidRPr="00BA7280">
        <w:rPr>
          <w:rFonts w:asciiTheme="minorHAnsi" w:hAnsiTheme="minorHAnsi" w:cs="Tahoma"/>
          <w:sz w:val="21"/>
          <w:szCs w:val="21"/>
        </w:rPr>
        <w:t>1</w:t>
      </w:r>
      <w:r w:rsidRPr="00BA7280">
        <w:rPr>
          <w:rFonts w:asciiTheme="minorHAnsi" w:hAnsiTheme="minorHAnsi" w:cs="Tahoma"/>
          <w:sz w:val="21"/>
          <w:szCs w:val="21"/>
        </w:rPr>
        <w:t xml:space="preserve"> SERVENTE, INCLUINDO O MATERIAL DE LIMPEZA): </w:t>
      </w:r>
      <w:r w:rsidR="005C1902">
        <w:rPr>
          <w:rFonts w:asciiTheme="minorHAnsi" w:hAnsiTheme="minorHAnsi" w:cs="Tahoma"/>
          <w:sz w:val="21"/>
          <w:szCs w:val="21"/>
        </w:rPr>
        <w:t xml:space="preserve">é de </w:t>
      </w:r>
      <w:r w:rsidRPr="00BA7280">
        <w:rPr>
          <w:rFonts w:asciiTheme="minorHAnsi" w:hAnsiTheme="minorHAnsi" w:cs="Tahoma"/>
          <w:bCs/>
          <w:iCs/>
          <w:sz w:val="21"/>
          <w:szCs w:val="21"/>
        </w:rPr>
        <w:t xml:space="preserve">R$ </w:t>
      </w:r>
      <w:r w:rsidRPr="00BA7280">
        <w:rPr>
          <w:rFonts w:asciiTheme="minorHAnsi" w:hAnsiTheme="minorHAnsi" w:cs="Tahoma"/>
          <w:bCs/>
          <w:sz w:val="21"/>
          <w:szCs w:val="21"/>
        </w:rPr>
        <w:t>XX,XX (XXXXX);</w:t>
      </w:r>
    </w:p>
    <w:p w:rsidR="00BA7280" w:rsidRPr="00BA7280" w:rsidRDefault="00BA7280" w:rsidP="00B431D0">
      <w:pPr>
        <w:pStyle w:val="Recuodecorpodetexto"/>
        <w:widowControl w:val="0"/>
        <w:spacing w:before="0" w:beforeAutospacing="0" w:after="0" w:afterAutospacing="0"/>
        <w:ind w:left="1418" w:hanging="851"/>
        <w:jc w:val="both"/>
        <w:rPr>
          <w:rFonts w:asciiTheme="minorHAnsi" w:hAnsiTheme="minorHAnsi" w:cs="Tahoma"/>
          <w:bCs/>
          <w:sz w:val="21"/>
          <w:szCs w:val="21"/>
        </w:rPr>
      </w:pPr>
    </w:p>
    <w:p w:rsidR="00B431D0" w:rsidRDefault="00D31558" w:rsidP="00BA7280">
      <w:pPr>
        <w:pStyle w:val="Recuodecorpodetexto"/>
        <w:widowControl w:val="0"/>
        <w:spacing w:before="0" w:beforeAutospacing="0" w:after="0" w:afterAutospacing="0"/>
        <w:ind w:left="1560" w:hanging="992"/>
        <w:jc w:val="both"/>
        <w:rPr>
          <w:rFonts w:asciiTheme="minorHAnsi" w:hAnsiTheme="minorHAnsi" w:cs="Tahoma"/>
          <w:sz w:val="21"/>
          <w:szCs w:val="21"/>
        </w:rPr>
      </w:pPr>
      <w:r>
        <w:rPr>
          <w:rFonts w:asciiTheme="minorHAnsi" w:hAnsiTheme="minorHAnsi" w:cs="Tahoma"/>
          <w:sz w:val="21"/>
          <w:szCs w:val="21"/>
        </w:rPr>
        <w:t>13.1.5</w:t>
      </w:r>
      <w:r w:rsidR="00792E4F" w:rsidRPr="00BA7280">
        <w:rPr>
          <w:rFonts w:asciiTheme="minorHAnsi" w:hAnsiTheme="minorHAnsi" w:cs="Tahoma"/>
          <w:sz w:val="21"/>
          <w:szCs w:val="21"/>
        </w:rPr>
        <w:t xml:space="preserve"> –  O valor da diaria Extra de segunta a sexta-feira</w:t>
      </w:r>
      <w:r>
        <w:rPr>
          <w:rFonts w:asciiTheme="minorHAnsi" w:hAnsiTheme="minorHAnsi" w:cs="Tahoma"/>
          <w:sz w:val="21"/>
          <w:szCs w:val="21"/>
        </w:rPr>
        <w:t xml:space="preserve"> </w:t>
      </w:r>
      <w:r w:rsidR="00792E4F" w:rsidRPr="00BA7280">
        <w:rPr>
          <w:rFonts w:asciiTheme="minorHAnsi" w:hAnsiTheme="minorHAnsi" w:cs="Tahoma"/>
          <w:sz w:val="21"/>
          <w:szCs w:val="21"/>
        </w:rPr>
        <w:t xml:space="preserve"> da prestação de serviços por unidade (01 servente)</w:t>
      </w:r>
      <w:r w:rsidR="005C1902">
        <w:rPr>
          <w:rFonts w:asciiTheme="minorHAnsi" w:hAnsiTheme="minorHAnsi" w:cs="Tahoma"/>
          <w:sz w:val="21"/>
          <w:szCs w:val="21"/>
        </w:rPr>
        <w:t xml:space="preserve">, 8 (oito) diárias </w:t>
      </w:r>
      <w:r w:rsidR="00792E4F" w:rsidRPr="00BA7280">
        <w:rPr>
          <w:rFonts w:asciiTheme="minorHAnsi" w:hAnsiTheme="minorHAnsi" w:cs="Tahoma"/>
          <w:sz w:val="21"/>
          <w:szCs w:val="21"/>
        </w:rPr>
        <w:t xml:space="preserve"> é de R$ XXX</w:t>
      </w:r>
      <w:r w:rsidR="00EC0438" w:rsidRPr="00BA7280">
        <w:rPr>
          <w:rFonts w:asciiTheme="minorHAnsi" w:hAnsiTheme="minorHAnsi" w:cs="Tahoma"/>
          <w:sz w:val="21"/>
          <w:szCs w:val="21"/>
        </w:rPr>
        <w:t>X</w:t>
      </w:r>
      <w:r w:rsidR="00792E4F" w:rsidRPr="00BA7280">
        <w:rPr>
          <w:rFonts w:asciiTheme="minorHAnsi" w:hAnsiTheme="minorHAnsi" w:cs="Tahoma"/>
          <w:sz w:val="21"/>
          <w:szCs w:val="21"/>
        </w:rPr>
        <w:t xml:space="preserve"> </w:t>
      </w:r>
      <w:r w:rsidR="00EC0438" w:rsidRPr="00BA7280">
        <w:rPr>
          <w:rFonts w:asciiTheme="minorHAnsi" w:hAnsiTheme="minorHAnsi" w:cs="Tahoma"/>
          <w:sz w:val="21"/>
          <w:szCs w:val="21"/>
        </w:rPr>
        <w:t>(XXXXX)</w:t>
      </w:r>
      <w:r w:rsidR="00A56DB1">
        <w:rPr>
          <w:rFonts w:asciiTheme="minorHAnsi" w:hAnsiTheme="minorHAnsi" w:cs="Tahoma"/>
          <w:sz w:val="21"/>
          <w:szCs w:val="21"/>
        </w:rPr>
        <w:t xml:space="preserve"> mesais</w:t>
      </w:r>
      <w:r w:rsidR="00EC0438" w:rsidRPr="00BA7280">
        <w:rPr>
          <w:rFonts w:asciiTheme="minorHAnsi" w:hAnsiTheme="minorHAnsi" w:cs="Tahoma"/>
          <w:sz w:val="21"/>
          <w:szCs w:val="21"/>
        </w:rPr>
        <w:t>;</w:t>
      </w:r>
    </w:p>
    <w:p w:rsidR="00070084" w:rsidRPr="00BA7280" w:rsidRDefault="00070084" w:rsidP="00BA7280">
      <w:pPr>
        <w:pStyle w:val="Recuodecorpodetexto"/>
        <w:widowControl w:val="0"/>
        <w:spacing w:before="0" w:beforeAutospacing="0" w:after="0" w:afterAutospacing="0"/>
        <w:ind w:left="1560" w:hanging="992"/>
        <w:jc w:val="both"/>
        <w:rPr>
          <w:rFonts w:asciiTheme="minorHAnsi" w:hAnsiTheme="minorHAnsi" w:cs="Tahoma"/>
          <w:sz w:val="21"/>
          <w:szCs w:val="21"/>
        </w:rPr>
      </w:pPr>
    </w:p>
    <w:p w:rsidR="00EC0438" w:rsidRDefault="00EC0438" w:rsidP="00BA7280">
      <w:pPr>
        <w:pStyle w:val="Recuodecorpodetexto"/>
        <w:widowControl w:val="0"/>
        <w:spacing w:before="0" w:beforeAutospacing="0" w:after="0" w:afterAutospacing="0"/>
        <w:ind w:left="1560" w:hanging="992"/>
        <w:jc w:val="both"/>
        <w:rPr>
          <w:rFonts w:asciiTheme="minorHAnsi" w:hAnsiTheme="minorHAnsi" w:cs="Tahoma"/>
          <w:sz w:val="21"/>
          <w:szCs w:val="21"/>
        </w:rPr>
      </w:pPr>
      <w:r w:rsidRPr="00BA7280">
        <w:rPr>
          <w:rFonts w:asciiTheme="minorHAnsi" w:hAnsiTheme="minorHAnsi" w:cs="Tahoma"/>
          <w:sz w:val="21"/>
          <w:szCs w:val="21"/>
        </w:rPr>
        <w:t>13.1.</w:t>
      </w:r>
      <w:r w:rsidR="00D31558">
        <w:rPr>
          <w:rFonts w:asciiTheme="minorHAnsi" w:hAnsiTheme="minorHAnsi" w:cs="Tahoma"/>
          <w:sz w:val="21"/>
          <w:szCs w:val="21"/>
        </w:rPr>
        <w:t>6</w:t>
      </w:r>
      <w:r w:rsidRPr="00BA7280">
        <w:rPr>
          <w:rFonts w:asciiTheme="minorHAnsi" w:hAnsiTheme="minorHAnsi" w:cs="Tahoma"/>
          <w:sz w:val="21"/>
          <w:szCs w:val="21"/>
        </w:rPr>
        <w:t xml:space="preserve"> –  O valor </w:t>
      </w:r>
      <w:r w:rsidR="005C1902">
        <w:rPr>
          <w:rFonts w:asciiTheme="minorHAnsi" w:hAnsiTheme="minorHAnsi" w:cs="Tahoma"/>
          <w:sz w:val="21"/>
          <w:szCs w:val="21"/>
        </w:rPr>
        <w:t xml:space="preserve"> de 1 (uma) </w:t>
      </w:r>
      <w:r w:rsidRPr="00BA7280">
        <w:rPr>
          <w:rFonts w:asciiTheme="minorHAnsi" w:hAnsiTheme="minorHAnsi" w:cs="Tahoma"/>
          <w:sz w:val="21"/>
          <w:szCs w:val="21"/>
        </w:rPr>
        <w:t xml:space="preserve"> diaria extra no sábado  da prestação de serviços por unidade (01 servente) é de R$ XXXX (XXXXX);</w:t>
      </w:r>
    </w:p>
    <w:p w:rsidR="00070084" w:rsidRPr="00BA7280" w:rsidRDefault="00070084" w:rsidP="00BA7280">
      <w:pPr>
        <w:pStyle w:val="Recuodecorpodetexto"/>
        <w:widowControl w:val="0"/>
        <w:spacing w:before="0" w:beforeAutospacing="0" w:after="0" w:afterAutospacing="0"/>
        <w:ind w:left="1560" w:hanging="992"/>
        <w:jc w:val="both"/>
        <w:rPr>
          <w:rFonts w:asciiTheme="minorHAnsi" w:hAnsiTheme="minorHAnsi" w:cs="Tahoma"/>
          <w:sz w:val="21"/>
          <w:szCs w:val="21"/>
        </w:rPr>
      </w:pPr>
    </w:p>
    <w:p w:rsidR="00EC0438" w:rsidRPr="00BA7280" w:rsidRDefault="00EC0438" w:rsidP="00BA7280">
      <w:pPr>
        <w:pStyle w:val="Recuodecorpodetexto"/>
        <w:widowControl w:val="0"/>
        <w:spacing w:before="0" w:beforeAutospacing="0" w:after="0" w:afterAutospacing="0"/>
        <w:ind w:left="1560" w:hanging="992"/>
        <w:jc w:val="both"/>
        <w:rPr>
          <w:rFonts w:asciiTheme="minorHAnsi" w:hAnsiTheme="minorHAnsi" w:cs="Tahoma"/>
          <w:sz w:val="21"/>
          <w:szCs w:val="21"/>
        </w:rPr>
      </w:pPr>
      <w:r w:rsidRPr="00BA7280">
        <w:rPr>
          <w:rFonts w:asciiTheme="minorHAnsi" w:hAnsiTheme="minorHAnsi" w:cs="Tahoma"/>
          <w:sz w:val="21"/>
          <w:szCs w:val="21"/>
        </w:rPr>
        <w:t>13.1.</w:t>
      </w:r>
      <w:r w:rsidR="00C62F68">
        <w:rPr>
          <w:rFonts w:asciiTheme="minorHAnsi" w:hAnsiTheme="minorHAnsi" w:cs="Tahoma"/>
          <w:sz w:val="21"/>
          <w:szCs w:val="21"/>
        </w:rPr>
        <w:t>7</w:t>
      </w:r>
      <w:r w:rsidR="005C1902">
        <w:rPr>
          <w:rFonts w:asciiTheme="minorHAnsi" w:hAnsiTheme="minorHAnsi" w:cs="Tahoma"/>
          <w:sz w:val="21"/>
          <w:szCs w:val="21"/>
        </w:rPr>
        <w:t xml:space="preserve"> –  O valor de 1 (uma) </w:t>
      </w:r>
      <w:r w:rsidRPr="00BA7280">
        <w:rPr>
          <w:rFonts w:asciiTheme="minorHAnsi" w:hAnsiTheme="minorHAnsi" w:cs="Tahoma"/>
          <w:sz w:val="21"/>
          <w:szCs w:val="21"/>
        </w:rPr>
        <w:t>diária extra domingo da prestação de serviços por unidade (01 servente) é de R$ XXXX (XXXXX).</w:t>
      </w:r>
    </w:p>
    <w:p w:rsidR="00EC0438" w:rsidRPr="00BA7280" w:rsidRDefault="00EC0438" w:rsidP="00B431D0">
      <w:pPr>
        <w:pStyle w:val="Recuodecorpodetexto"/>
        <w:widowControl w:val="0"/>
        <w:spacing w:before="0" w:beforeAutospacing="0" w:after="0" w:afterAutospacing="0"/>
        <w:ind w:left="2835" w:hanging="992"/>
        <w:jc w:val="both"/>
        <w:rPr>
          <w:rFonts w:asciiTheme="minorHAnsi" w:hAnsiTheme="minorHAnsi" w:cs="Tahoma"/>
          <w:sz w:val="21"/>
          <w:szCs w:val="21"/>
        </w:rPr>
      </w:pPr>
    </w:p>
    <w:p w:rsidR="00B431D0" w:rsidRPr="00BA7280" w:rsidRDefault="00B431D0" w:rsidP="00B431D0">
      <w:pPr>
        <w:widowControl w:val="0"/>
        <w:ind w:left="567" w:hanging="567"/>
        <w:jc w:val="both"/>
        <w:rPr>
          <w:rFonts w:asciiTheme="minorHAnsi" w:hAnsiTheme="minorHAnsi" w:cs="Tahoma"/>
          <w:sz w:val="21"/>
          <w:szCs w:val="21"/>
        </w:rPr>
      </w:pPr>
      <w:r w:rsidRPr="00BA7280">
        <w:rPr>
          <w:rFonts w:asciiTheme="minorHAnsi" w:hAnsiTheme="minorHAnsi" w:cs="Tahoma"/>
          <w:sz w:val="21"/>
          <w:szCs w:val="21"/>
        </w:rPr>
        <w:t>13.2</w:t>
      </w:r>
      <w:r w:rsidRPr="00BA7280">
        <w:rPr>
          <w:rFonts w:asciiTheme="minorHAnsi" w:hAnsiTheme="minorHAnsi" w:cs="Tahoma"/>
          <w:sz w:val="21"/>
          <w:szCs w:val="21"/>
        </w:rPr>
        <w:tab/>
      </w:r>
      <w:r w:rsidRPr="00BA7280">
        <w:rPr>
          <w:rFonts w:asciiTheme="minorHAnsi" w:hAnsiTheme="minorHAnsi" w:cs="Tahoma"/>
          <w:b/>
          <w:sz w:val="21"/>
          <w:szCs w:val="21"/>
        </w:rPr>
        <w:t>O VALOR GLOBAL TOTAL DO PRESENTE CONTRATO, CONSIDERANDO O PRAZO DE 12 (DOZE) MESES DE PRESTAÇÃO DE SERVIÇOS DE</w:t>
      </w:r>
      <w:r w:rsidR="00EC0438" w:rsidRPr="00BA7280">
        <w:rPr>
          <w:rFonts w:asciiTheme="minorHAnsi" w:hAnsiTheme="minorHAnsi" w:cs="Tahoma"/>
          <w:b/>
          <w:sz w:val="21"/>
          <w:szCs w:val="21"/>
        </w:rPr>
        <w:t xml:space="preserve"> COPEIRA</w:t>
      </w:r>
      <w:r w:rsidR="00BC5B9B" w:rsidRPr="00BA7280">
        <w:rPr>
          <w:rFonts w:asciiTheme="minorHAnsi" w:hAnsiTheme="minorHAnsi" w:cs="Tahoma"/>
          <w:b/>
          <w:sz w:val="21"/>
          <w:szCs w:val="21"/>
        </w:rPr>
        <w:t xml:space="preserve">GEM </w:t>
      </w:r>
      <w:r w:rsidRPr="00BA7280">
        <w:rPr>
          <w:rFonts w:asciiTheme="minorHAnsi" w:hAnsiTheme="minorHAnsi" w:cs="Tahoma"/>
          <w:b/>
          <w:sz w:val="21"/>
          <w:szCs w:val="21"/>
        </w:rPr>
        <w:t xml:space="preserve"> E LIMPEZA E CONSERVAÇÃO, COMPRENDENDO ALÉM DOS POSTOS DE SERVIÇOS, O FORNECIMENTO DE UNIFORMES E DOS MATERIAIS E EQUIPAMENTOS NECESSÁRIOS À REALIZAÇÃO DO</w:t>
      </w:r>
      <w:r w:rsidR="00195B0A" w:rsidRPr="00BA7280">
        <w:rPr>
          <w:rFonts w:asciiTheme="minorHAnsi" w:hAnsiTheme="minorHAnsi" w:cs="Tahoma"/>
          <w:b/>
          <w:sz w:val="21"/>
          <w:szCs w:val="21"/>
        </w:rPr>
        <w:t>S</w:t>
      </w:r>
      <w:r w:rsidRPr="00BA7280">
        <w:rPr>
          <w:rFonts w:asciiTheme="minorHAnsi" w:hAnsiTheme="minorHAnsi" w:cs="Tahoma"/>
          <w:b/>
          <w:sz w:val="21"/>
          <w:szCs w:val="21"/>
        </w:rPr>
        <w:t xml:space="preserve"> SERVIÇO</w:t>
      </w:r>
      <w:r w:rsidR="00195B0A" w:rsidRPr="00BA7280">
        <w:rPr>
          <w:rFonts w:asciiTheme="minorHAnsi" w:hAnsiTheme="minorHAnsi" w:cs="Tahoma"/>
          <w:b/>
          <w:sz w:val="21"/>
          <w:szCs w:val="21"/>
        </w:rPr>
        <w:t>S</w:t>
      </w:r>
      <w:r w:rsidRPr="00BA7280">
        <w:rPr>
          <w:rFonts w:asciiTheme="minorHAnsi" w:hAnsiTheme="minorHAnsi" w:cs="Tahoma"/>
          <w:b/>
          <w:sz w:val="21"/>
          <w:szCs w:val="21"/>
        </w:rPr>
        <w:t xml:space="preserve"> É DE R$ </w:t>
      </w:r>
      <w:r w:rsidRPr="00BA7280">
        <w:rPr>
          <w:rFonts w:asciiTheme="minorHAnsi" w:hAnsiTheme="minorHAnsi" w:cs="Tahoma"/>
          <w:b/>
          <w:bCs/>
          <w:sz w:val="21"/>
          <w:szCs w:val="21"/>
        </w:rPr>
        <w:t>XX,XX (XXXXX)</w:t>
      </w:r>
      <w:r w:rsidRPr="00BA7280">
        <w:rPr>
          <w:rFonts w:asciiTheme="minorHAnsi" w:hAnsiTheme="minorHAnsi" w:cs="Tahoma"/>
          <w:b/>
          <w:sz w:val="21"/>
          <w:szCs w:val="21"/>
        </w:rPr>
        <w:t>.</w:t>
      </w:r>
    </w:p>
    <w:p w:rsidR="00B431D0" w:rsidRPr="00BA7280" w:rsidRDefault="00B431D0" w:rsidP="00B431D0">
      <w:pPr>
        <w:pStyle w:val="BodyText21"/>
        <w:rPr>
          <w:rFonts w:asciiTheme="minorHAnsi" w:hAnsiTheme="minorHAnsi" w:cs="Tahoma"/>
          <w:sz w:val="21"/>
          <w:szCs w:val="21"/>
        </w:rPr>
      </w:pPr>
    </w:p>
    <w:p w:rsidR="00B431D0" w:rsidRDefault="00B431D0" w:rsidP="00B431D0">
      <w:pPr>
        <w:widowControl w:val="0"/>
        <w:ind w:left="567" w:hanging="567"/>
        <w:jc w:val="both"/>
        <w:rPr>
          <w:rFonts w:asciiTheme="minorHAnsi" w:hAnsiTheme="minorHAnsi" w:cs="Tahoma"/>
          <w:sz w:val="21"/>
          <w:szCs w:val="21"/>
        </w:rPr>
      </w:pPr>
      <w:r w:rsidRPr="00BA7280">
        <w:rPr>
          <w:rFonts w:asciiTheme="minorHAnsi" w:hAnsiTheme="minorHAnsi" w:cs="Tahoma"/>
          <w:sz w:val="21"/>
          <w:szCs w:val="21"/>
        </w:rPr>
        <w:t>13.3</w:t>
      </w:r>
      <w:r w:rsidRPr="00BA7280">
        <w:rPr>
          <w:rFonts w:asciiTheme="minorHAnsi" w:hAnsiTheme="minorHAnsi" w:cs="Tahoma"/>
          <w:sz w:val="21"/>
          <w:szCs w:val="21"/>
        </w:rPr>
        <w:tab/>
        <w:t xml:space="preserve">O pagamento pelos serviços efetivamente prestados será efetuado mensalmente em moeda nacional, mediante depósito em conta-corrente na agência do banco indicado pela CONTRATADA, </w:t>
      </w:r>
      <w:r w:rsidRPr="00BA7280">
        <w:rPr>
          <w:rFonts w:asciiTheme="minorHAnsi" w:hAnsiTheme="minorHAnsi" w:cs="Tahoma"/>
          <w:b/>
          <w:sz w:val="21"/>
          <w:szCs w:val="21"/>
        </w:rPr>
        <w:t xml:space="preserve">no prazo máximo de até 05 </w:t>
      </w:r>
      <w:r w:rsidRPr="00620C05">
        <w:rPr>
          <w:rFonts w:asciiTheme="minorHAnsi" w:hAnsiTheme="minorHAnsi" w:cs="Tahoma"/>
          <w:b/>
          <w:sz w:val="21"/>
          <w:szCs w:val="21"/>
        </w:rPr>
        <w:t>(</w:t>
      </w:r>
      <w:r>
        <w:rPr>
          <w:rFonts w:asciiTheme="minorHAnsi" w:hAnsiTheme="minorHAnsi" w:cs="Tahoma"/>
          <w:b/>
          <w:sz w:val="21"/>
          <w:szCs w:val="21"/>
        </w:rPr>
        <w:t>cinco</w:t>
      </w:r>
      <w:r w:rsidRPr="00620C05">
        <w:rPr>
          <w:rFonts w:asciiTheme="minorHAnsi" w:hAnsiTheme="minorHAnsi" w:cs="Tahoma"/>
          <w:b/>
          <w:sz w:val="21"/>
          <w:szCs w:val="21"/>
        </w:rPr>
        <w:t>) dias após a apresentação da Nota Fiscal ou documento de cobrança correspondente</w:t>
      </w:r>
      <w:r w:rsidRPr="00620C05">
        <w:rPr>
          <w:rFonts w:asciiTheme="minorHAnsi" w:hAnsiTheme="minorHAnsi" w:cs="Tahoma"/>
          <w:sz w:val="21"/>
          <w:szCs w:val="21"/>
        </w:rPr>
        <w:t>, devidamente atestado(a) pelo Fiscal do Contrato, conforme determina o § 3º do art. 5º da Lei nº 8.666/93 (Lei de Licitações).</w:t>
      </w:r>
    </w:p>
    <w:p w:rsidR="00D31558" w:rsidRDefault="00D31558" w:rsidP="00B431D0">
      <w:pPr>
        <w:widowControl w:val="0"/>
        <w:ind w:left="567" w:hanging="567"/>
        <w:jc w:val="both"/>
        <w:rPr>
          <w:rFonts w:asciiTheme="minorHAnsi" w:hAnsiTheme="minorHAnsi" w:cs="Tahoma"/>
          <w:sz w:val="21"/>
          <w:szCs w:val="21"/>
        </w:rPr>
      </w:pPr>
    </w:p>
    <w:p w:rsidR="00BC5B9B" w:rsidRPr="00D31558" w:rsidRDefault="00BC5B9B" w:rsidP="00BC5B9B">
      <w:pPr>
        <w:widowControl w:val="0"/>
        <w:ind w:left="567"/>
        <w:jc w:val="both"/>
        <w:rPr>
          <w:rFonts w:asciiTheme="minorHAnsi" w:hAnsiTheme="minorHAnsi" w:cs="Tahoma"/>
          <w:sz w:val="21"/>
          <w:szCs w:val="21"/>
        </w:rPr>
      </w:pPr>
      <w:r w:rsidRPr="00D31558">
        <w:rPr>
          <w:rFonts w:asciiTheme="minorHAnsi" w:hAnsiTheme="minorHAnsi" w:cs="Tahoma"/>
          <w:sz w:val="21"/>
          <w:szCs w:val="21"/>
        </w:rPr>
        <w:t>13.3.1. Havendo diárias extras deverão ser discriminadas no documento fiscal data e valor das diárais trabalhadas.</w:t>
      </w:r>
    </w:p>
    <w:p w:rsidR="00B431D0" w:rsidRPr="00620C05" w:rsidRDefault="00B431D0" w:rsidP="00B431D0">
      <w:pPr>
        <w:widowControl w:val="0"/>
        <w:ind w:left="1418" w:hanging="993"/>
        <w:jc w:val="both"/>
        <w:rPr>
          <w:rFonts w:asciiTheme="minorHAnsi" w:hAnsiTheme="minorHAnsi" w:cs="Tahoma"/>
          <w:sz w:val="21"/>
          <w:szCs w:val="21"/>
        </w:rPr>
      </w:pPr>
    </w:p>
    <w:p w:rsidR="00B431D0" w:rsidRPr="00EC0438" w:rsidRDefault="00B431D0" w:rsidP="00B431D0">
      <w:pPr>
        <w:pStyle w:val="Recuodecorpodetexto"/>
        <w:widowControl w:val="0"/>
        <w:spacing w:before="0" w:beforeAutospacing="0" w:after="0" w:afterAutospacing="0"/>
        <w:ind w:left="1418" w:hanging="851"/>
        <w:jc w:val="both"/>
        <w:rPr>
          <w:rFonts w:asciiTheme="minorHAnsi" w:hAnsiTheme="minorHAnsi" w:cs="Tahoma"/>
          <w:b/>
          <w:sz w:val="21"/>
          <w:szCs w:val="21"/>
        </w:rPr>
      </w:pPr>
      <w:r>
        <w:rPr>
          <w:rFonts w:asciiTheme="minorHAnsi" w:hAnsiTheme="minorHAnsi" w:cs="Tahoma"/>
          <w:sz w:val="21"/>
          <w:szCs w:val="21"/>
        </w:rPr>
        <w:t>13</w:t>
      </w:r>
      <w:r w:rsidR="00BC5B9B">
        <w:rPr>
          <w:rFonts w:asciiTheme="minorHAnsi" w:hAnsiTheme="minorHAnsi" w:cs="Tahoma"/>
          <w:sz w:val="21"/>
          <w:szCs w:val="21"/>
        </w:rPr>
        <w:t>.3.2</w:t>
      </w:r>
      <w:r w:rsidRPr="00620C05">
        <w:rPr>
          <w:rFonts w:asciiTheme="minorHAnsi" w:hAnsiTheme="minorHAnsi" w:cs="Tahoma"/>
          <w:sz w:val="21"/>
          <w:szCs w:val="21"/>
        </w:rPr>
        <w:tab/>
      </w:r>
      <w:r w:rsidRPr="00EC0438">
        <w:rPr>
          <w:rFonts w:asciiTheme="minorHAnsi" w:hAnsiTheme="minorHAnsi" w:cs="Tahoma"/>
          <w:b/>
          <w:sz w:val="21"/>
          <w:szCs w:val="21"/>
        </w:rPr>
        <w:t>A apresentação da</w:t>
      </w:r>
      <w:r w:rsidRPr="00EC0438">
        <w:rPr>
          <w:rFonts w:asciiTheme="minorHAnsi" w:hAnsiTheme="minorHAnsi" w:cs="Tahoma"/>
          <w:sz w:val="21"/>
          <w:szCs w:val="21"/>
        </w:rPr>
        <w:t xml:space="preserve"> </w:t>
      </w:r>
      <w:r w:rsidRPr="00EC0438">
        <w:rPr>
          <w:rFonts w:asciiTheme="minorHAnsi" w:hAnsiTheme="minorHAnsi" w:cs="Tahoma"/>
          <w:b/>
          <w:sz w:val="21"/>
          <w:szCs w:val="21"/>
          <w:u w:val="single" w:color="0000FF"/>
        </w:rPr>
        <w:t>primeira Nota Fiscal de Serviço/Fatura</w:t>
      </w:r>
      <w:r w:rsidRPr="00EC0438">
        <w:rPr>
          <w:rFonts w:asciiTheme="minorHAnsi" w:hAnsiTheme="minorHAnsi" w:cs="Tahoma"/>
          <w:sz w:val="21"/>
          <w:szCs w:val="21"/>
        </w:rPr>
        <w:t xml:space="preserve"> </w:t>
      </w:r>
      <w:r w:rsidRPr="00EC0438">
        <w:rPr>
          <w:rFonts w:asciiTheme="minorHAnsi" w:hAnsiTheme="minorHAnsi" w:cs="Tahoma"/>
          <w:b/>
          <w:sz w:val="21"/>
          <w:szCs w:val="21"/>
        </w:rPr>
        <w:t>terá como período de referência o dia de início da prestação dos serviços e o último desse mês em curso.</w:t>
      </w:r>
    </w:p>
    <w:p w:rsidR="00B431D0" w:rsidRPr="00EC0438"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w:t>
      </w:r>
      <w:r w:rsidRPr="00620C05">
        <w:rPr>
          <w:rFonts w:asciiTheme="minorHAnsi" w:hAnsiTheme="minorHAnsi" w:cs="Tahoma"/>
          <w:sz w:val="21"/>
          <w:szCs w:val="21"/>
        </w:rPr>
        <w:t>.</w:t>
      </w:r>
      <w:r>
        <w:rPr>
          <w:rFonts w:asciiTheme="minorHAnsi" w:hAnsiTheme="minorHAnsi" w:cs="Tahoma"/>
          <w:sz w:val="21"/>
          <w:szCs w:val="21"/>
        </w:rPr>
        <w:t>4</w:t>
      </w:r>
      <w:r w:rsidRPr="00620C05">
        <w:rPr>
          <w:rFonts w:asciiTheme="minorHAnsi" w:hAnsiTheme="minorHAnsi" w:cs="Tahoma"/>
          <w:sz w:val="21"/>
          <w:szCs w:val="21"/>
        </w:rPr>
        <w:tab/>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B431D0" w:rsidRDefault="00B431D0" w:rsidP="00B431D0">
      <w:pPr>
        <w:widowControl w:val="0"/>
        <w:ind w:left="567" w:hanging="567"/>
        <w:jc w:val="both"/>
        <w:rPr>
          <w:rFonts w:asciiTheme="minorHAnsi" w:hAnsiTheme="minorHAnsi" w:cs="Tahoma"/>
          <w:sz w:val="21"/>
          <w:szCs w:val="21"/>
        </w:rPr>
      </w:pPr>
    </w:p>
    <w:p w:rsidR="00B431D0"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13.5     A Nota Fiscal/Fatura deverá ser obrigatoriamente acompanhada das seguintes comprovações:</w:t>
      </w:r>
    </w:p>
    <w:p w:rsidR="00B431D0" w:rsidRDefault="00B431D0" w:rsidP="00B431D0">
      <w:pPr>
        <w:widowControl w:val="0"/>
        <w:ind w:left="567" w:hanging="567"/>
        <w:jc w:val="both"/>
        <w:rPr>
          <w:rFonts w:asciiTheme="minorHAnsi" w:hAnsiTheme="minorHAnsi" w:cs="Tahoma"/>
          <w:sz w:val="21"/>
          <w:szCs w:val="21"/>
        </w:rPr>
      </w:pPr>
    </w:p>
    <w:p w:rsidR="00B431D0" w:rsidRPr="00200647" w:rsidRDefault="00B431D0" w:rsidP="00503177">
      <w:pPr>
        <w:pStyle w:val="PargrafodaLista"/>
        <w:widowControl w:val="0"/>
        <w:numPr>
          <w:ilvl w:val="0"/>
          <w:numId w:val="2"/>
        </w:numPr>
        <w:jc w:val="both"/>
        <w:rPr>
          <w:rFonts w:asciiTheme="minorHAnsi" w:hAnsiTheme="minorHAnsi" w:cs="Tahoma"/>
          <w:sz w:val="21"/>
          <w:szCs w:val="21"/>
        </w:rPr>
      </w:pPr>
      <w:r>
        <w:rPr>
          <w:rFonts w:asciiTheme="minorHAnsi" w:hAnsiTheme="minorHAnsi" w:cs="Tahoma"/>
          <w:sz w:val="21"/>
          <w:szCs w:val="21"/>
        </w:rPr>
        <w:t>Da regularidade fiscal, constatada através de consulta “on-line” ao Sistema de Cadastramento Unificado de fornecedores – SICAF, ou na impossibilidade de acesso ao referido sistema, mediante consulta aos sítios eletrônicos oficiais ou a documentação mencionada no art. 29 da Lei 8.666/93.</w:t>
      </w:r>
    </w:p>
    <w:p w:rsidR="00B431D0" w:rsidRPr="00620C05" w:rsidRDefault="00B431D0" w:rsidP="00B431D0">
      <w:pPr>
        <w:widowControl w:val="0"/>
        <w:tabs>
          <w:tab w:val="num" w:pos="891"/>
        </w:tabs>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w:t>
      </w:r>
      <w:r w:rsidRPr="00620C05">
        <w:rPr>
          <w:rFonts w:asciiTheme="minorHAnsi" w:hAnsiTheme="minorHAnsi" w:cs="Tahoma"/>
          <w:sz w:val="21"/>
          <w:szCs w:val="21"/>
        </w:rPr>
        <w:t>.</w:t>
      </w:r>
      <w:r>
        <w:rPr>
          <w:rFonts w:asciiTheme="minorHAnsi" w:hAnsiTheme="minorHAnsi" w:cs="Tahoma"/>
          <w:sz w:val="21"/>
          <w:szCs w:val="21"/>
        </w:rPr>
        <w:t>6</w:t>
      </w:r>
      <w:r w:rsidRPr="00620C05">
        <w:rPr>
          <w:rFonts w:asciiTheme="minorHAnsi" w:hAnsiTheme="minorHAnsi" w:cs="Tahoma"/>
          <w:sz w:val="21"/>
          <w:szCs w:val="21"/>
        </w:rPr>
        <w:tab/>
        <w:t xml:space="preserve">Na Nota Fiscal/Fatura deverão vir destacadas as retenções previstas na Instrução Normativa da Receita Federal nº 480, de 15 de dezembro de 2004, alterada pelas Instruções Normativas SRF nº 539, de 25 de abril de 2005, </w:t>
      </w:r>
      <w:r w:rsidRPr="00620C05">
        <w:rPr>
          <w:rFonts w:asciiTheme="minorHAnsi" w:hAnsiTheme="minorHAnsi" w:cs="Tahoma"/>
          <w:sz w:val="21"/>
          <w:szCs w:val="21"/>
        </w:rPr>
        <w:lastRenderedPageBreak/>
        <w:t xml:space="preserve">SRF nº 706, de 9 de janeiro de 2007 e RFB nº 765, de 2 de agosto de 2007, em relação ao valor bruto apresentado, além de mencionar o número e o objeto desta licitação: </w:t>
      </w:r>
      <w:r w:rsidRPr="00EC0438">
        <w:rPr>
          <w:rFonts w:asciiTheme="minorHAnsi" w:hAnsiTheme="minorHAnsi" w:cs="Tahoma"/>
          <w:b/>
          <w:sz w:val="21"/>
          <w:szCs w:val="21"/>
        </w:rPr>
        <w:t xml:space="preserve">Pregão Eletrônico nº </w:t>
      </w:r>
      <w:r w:rsidR="00EC0438" w:rsidRPr="00EC0438">
        <w:rPr>
          <w:rFonts w:asciiTheme="minorHAnsi" w:hAnsiTheme="minorHAnsi" w:cs="Tahoma"/>
          <w:b/>
          <w:sz w:val="21"/>
          <w:szCs w:val="21"/>
        </w:rPr>
        <w:t>1</w:t>
      </w:r>
      <w:r w:rsidR="00AB3C7A" w:rsidRPr="00EC0438">
        <w:rPr>
          <w:rFonts w:asciiTheme="minorHAnsi" w:hAnsiTheme="minorHAnsi" w:cs="Tahoma"/>
          <w:b/>
          <w:sz w:val="21"/>
          <w:szCs w:val="21"/>
        </w:rPr>
        <w:t>/</w:t>
      </w:r>
      <w:r w:rsidRPr="00EC0438">
        <w:rPr>
          <w:rFonts w:asciiTheme="minorHAnsi" w:hAnsiTheme="minorHAnsi" w:cs="Tahoma"/>
          <w:b/>
          <w:sz w:val="21"/>
          <w:szCs w:val="21"/>
        </w:rPr>
        <w:t>201</w:t>
      </w:r>
      <w:r w:rsidR="00EC0438" w:rsidRPr="00EC0438">
        <w:rPr>
          <w:rFonts w:asciiTheme="minorHAnsi" w:hAnsiTheme="minorHAnsi" w:cs="Tahoma"/>
          <w:b/>
          <w:sz w:val="21"/>
          <w:szCs w:val="21"/>
        </w:rPr>
        <w:t>7</w:t>
      </w:r>
      <w:r w:rsidRPr="00EC0438">
        <w:rPr>
          <w:rFonts w:asciiTheme="minorHAnsi" w:hAnsiTheme="minorHAnsi" w:cs="Tahoma"/>
          <w:b/>
          <w:sz w:val="21"/>
          <w:szCs w:val="21"/>
        </w:rPr>
        <w:t xml:space="preserve"> - </w:t>
      </w:r>
      <w:r w:rsidRPr="00620C05">
        <w:rPr>
          <w:rFonts w:asciiTheme="minorHAnsi" w:hAnsiTheme="minorHAnsi" w:cs="Tahoma"/>
          <w:b/>
          <w:sz w:val="21"/>
          <w:szCs w:val="21"/>
        </w:rPr>
        <w:t xml:space="preserve">CONTRATAÇÃO DE EMPRESA ESPECIALIZADA PARA PRESTAÇÃO DE SERVIÇOS DE </w:t>
      </w:r>
      <w:r>
        <w:rPr>
          <w:rFonts w:asciiTheme="minorHAnsi" w:hAnsiTheme="minorHAnsi" w:cs="Tahoma"/>
          <w:b/>
          <w:sz w:val="21"/>
          <w:szCs w:val="21"/>
        </w:rPr>
        <w:t xml:space="preserve">NATUREZA CONTINUADA </w:t>
      </w:r>
      <w:r w:rsidRPr="00620C05">
        <w:rPr>
          <w:rFonts w:asciiTheme="minorHAnsi" w:hAnsiTheme="minorHAnsi" w:cs="Tahoma"/>
          <w:b/>
          <w:sz w:val="21"/>
          <w:szCs w:val="21"/>
        </w:rPr>
        <w:t xml:space="preserve"> COPEIR</w:t>
      </w:r>
      <w:r w:rsidR="00BC5B9B">
        <w:rPr>
          <w:rFonts w:asciiTheme="minorHAnsi" w:hAnsiTheme="minorHAnsi" w:cs="Tahoma"/>
          <w:b/>
          <w:sz w:val="21"/>
          <w:szCs w:val="21"/>
        </w:rPr>
        <w:t>AGEM</w:t>
      </w:r>
      <w:r w:rsidR="00015F38">
        <w:rPr>
          <w:rFonts w:asciiTheme="minorHAnsi" w:hAnsiTheme="minorHAnsi" w:cs="Tahoma"/>
          <w:b/>
          <w:sz w:val="21"/>
          <w:szCs w:val="21"/>
        </w:rPr>
        <w:t xml:space="preserve"> </w:t>
      </w:r>
      <w:r w:rsidRPr="00620C05">
        <w:rPr>
          <w:rFonts w:asciiTheme="minorHAnsi" w:hAnsiTheme="minorHAnsi" w:cs="Tahoma"/>
          <w:b/>
          <w:sz w:val="21"/>
          <w:szCs w:val="21"/>
        </w:rPr>
        <w:t>E LIMPEZA E CONSERVAÇÃO</w:t>
      </w:r>
      <w:r>
        <w:rPr>
          <w:rFonts w:asciiTheme="minorHAnsi" w:hAnsiTheme="minorHAnsi" w:cs="Tahoma"/>
          <w:b/>
          <w:sz w:val="21"/>
          <w:szCs w:val="21"/>
        </w:rPr>
        <w:t xml:space="preserve"> NA SEDE DO CONSELHO</w:t>
      </w:r>
      <w:r w:rsidR="00FA258C">
        <w:rPr>
          <w:rFonts w:asciiTheme="minorHAnsi" w:hAnsiTheme="minorHAnsi" w:cs="Tahoma"/>
          <w:b/>
          <w:sz w:val="21"/>
          <w:szCs w:val="21"/>
        </w:rPr>
        <w:t xml:space="preserve"> FEDERAL</w:t>
      </w:r>
      <w:r>
        <w:rPr>
          <w:rFonts w:asciiTheme="minorHAnsi" w:hAnsiTheme="minorHAnsi" w:cs="Tahoma"/>
          <w:b/>
          <w:sz w:val="21"/>
          <w:szCs w:val="21"/>
        </w:rPr>
        <w:t>, QUE COMPRENDERÁ ALÉM DOS POSTOS DE SERVIÇOS, O FORNECIMENTO DE UNIFORMES E DOS MATERIAIS E EQUIPAMENTOS NECESSÁRIOS À REALIZAÇÃO DO SERVIÇO DE LIMPEZA E CONSERVAÇÃO.</w:t>
      </w:r>
      <w:r w:rsidRPr="00620C05">
        <w:rPr>
          <w:rFonts w:asciiTheme="minorHAnsi" w:hAnsiTheme="minorHAnsi" w:cs="Tahoma"/>
          <w:sz w:val="21"/>
          <w:szCs w:val="21"/>
        </w:rPr>
        <w:t xml:space="preserve"> </w:t>
      </w:r>
      <w:r w:rsidRPr="00620C05">
        <w:rPr>
          <w:rFonts w:asciiTheme="minorHAnsi" w:hAnsiTheme="minorHAnsi" w:cs="Tahoma"/>
          <w:b/>
          <w:sz w:val="21"/>
          <w:szCs w:val="21"/>
        </w:rPr>
        <w:t>Deverá vir destacado também o percentual de retenção do ISS previsto em legislação da Secretaria de Fazenda do Governo do Distrito Federal</w:t>
      </w:r>
      <w:r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13</w:t>
      </w:r>
      <w:r w:rsidRPr="00620C05">
        <w:rPr>
          <w:rFonts w:asciiTheme="minorHAnsi" w:hAnsiTheme="minorHAnsi" w:cs="Tahoma"/>
          <w:sz w:val="21"/>
          <w:szCs w:val="21"/>
        </w:rPr>
        <w:t>.</w:t>
      </w:r>
      <w:r>
        <w:rPr>
          <w:rFonts w:asciiTheme="minorHAnsi" w:hAnsiTheme="minorHAnsi" w:cs="Tahoma"/>
          <w:sz w:val="21"/>
          <w:szCs w:val="21"/>
        </w:rPr>
        <w:t>6</w:t>
      </w:r>
      <w:r w:rsidRPr="00620C05">
        <w:rPr>
          <w:rFonts w:asciiTheme="minorHAnsi" w:hAnsiTheme="minorHAnsi" w:cs="Tahoma"/>
          <w:sz w:val="21"/>
          <w:szCs w:val="21"/>
        </w:rPr>
        <w:t>.1</w:t>
      </w:r>
      <w:r w:rsidRPr="00620C05">
        <w:rPr>
          <w:rFonts w:asciiTheme="minorHAnsi" w:hAnsiTheme="minorHAnsi" w:cs="Tahoma"/>
          <w:sz w:val="21"/>
          <w:szCs w:val="21"/>
        </w:rPr>
        <w:tab/>
        <w:t xml:space="preserve">Não haverá a retenção prevista no subitem </w:t>
      </w:r>
      <w:r>
        <w:rPr>
          <w:rFonts w:asciiTheme="minorHAnsi" w:hAnsiTheme="minorHAnsi" w:cs="Tahoma"/>
          <w:sz w:val="21"/>
          <w:szCs w:val="21"/>
        </w:rPr>
        <w:t>9</w:t>
      </w:r>
      <w:r w:rsidRPr="00620C05">
        <w:rPr>
          <w:rFonts w:asciiTheme="minorHAnsi" w:hAnsiTheme="minorHAnsi" w:cs="Tahoma"/>
          <w:sz w:val="21"/>
          <w:szCs w:val="21"/>
        </w:rPr>
        <w:t>.</w:t>
      </w:r>
      <w:r>
        <w:rPr>
          <w:rFonts w:asciiTheme="minorHAnsi" w:hAnsiTheme="minorHAnsi" w:cs="Tahoma"/>
          <w:sz w:val="21"/>
          <w:szCs w:val="21"/>
        </w:rPr>
        <w:t>6</w:t>
      </w:r>
      <w:r w:rsidRPr="00620C05">
        <w:rPr>
          <w:rFonts w:asciiTheme="minorHAnsi" w:hAnsiTheme="minorHAnsi" w:cs="Tahoma"/>
          <w:sz w:val="21"/>
          <w:szCs w:val="21"/>
        </w:rPr>
        <w:t xml:space="preserve"> na hipótese da CONTRATADA ser optante pelo Regime Especial Unificado de Arrecadação de Tributos e Contribuições devidos pelas Microempresas e Empresas de Pequeno Porte (Simples Nacional), instituído pela Lei Complementar nº 123/06, ou se enquadre na previsão contida no § 4º do art. 16 da mesma Lei.</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13.7</w:t>
      </w:r>
      <w:r w:rsidRPr="00620C05">
        <w:rPr>
          <w:rFonts w:asciiTheme="minorHAnsi" w:hAnsiTheme="minorHAnsi" w:cs="Tahoma"/>
          <w:sz w:val="21"/>
          <w:szCs w:val="21"/>
        </w:rPr>
        <w:tab/>
        <w:t>O CONTRATANTE poderá reter o pagamento de qualquer percentual do valor da fatura, independentemente da aplicação de penalidades previstas, ou da faculdade de rescisão do Contrato, caso a CONTRATADA incorra em faltas que, a critério técnico, prejudiquem a execução dos serviços contratados, até que as mesmas sejam sanadas.</w:t>
      </w:r>
    </w:p>
    <w:p w:rsidR="00B431D0" w:rsidRPr="00620C05" w:rsidRDefault="00B431D0" w:rsidP="00B431D0">
      <w:pPr>
        <w:widowControl w:val="0"/>
        <w:ind w:left="1134" w:hanging="567"/>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w:t>
      </w:r>
      <w:r w:rsidRPr="00620C05">
        <w:rPr>
          <w:rFonts w:asciiTheme="minorHAnsi" w:hAnsiTheme="minorHAnsi" w:cs="Tahoma"/>
          <w:sz w:val="21"/>
          <w:szCs w:val="21"/>
        </w:rPr>
        <w:t>.</w:t>
      </w:r>
      <w:r>
        <w:rPr>
          <w:rFonts w:asciiTheme="minorHAnsi" w:hAnsiTheme="minorHAnsi" w:cs="Tahoma"/>
          <w:sz w:val="21"/>
          <w:szCs w:val="21"/>
        </w:rPr>
        <w:t>8</w:t>
      </w:r>
      <w:r w:rsidRPr="00620C05">
        <w:rPr>
          <w:rFonts w:asciiTheme="minorHAnsi" w:hAnsiTheme="minorHAnsi" w:cs="Tahoma"/>
          <w:sz w:val="21"/>
          <w:szCs w:val="21"/>
        </w:rPr>
        <w:tab/>
        <w:t>O CONTRATANTE reserva-se o direito de recusar o pagamento se, no ato da atestação, a prestação dos serviços não estiver de acordo com a especificação apresentada e aceita.</w:t>
      </w:r>
    </w:p>
    <w:p w:rsidR="00B431D0" w:rsidRPr="00620C05" w:rsidRDefault="00B431D0" w:rsidP="00B431D0">
      <w:pPr>
        <w:widowControl w:val="0"/>
        <w:ind w:left="1134" w:hanging="567"/>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ab/>
        <w:t>Caberá ao Fiscal(is) designado(s) pelo CONTRATANTE o Acompanhamento e a Fiscalização do Contrato, bem como a atestação das faturas correspondentes aos serviços prestados e executados, condição indispensável para a quitação das mesmas.</w:t>
      </w:r>
    </w:p>
    <w:p w:rsidR="00B431D0" w:rsidRPr="00620C05" w:rsidRDefault="00B431D0" w:rsidP="00B431D0">
      <w:pPr>
        <w:widowControl w:val="0"/>
        <w:jc w:val="both"/>
        <w:rPr>
          <w:rFonts w:asciiTheme="minorHAnsi" w:hAnsiTheme="minorHAnsi" w:cs="Tahoma"/>
          <w:sz w:val="21"/>
          <w:szCs w:val="21"/>
        </w:rPr>
      </w:pPr>
    </w:p>
    <w:p w:rsidR="00B431D0"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w:t>
      </w:r>
      <w:r w:rsidRPr="00620C05">
        <w:rPr>
          <w:rFonts w:asciiTheme="minorHAnsi" w:hAnsiTheme="minorHAnsi" w:cs="Tahoma"/>
          <w:sz w:val="21"/>
          <w:szCs w:val="21"/>
        </w:rPr>
        <w:t>.</w:t>
      </w:r>
      <w:r>
        <w:rPr>
          <w:rFonts w:asciiTheme="minorHAnsi" w:hAnsiTheme="minorHAnsi" w:cs="Tahoma"/>
          <w:sz w:val="21"/>
          <w:szCs w:val="21"/>
        </w:rPr>
        <w:t>10</w:t>
      </w:r>
      <w:r w:rsidRPr="00620C05">
        <w:rPr>
          <w:rFonts w:asciiTheme="minorHAnsi" w:hAnsiTheme="minorHAnsi" w:cs="Tahoma"/>
          <w:sz w:val="21"/>
          <w:szCs w:val="21"/>
        </w:rPr>
        <w:tab/>
        <w:t xml:space="preserve">Na hipótese de atraso de pagamento da Nota Fiscal devido pela Administração será atualizada financeiramente, acrescido de encargos moratórios apurados desde a data acima referida até a data do efetivo pagamento, obedecendo ao disposto no artigo 36 da </w:t>
      </w:r>
      <w:r w:rsidRPr="00620C05">
        <w:rPr>
          <w:rFonts w:asciiTheme="minorHAnsi" w:hAnsiTheme="minorHAnsi" w:cs="Tahoma"/>
          <w:b/>
          <w:bCs/>
          <w:sz w:val="21"/>
          <w:szCs w:val="21"/>
        </w:rPr>
        <w:t>Instrução Normativa nº 2, de 30 de abril de 2008, da Secretaria de Logística e Tecnologia da Informação do Ministério do Planejamento, Orçamento e Gestão, e suas alterações</w:t>
      </w:r>
      <w:r w:rsidRPr="00620C05">
        <w:rPr>
          <w:rFonts w:asciiTheme="minorHAnsi" w:hAnsiTheme="minorHAnsi" w:cs="Tahoma"/>
          <w:sz w:val="21"/>
          <w:szCs w:val="21"/>
        </w:rPr>
        <w:t>.</w:t>
      </w:r>
    </w:p>
    <w:p w:rsidR="00B431D0" w:rsidRDefault="00B431D0" w:rsidP="00B431D0">
      <w:pPr>
        <w:widowControl w:val="0"/>
        <w:ind w:left="567" w:hanging="567"/>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13.11</w:t>
      </w:r>
      <w:r>
        <w:rPr>
          <w:rFonts w:asciiTheme="minorHAnsi" w:hAnsiTheme="minorHAnsi" w:cs="Tahoma"/>
          <w:sz w:val="21"/>
          <w:szCs w:val="21"/>
        </w:rPr>
        <w:tab/>
      </w:r>
      <w:r w:rsidRPr="00620C05">
        <w:rPr>
          <w:rFonts w:asciiTheme="minorHAnsi" w:hAnsiTheme="minorHAnsi" w:cs="Tahoma"/>
          <w:sz w:val="21"/>
          <w:szCs w:val="21"/>
        </w:rPr>
        <w:t>No descumprimento das obrigações trabalhistas, previdenciárias e relativas ao FGTS, o C</w:t>
      </w:r>
      <w:r w:rsidR="005540FF">
        <w:rPr>
          <w:rFonts w:asciiTheme="minorHAnsi" w:hAnsiTheme="minorHAnsi" w:cs="Tahoma"/>
          <w:sz w:val="21"/>
          <w:szCs w:val="21"/>
        </w:rPr>
        <w:t>FN</w:t>
      </w:r>
      <w:r w:rsidRPr="00620C05">
        <w:rPr>
          <w:rFonts w:asciiTheme="minorHAnsi" w:hAnsiTheme="minorHAnsi" w:cs="Tahoma"/>
          <w:sz w:val="21"/>
          <w:szCs w:val="21"/>
        </w:rPr>
        <w:t xml:space="preserve"> poderá realizar o pagamento direto aos empregados ou depositá-lo em juízo</w:t>
      </w:r>
      <w:r>
        <w:rPr>
          <w:rFonts w:asciiTheme="minorHAnsi" w:hAnsiTheme="minorHAnsi" w:cs="Tahoma"/>
          <w:sz w:val="21"/>
          <w:szCs w:val="21"/>
        </w:rPr>
        <w:t>,</w:t>
      </w:r>
      <w:r w:rsidRPr="00620C05">
        <w:rPr>
          <w:rFonts w:asciiTheme="minorHAnsi" w:hAnsiTheme="minorHAnsi" w:cs="Tahoma"/>
          <w:sz w:val="21"/>
          <w:szCs w:val="21"/>
        </w:rPr>
        <w:t xml:space="preserve"> a ser liberado quando comprovada a regularização e ainda rescindir o Contrato e aplicar as sanções cabíveis.</w:t>
      </w:r>
    </w:p>
    <w:p w:rsidR="00B431D0" w:rsidRPr="008876E2" w:rsidRDefault="00B431D0" w:rsidP="00B431D0">
      <w:pPr>
        <w:pStyle w:val="compras"/>
        <w:rPr>
          <w:rFonts w:asciiTheme="minorHAnsi" w:hAnsiTheme="minorHAnsi" w:cs="Tahoma"/>
          <w:b/>
          <w:bCs/>
          <w:kern w:val="0"/>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8876E2" w:rsidTr="00CB0F31">
        <w:trPr>
          <w:cantSplit/>
        </w:trPr>
        <w:tc>
          <w:tcPr>
            <w:tcW w:w="9923" w:type="dxa"/>
            <w:shd w:val="clear" w:color="auto" w:fill="E6E6E6"/>
          </w:tcPr>
          <w:p w:rsidR="00B431D0" w:rsidRPr="008876E2" w:rsidRDefault="00B431D0" w:rsidP="00CB0F31">
            <w:pPr>
              <w:pStyle w:val="Ttulo8"/>
              <w:rPr>
                <w:rFonts w:asciiTheme="minorHAnsi" w:hAnsiTheme="minorHAnsi" w:cs="Tahoma"/>
                <w:sz w:val="21"/>
                <w:szCs w:val="21"/>
                <w:u w:val="none"/>
              </w:rPr>
            </w:pPr>
            <w:r w:rsidRPr="008876E2">
              <w:rPr>
                <w:rFonts w:asciiTheme="minorHAnsi" w:hAnsiTheme="minorHAnsi" w:cs="Tahoma"/>
                <w:sz w:val="21"/>
                <w:szCs w:val="21"/>
                <w:u w:val="none"/>
              </w:rPr>
              <w:t>CLÁUSULA DÉCIMA QUARTA - DA DOTAÇÃO ORÇAMENTÁRIA</w:t>
            </w:r>
          </w:p>
        </w:tc>
      </w:tr>
    </w:tbl>
    <w:p w:rsidR="00B431D0" w:rsidRPr="00556D03" w:rsidRDefault="00B431D0" w:rsidP="00B431D0">
      <w:pPr>
        <w:pStyle w:val="compras"/>
        <w:rPr>
          <w:rFonts w:asciiTheme="minorHAnsi" w:hAnsiTheme="minorHAnsi" w:cs="Tahoma"/>
          <w:bCs/>
          <w:kern w:val="0"/>
          <w:sz w:val="21"/>
          <w:szCs w:val="21"/>
        </w:rPr>
      </w:pPr>
    </w:p>
    <w:p w:rsidR="000E5628" w:rsidRDefault="00B431D0" w:rsidP="00B431D0">
      <w:pPr>
        <w:widowControl w:val="0"/>
        <w:ind w:left="709" w:hanging="709"/>
        <w:jc w:val="both"/>
        <w:rPr>
          <w:rFonts w:asciiTheme="minorHAnsi" w:hAnsiTheme="minorHAnsi" w:cs="Tahoma"/>
          <w:sz w:val="21"/>
          <w:szCs w:val="21"/>
        </w:rPr>
      </w:pPr>
      <w:r w:rsidRPr="00556D03">
        <w:rPr>
          <w:rFonts w:asciiTheme="minorHAnsi" w:hAnsiTheme="minorHAnsi" w:cs="Tahoma"/>
          <w:sz w:val="21"/>
          <w:szCs w:val="21"/>
        </w:rPr>
        <w:t>14.1</w:t>
      </w:r>
      <w:r w:rsidRPr="00BC5B9B">
        <w:rPr>
          <w:rFonts w:asciiTheme="minorHAnsi" w:hAnsiTheme="minorHAnsi" w:cs="Tahoma"/>
          <w:color w:val="FF0000"/>
          <w:sz w:val="21"/>
          <w:szCs w:val="21"/>
        </w:rPr>
        <w:tab/>
      </w:r>
      <w:r w:rsidRPr="00620C05">
        <w:rPr>
          <w:rFonts w:asciiTheme="minorHAnsi" w:hAnsiTheme="minorHAnsi" w:cs="Tahoma"/>
          <w:color w:val="000000"/>
          <w:sz w:val="21"/>
          <w:szCs w:val="21"/>
        </w:rPr>
        <w:t xml:space="preserve">As despesas decorrentes da execução dos serviços objeto do presente Contrato </w:t>
      </w:r>
      <w:r w:rsidRPr="00620C05">
        <w:rPr>
          <w:rFonts w:asciiTheme="minorHAnsi" w:hAnsiTheme="minorHAnsi" w:cs="Tahoma"/>
          <w:sz w:val="21"/>
          <w:szCs w:val="21"/>
        </w:rPr>
        <w:t>correrão à conta da dotação orçamentária disponível</w:t>
      </w:r>
      <w:r w:rsidR="000E5628">
        <w:rPr>
          <w:rFonts w:asciiTheme="minorHAnsi" w:hAnsiTheme="minorHAnsi" w:cs="Tahoma"/>
          <w:sz w:val="21"/>
          <w:szCs w:val="21"/>
        </w:rPr>
        <w:t>:</w:t>
      </w:r>
    </w:p>
    <w:p w:rsidR="00556D03" w:rsidRPr="00B10503" w:rsidRDefault="00556D03" w:rsidP="00556D03">
      <w:pPr>
        <w:ind w:firstLine="708"/>
        <w:jc w:val="both"/>
        <w:rPr>
          <w:rFonts w:ascii="Arial" w:hAnsi="Arial" w:cs="Arial"/>
          <w:sz w:val="22"/>
          <w:szCs w:val="22"/>
        </w:rPr>
      </w:pPr>
      <w:r w:rsidRPr="00E14B68">
        <w:rPr>
          <w:rFonts w:ascii="Arial" w:hAnsi="Arial" w:cs="Arial"/>
          <w:b/>
          <w:sz w:val="22"/>
          <w:szCs w:val="22"/>
        </w:rPr>
        <w:t>a)</w:t>
      </w:r>
      <w:r w:rsidRPr="00B10503">
        <w:rPr>
          <w:rFonts w:ascii="Arial" w:hAnsi="Arial" w:cs="Arial"/>
          <w:sz w:val="22"/>
          <w:szCs w:val="22"/>
        </w:rPr>
        <w:t xml:space="preserve"> no Exercício de 2017, à conta do Elemento de Despesa n</w:t>
      </w:r>
      <w:r w:rsidRPr="00B10503">
        <w:rPr>
          <w:rFonts w:ascii="Arial" w:hAnsi="Arial" w:cs="Arial"/>
          <w:b/>
          <w:sz w:val="22"/>
          <w:szCs w:val="22"/>
        </w:rPr>
        <w:t xml:space="preserve">° </w:t>
      </w:r>
      <w:r w:rsidRPr="00B10503">
        <w:rPr>
          <w:rFonts w:ascii="Arial" w:hAnsi="Arial" w:cs="Arial"/>
          <w:sz w:val="22"/>
          <w:szCs w:val="22"/>
        </w:rPr>
        <w:t>6.2.2.1.1.01.04.04.0</w:t>
      </w:r>
      <w:r>
        <w:rPr>
          <w:rFonts w:ascii="Arial" w:hAnsi="Arial" w:cs="Arial"/>
          <w:sz w:val="22"/>
          <w:szCs w:val="22"/>
        </w:rPr>
        <w:t>0</w:t>
      </w:r>
      <w:r w:rsidRPr="00B10503">
        <w:rPr>
          <w:rFonts w:ascii="Arial" w:hAnsi="Arial" w:cs="Arial"/>
          <w:sz w:val="22"/>
          <w:szCs w:val="22"/>
        </w:rPr>
        <w:t xml:space="preserve">2 – </w:t>
      </w:r>
      <w:r>
        <w:rPr>
          <w:rFonts w:ascii="Arial" w:hAnsi="Arial" w:cs="Arial"/>
          <w:sz w:val="22"/>
          <w:szCs w:val="22"/>
        </w:rPr>
        <w:t>(serviço de limpeza)</w:t>
      </w:r>
      <w:r w:rsidRPr="00B10503">
        <w:rPr>
          <w:rFonts w:ascii="Arial" w:hAnsi="Arial" w:cs="Arial"/>
          <w:sz w:val="22"/>
          <w:szCs w:val="22"/>
        </w:rPr>
        <w:t>;</w:t>
      </w:r>
    </w:p>
    <w:p w:rsidR="00556D03" w:rsidRPr="00E14B68" w:rsidRDefault="00556D03" w:rsidP="00556D03">
      <w:pPr>
        <w:pStyle w:val="compras"/>
        <w:rPr>
          <w:rFonts w:ascii="Arial" w:hAnsi="Arial" w:cs="Arial"/>
          <w:b/>
          <w:kern w:val="0"/>
          <w:sz w:val="22"/>
          <w:szCs w:val="22"/>
        </w:rPr>
      </w:pPr>
    </w:p>
    <w:p w:rsidR="00556D03" w:rsidRPr="006C6D0F" w:rsidRDefault="00556D03" w:rsidP="00556D03">
      <w:pPr>
        <w:widowControl w:val="0"/>
        <w:ind w:left="709" w:hanging="709"/>
        <w:jc w:val="both"/>
        <w:rPr>
          <w:rFonts w:asciiTheme="minorHAnsi" w:hAnsiTheme="minorHAnsi" w:cs="Tahoma"/>
          <w:color w:val="FF0000"/>
          <w:sz w:val="21"/>
          <w:szCs w:val="21"/>
        </w:rPr>
      </w:pPr>
      <w:r w:rsidRPr="00E14B68">
        <w:rPr>
          <w:rFonts w:ascii="Arial" w:hAnsi="Arial" w:cs="Arial"/>
          <w:b/>
          <w:sz w:val="22"/>
          <w:szCs w:val="22"/>
        </w:rPr>
        <w:t xml:space="preserve">     </w:t>
      </w:r>
      <w:r>
        <w:rPr>
          <w:rFonts w:ascii="Arial" w:hAnsi="Arial" w:cs="Arial"/>
          <w:b/>
          <w:sz w:val="22"/>
          <w:szCs w:val="22"/>
        </w:rPr>
        <w:tab/>
      </w:r>
      <w:r w:rsidRPr="00E14B68">
        <w:rPr>
          <w:rFonts w:ascii="Arial" w:hAnsi="Arial" w:cs="Arial"/>
          <w:b/>
          <w:sz w:val="22"/>
          <w:szCs w:val="22"/>
        </w:rPr>
        <w:t xml:space="preserve"> b)</w:t>
      </w:r>
      <w:r w:rsidRPr="00B10503">
        <w:rPr>
          <w:rFonts w:ascii="Arial" w:hAnsi="Arial" w:cs="Arial"/>
          <w:sz w:val="22"/>
          <w:szCs w:val="22"/>
        </w:rPr>
        <w:t xml:space="preserve"> nos exercícios seguintes, na forma das previsões orçamentárias respectivas.</w:t>
      </w:r>
    </w:p>
    <w:p w:rsidR="00556D03" w:rsidRDefault="00556D03" w:rsidP="00B431D0">
      <w:pPr>
        <w:widowControl w:val="0"/>
        <w:ind w:left="709" w:hanging="709"/>
        <w:jc w:val="both"/>
        <w:rPr>
          <w:rFonts w:asciiTheme="minorHAnsi" w:hAnsiTheme="minorHAnsi" w:cs="Tahoma"/>
          <w:sz w:val="21"/>
          <w:szCs w:val="21"/>
        </w:rPr>
      </w:pP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B431D0" w:rsidRPr="00620C05" w:rsidTr="00556D03">
        <w:tc>
          <w:tcPr>
            <w:tcW w:w="9923" w:type="dxa"/>
            <w:shd w:val="clear" w:color="auto" w:fill="E6E6E6"/>
          </w:tcPr>
          <w:p w:rsidR="00B431D0" w:rsidRPr="00620C05" w:rsidRDefault="00B431D0" w:rsidP="00CB0F31">
            <w:pPr>
              <w:jc w:val="center"/>
              <w:rPr>
                <w:rFonts w:asciiTheme="minorHAnsi" w:hAnsiTheme="minorHAnsi" w:cs="Tahoma"/>
                <w:b/>
                <w:sz w:val="21"/>
                <w:szCs w:val="21"/>
              </w:rPr>
            </w:pPr>
            <w:r w:rsidRPr="00620C05">
              <w:rPr>
                <w:rFonts w:asciiTheme="minorHAnsi" w:hAnsiTheme="minorHAnsi" w:cs="Tahoma"/>
                <w:b/>
                <w:sz w:val="21"/>
                <w:szCs w:val="21"/>
              </w:rPr>
              <w:t xml:space="preserve">CLÁUSULA </w:t>
            </w:r>
            <w:r>
              <w:rPr>
                <w:rFonts w:asciiTheme="minorHAnsi" w:hAnsiTheme="minorHAnsi" w:cs="Tahoma"/>
                <w:b/>
                <w:sz w:val="21"/>
                <w:szCs w:val="21"/>
              </w:rPr>
              <w:t>DÉCIMA QUINTA</w:t>
            </w:r>
            <w:r w:rsidRPr="00620C05">
              <w:rPr>
                <w:rFonts w:asciiTheme="minorHAnsi" w:hAnsiTheme="minorHAnsi" w:cs="Tahoma"/>
                <w:b/>
                <w:sz w:val="21"/>
                <w:szCs w:val="21"/>
              </w:rPr>
              <w:t xml:space="preserve"> - </w:t>
            </w:r>
            <w:r w:rsidRPr="00620C05">
              <w:rPr>
                <w:rFonts w:asciiTheme="minorHAnsi" w:hAnsiTheme="minorHAnsi" w:cs="Tahoma"/>
                <w:b/>
                <w:bCs/>
                <w:sz w:val="21"/>
                <w:szCs w:val="21"/>
              </w:rPr>
              <w:t>DA GARANTIA CONTRATUAL</w:t>
            </w:r>
          </w:p>
        </w:tc>
      </w:tr>
    </w:tbl>
    <w:p w:rsidR="00B431D0" w:rsidRPr="00620C05" w:rsidRDefault="00B431D0" w:rsidP="00B431D0">
      <w:pPr>
        <w:pStyle w:val="compras"/>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.1</w:t>
      </w:r>
      <w:r w:rsidRPr="00620C05">
        <w:rPr>
          <w:rFonts w:asciiTheme="minorHAnsi" w:hAnsiTheme="minorHAnsi" w:cs="Tahoma"/>
          <w:sz w:val="21"/>
          <w:szCs w:val="21"/>
        </w:rPr>
        <w:tab/>
        <w:t>A CONTRATADA apresentará à fiscalização do C</w:t>
      </w:r>
      <w:r w:rsidR="005540FF">
        <w:rPr>
          <w:rFonts w:asciiTheme="minorHAnsi" w:hAnsiTheme="minorHAnsi" w:cs="Tahoma"/>
          <w:sz w:val="21"/>
          <w:szCs w:val="21"/>
        </w:rPr>
        <w:t>FN</w:t>
      </w:r>
      <w:r w:rsidRPr="00620C05">
        <w:rPr>
          <w:rFonts w:asciiTheme="minorHAnsi" w:hAnsiTheme="minorHAnsi" w:cs="Tahoma"/>
          <w:sz w:val="21"/>
          <w:szCs w:val="21"/>
        </w:rPr>
        <w:t xml:space="preserve">, no prazo máximo de </w:t>
      </w:r>
      <w:r w:rsidR="009B3C32">
        <w:rPr>
          <w:rFonts w:asciiTheme="minorHAnsi" w:hAnsiTheme="minorHAnsi" w:cs="Tahoma"/>
          <w:sz w:val="21"/>
          <w:szCs w:val="21"/>
        </w:rPr>
        <w:t>10</w:t>
      </w:r>
      <w:r w:rsidRPr="00620C05">
        <w:rPr>
          <w:rFonts w:asciiTheme="minorHAnsi" w:hAnsiTheme="minorHAnsi" w:cs="Tahoma"/>
          <w:sz w:val="21"/>
          <w:szCs w:val="21"/>
        </w:rPr>
        <w:t xml:space="preserve"> (</w:t>
      </w:r>
      <w:r w:rsidR="009B3C32">
        <w:rPr>
          <w:rFonts w:asciiTheme="minorHAnsi" w:hAnsiTheme="minorHAnsi" w:cs="Tahoma"/>
          <w:sz w:val="21"/>
          <w:szCs w:val="21"/>
        </w:rPr>
        <w:t>DEZ</w:t>
      </w:r>
      <w:r w:rsidRPr="00620C05">
        <w:rPr>
          <w:rFonts w:asciiTheme="minorHAnsi" w:hAnsiTheme="minorHAnsi" w:cs="Tahoma"/>
          <w:sz w:val="21"/>
          <w:szCs w:val="21"/>
        </w:rPr>
        <w:t xml:space="preserve">) dias úteis, contado da assinatura do contrato, o comprovante de prestação de garantia no valor de R$ ________________ </w:t>
      </w:r>
      <w:r w:rsidRPr="00620C05">
        <w:rPr>
          <w:rFonts w:asciiTheme="minorHAnsi" w:hAnsiTheme="minorHAnsi" w:cs="Tahoma"/>
          <w:sz w:val="21"/>
          <w:szCs w:val="21"/>
        </w:rPr>
        <w:lastRenderedPageBreak/>
        <w:t>(______________________________), o que correspondente à 5% (cinco por cento) do valor global do contrato, mediante uma das seguintes opções:</w:t>
      </w:r>
    </w:p>
    <w:p w:rsidR="00B431D0" w:rsidRPr="00620C05" w:rsidRDefault="00B431D0" w:rsidP="00B431D0">
      <w:pPr>
        <w:pStyle w:val="Corpodetexto"/>
        <w:widowControl w:val="0"/>
        <w:ind w:left="1276" w:right="23" w:hanging="568"/>
        <w:rPr>
          <w:rFonts w:asciiTheme="minorHAnsi" w:hAnsiTheme="minorHAnsi" w:cs="Tahoma"/>
          <w:sz w:val="21"/>
          <w:szCs w:val="21"/>
        </w:rPr>
      </w:pPr>
    </w:p>
    <w:p w:rsidR="00B431D0" w:rsidRDefault="00B431D0" w:rsidP="00B431D0">
      <w:pPr>
        <w:autoSpaceDE w:val="0"/>
        <w:autoSpaceDN w:val="0"/>
        <w:adjustRightInd w:val="0"/>
        <w:ind w:left="2832"/>
        <w:jc w:val="both"/>
        <w:rPr>
          <w:rFonts w:asciiTheme="minorHAnsi" w:hAnsiTheme="minorHAnsi" w:cs="Tahoma"/>
          <w:sz w:val="21"/>
          <w:szCs w:val="21"/>
        </w:rPr>
      </w:pPr>
      <w:r w:rsidRPr="00620C05">
        <w:rPr>
          <w:rFonts w:asciiTheme="minorHAnsi" w:hAnsiTheme="minorHAnsi" w:cs="Tahoma"/>
          <w:sz w:val="21"/>
          <w:szCs w:val="21"/>
        </w:rPr>
        <w:t>(   ) Caução em dinheiro ou títulos da dívida pública;</w:t>
      </w:r>
    </w:p>
    <w:p w:rsidR="00B431D0" w:rsidRPr="00620C05" w:rsidRDefault="00B431D0" w:rsidP="00B431D0">
      <w:pPr>
        <w:autoSpaceDE w:val="0"/>
        <w:autoSpaceDN w:val="0"/>
        <w:adjustRightInd w:val="0"/>
        <w:ind w:left="2832"/>
        <w:jc w:val="both"/>
        <w:rPr>
          <w:rFonts w:asciiTheme="minorHAnsi" w:hAnsiTheme="minorHAnsi" w:cs="Tahoma"/>
          <w:sz w:val="21"/>
          <w:szCs w:val="21"/>
        </w:rPr>
      </w:pPr>
    </w:p>
    <w:p w:rsidR="00B431D0" w:rsidRDefault="00B431D0" w:rsidP="00B431D0">
      <w:pPr>
        <w:autoSpaceDE w:val="0"/>
        <w:autoSpaceDN w:val="0"/>
        <w:adjustRightInd w:val="0"/>
        <w:ind w:left="2832"/>
        <w:jc w:val="both"/>
        <w:rPr>
          <w:rFonts w:asciiTheme="minorHAnsi" w:hAnsiTheme="minorHAnsi" w:cs="Tahoma"/>
          <w:sz w:val="21"/>
          <w:szCs w:val="21"/>
        </w:rPr>
      </w:pPr>
      <w:r w:rsidRPr="00620C05">
        <w:rPr>
          <w:rFonts w:asciiTheme="minorHAnsi" w:hAnsiTheme="minorHAnsi" w:cs="Tahoma"/>
          <w:sz w:val="21"/>
          <w:szCs w:val="21"/>
        </w:rPr>
        <w:t>(   ) Seguro garantia;</w:t>
      </w:r>
    </w:p>
    <w:p w:rsidR="00B431D0" w:rsidRPr="00620C05" w:rsidRDefault="00B431D0" w:rsidP="00B431D0">
      <w:pPr>
        <w:autoSpaceDE w:val="0"/>
        <w:autoSpaceDN w:val="0"/>
        <w:adjustRightInd w:val="0"/>
        <w:ind w:left="2832"/>
        <w:jc w:val="both"/>
        <w:rPr>
          <w:rFonts w:asciiTheme="minorHAnsi" w:hAnsiTheme="minorHAnsi" w:cs="Tahoma"/>
          <w:sz w:val="21"/>
          <w:szCs w:val="21"/>
        </w:rPr>
      </w:pPr>
    </w:p>
    <w:p w:rsidR="00B431D0" w:rsidRPr="00620C05" w:rsidRDefault="00B431D0" w:rsidP="00B431D0">
      <w:pPr>
        <w:autoSpaceDE w:val="0"/>
        <w:autoSpaceDN w:val="0"/>
        <w:adjustRightInd w:val="0"/>
        <w:ind w:left="2832"/>
        <w:jc w:val="both"/>
        <w:rPr>
          <w:rFonts w:asciiTheme="minorHAnsi" w:hAnsiTheme="minorHAnsi" w:cs="Tahoma"/>
          <w:sz w:val="21"/>
          <w:szCs w:val="21"/>
        </w:rPr>
      </w:pPr>
      <w:r w:rsidRPr="00620C05">
        <w:rPr>
          <w:rFonts w:asciiTheme="minorHAnsi" w:hAnsiTheme="minorHAnsi" w:cs="Tahoma"/>
          <w:sz w:val="21"/>
          <w:szCs w:val="21"/>
        </w:rPr>
        <w:t>(   ) Fiança bancária.</w:t>
      </w:r>
    </w:p>
    <w:p w:rsidR="00B431D0" w:rsidRPr="00620C05" w:rsidRDefault="00B431D0" w:rsidP="00B431D0">
      <w:pPr>
        <w:pStyle w:val="Corpodetexto"/>
        <w:widowControl w:val="0"/>
        <w:ind w:left="1276" w:right="23" w:hanging="568"/>
        <w:rPr>
          <w:rFonts w:asciiTheme="minorHAnsi" w:hAnsiTheme="minorHAnsi" w:cs="Tahoma"/>
          <w:sz w:val="21"/>
          <w:szCs w:val="21"/>
        </w:rPr>
      </w:pPr>
    </w:p>
    <w:p w:rsidR="00B431D0" w:rsidRPr="00620C05" w:rsidRDefault="00B431D0" w:rsidP="00B431D0">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.2</w:t>
      </w:r>
      <w:r w:rsidRPr="00620C05">
        <w:rPr>
          <w:rFonts w:asciiTheme="minorHAnsi" w:hAnsiTheme="minorHAnsi" w:cs="Tahoma"/>
          <w:sz w:val="21"/>
          <w:szCs w:val="21"/>
        </w:rPr>
        <w:tab/>
        <w:t>A garantia assegurará, qualquer que seja a modalidade escolhida, o pagamento de:</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prejuízo advindo do não cumprimento do objeto do contrato e do não adimplemento das demais obrigações nele previstas;</w:t>
      </w:r>
    </w:p>
    <w:p w:rsidR="00B431D0" w:rsidRPr="00620C05" w:rsidRDefault="00B431D0" w:rsidP="00B431D0">
      <w:pPr>
        <w:ind w:left="2551" w:hanging="427"/>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prejuízos causados à administração ou a terceiro, decorrentes de culpa ou dolo durante a execução do contrato;</w:t>
      </w:r>
    </w:p>
    <w:p w:rsidR="00B431D0" w:rsidRPr="00620C05" w:rsidRDefault="00B431D0" w:rsidP="00B431D0">
      <w:pPr>
        <w:ind w:left="2551" w:hanging="427"/>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as multas moratórias e punitivas aplicadas pela Administração à contratada; e</w:t>
      </w:r>
    </w:p>
    <w:p w:rsidR="00B431D0" w:rsidRPr="00620C05" w:rsidRDefault="00B431D0" w:rsidP="00B431D0">
      <w:pPr>
        <w:ind w:left="2551" w:hanging="427"/>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obrigações trabalhistas, fiscais e previdenciárias de qualquer natureza, não honradas pela contratada.</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1418" w:hanging="851"/>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.2.1</w:t>
      </w:r>
      <w:r w:rsidRPr="00620C05">
        <w:rPr>
          <w:rFonts w:asciiTheme="minorHAnsi" w:hAnsiTheme="minorHAnsi" w:cs="Tahoma"/>
          <w:sz w:val="21"/>
          <w:szCs w:val="21"/>
        </w:rPr>
        <w:tab/>
        <w:t>Não serão aceitas garantias em cujos temos não constem expressamente os eventos indicados nas alíneas "a" a "d" do subitem anterior.</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.2</w:t>
      </w:r>
      <w:r w:rsidRPr="00620C05">
        <w:rPr>
          <w:rFonts w:asciiTheme="minorHAnsi" w:hAnsiTheme="minorHAnsi" w:cs="Tahoma"/>
          <w:sz w:val="21"/>
          <w:szCs w:val="21"/>
        </w:rPr>
        <w:tab/>
        <w:t>A garantia oferecida deverá permanecer íntegra ao longo de toda execução do contrato. Caso seja utilizada para caucionar os interesses do C</w:t>
      </w:r>
      <w:r w:rsidR="007B0B73">
        <w:rPr>
          <w:rFonts w:asciiTheme="minorHAnsi" w:hAnsiTheme="minorHAnsi" w:cs="Tahoma"/>
          <w:sz w:val="21"/>
          <w:szCs w:val="21"/>
        </w:rPr>
        <w:t>FN</w:t>
      </w:r>
      <w:r w:rsidRPr="00620C05">
        <w:rPr>
          <w:rFonts w:asciiTheme="minorHAnsi" w:hAnsiTheme="minorHAnsi" w:cs="Tahoma"/>
          <w:sz w:val="21"/>
          <w:szCs w:val="21"/>
        </w:rPr>
        <w:t>, a Contratada deverá reapresentá-la em 48 horas, nos exatos termos inicialmente pactuados;</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.3</w:t>
      </w:r>
      <w:r w:rsidRPr="00620C05">
        <w:rPr>
          <w:rFonts w:asciiTheme="minorHAnsi" w:hAnsiTheme="minorHAnsi" w:cs="Tahoma"/>
          <w:sz w:val="21"/>
          <w:szCs w:val="21"/>
        </w:rPr>
        <w:tab/>
        <w:t>Fica vedado à Contratada pactuar com terceiros, cláusulas de não ressarcimento ou não liberação do valor dado em garantia de multas por descumprimento pactual;</w:t>
      </w:r>
    </w:p>
    <w:p w:rsidR="00B431D0" w:rsidRPr="00620C05" w:rsidRDefault="00B431D0" w:rsidP="00B431D0">
      <w:pPr>
        <w:ind w:left="1418" w:hanging="710"/>
        <w:jc w:val="both"/>
        <w:rPr>
          <w:rFonts w:asciiTheme="minorHAnsi" w:hAnsiTheme="minorHAnsi" w:cs="Tahoma"/>
          <w:sz w:val="21"/>
          <w:szCs w:val="21"/>
        </w:rPr>
      </w:pPr>
    </w:p>
    <w:p w:rsidR="00B431D0" w:rsidRPr="00295557" w:rsidRDefault="00B431D0" w:rsidP="00B431D0">
      <w:pPr>
        <w:ind w:left="567" w:hanging="567"/>
        <w:jc w:val="both"/>
        <w:rPr>
          <w:rFonts w:asciiTheme="minorHAnsi" w:hAnsiTheme="minorHAnsi" w:cs="Tahoma"/>
          <w:sz w:val="21"/>
          <w:szCs w:val="21"/>
        </w:rPr>
      </w:pPr>
      <w:r w:rsidRPr="00295557">
        <w:rPr>
          <w:rFonts w:asciiTheme="minorHAnsi" w:hAnsiTheme="minorHAnsi" w:cs="Tahoma"/>
          <w:sz w:val="21"/>
          <w:szCs w:val="21"/>
        </w:rPr>
        <w:t>15.4</w:t>
      </w:r>
      <w:r w:rsidRPr="00295557">
        <w:rPr>
          <w:rFonts w:asciiTheme="minorHAnsi" w:hAnsiTheme="minorHAnsi" w:cs="Tahoma"/>
          <w:sz w:val="21"/>
          <w:szCs w:val="21"/>
        </w:rPr>
        <w:tab/>
        <w:t xml:space="preserve">A validade da garantia deverá ultrapassar em 90 (noventa) dias a vigência do contrato </w:t>
      </w:r>
      <w:r w:rsidR="00295557" w:rsidRPr="00295557">
        <w:rPr>
          <w:rFonts w:asciiTheme="minorHAnsi" w:hAnsiTheme="minorHAnsi" w:cs="Tahoma"/>
          <w:sz w:val="21"/>
          <w:szCs w:val="21"/>
        </w:rPr>
        <w:t>d</w:t>
      </w:r>
      <w:r w:rsidR="003F50C8">
        <w:rPr>
          <w:rFonts w:asciiTheme="minorHAnsi" w:hAnsiTheme="minorHAnsi" w:cs="Tahoma"/>
          <w:sz w:val="21"/>
          <w:szCs w:val="21"/>
        </w:rPr>
        <w:t>evendo ser renovada  a cada prorrogação</w:t>
      </w:r>
      <w:r w:rsidRPr="00295557">
        <w:rPr>
          <w:rFonts w:asciiTheme="minorHAnsi" w:hAnsiTheme="minorHAnsi" w:cs="Tahoma"/>
          <w:sz w:val="21"/>
          <w:szCs w:val="21"/>
        </w:rPr>
        <w:t>;</w:t>
      </w:r>
    </w:p>
    <w:p w:rsidR="00B431D0" w:rsidRPr="00295557" w:rsidRDefault="00B431D0" w:rsidP="00B431D0">
      <w:pPr>
        <w:ind w:left="1418" w:hanging="710"/>
        <w:jc w:val="both"/>
        <w:rPr>
          <w:rFonts w:asciiTheme="minorHAnsi" w:hAnsiTheme="minorHAnsi" w:cs="Tahoma"/>
          <w:color w:val="C0504D" w:themeColor="accent2"/>
          <w:sz w:val="21"/>
          <w:szCs w:val="21"/>
        </w:rPr>
      </w:pPr>
    </w:p>
    <w:p w:rsidR="00B431D0" w:rsidRPr="00620C05" w:rsidRDefault="00B431D0" w:rsidP="00B431D0">
      <w:pPr>
        <w:ind w:left="1418" w:hanging="851"/>
        <w:jc w:val="both"/>
        <w:rPr>
          <w:rFonts w:asciiTheme="minorHAnsi" w:hAnsiTheme="minorHAnsi" w:cs="Tahoma"/>
          <w:sz w:val="21"/>
          <w:szCs w:val="21"/>
        </w:rPr>
      </w:pPr>
      <w:r w:rsidRPr="003F50C8">
        <w:rPr>
          <w:rFonts w:asciiTheme="minorHAnsi" w:hAnsiTheme="minorHAnsi" w:cs="Tahoma"/>
          <w:sz w:val="21"/>
          <w:szCs w:val="21"/>
        </w:rPr>
        <w:t>15.4.1</w:t>
      </w:r>
      <w:r w:rsidRPr="003F50C8">
        <w:rPr>
          <w:rFonts w:asciiTheme="minorHAnsi" w:hAnsiTheme="minorHAnsi" w:cs="Tahoma"/>
          <w:sz w:val="21"/>
          <w:szCs w:val="21"/>
        </w:rPr>
        <w:tab/>
        <w:t xml:space="preserve">A </w:t>
      </w:r>
      <w:r w:rsidRPr="00620C05">
        <w:rPr>
          <w:rFonts w:asciiTheme="minorHAnsi" w:hAnsiTheme="minorHAnsi" w:cs="Tahoma"/>
          <w:sz w:val="21"/>
          <w:szCs w:val="21"/>
        </w:rPr>
        <w:t>garantia somente será liberada ante a comprovação de que a Contratada pagou todas as verbas rescisórias trabalhistas decorrentes da contratação;</w:t>
      </w:r>
    </w:p>
    <w:p w:rsidR="00B431D0" w:rsidRPr="00620C05" w:rsidRDefault="00B431D0" w:rsidP="00B431D0">
      <w:pPr>
        <w:ind w:left="2126" w:hanging="710"/>
        <w:jc w:val="both"/>
        <w:rPr>
          <w:rFonts w:asciiTheme="minorHAnsi" w:hAnsiTheme="minorHAnsi" w:cs="Tahoma"/>
          <w:sz w:val="21"/>
          <w:szCs w:val="21"/>
        </w:rPr>
      </w:pPr>
    </w:p>
    <w:p w:rsidR="00B431D0" w:rsidRPr="00620C05" w:rsidRDefault="00B431D0" w:rsidP="00B431D0">
      <w:pPr>
        <w:ind w:left="1418" w:hanging="851"/>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.4.2</w:t>
      </w:r>
      <w:r w:rsidRPr="00620C05">
        <w:rPr>
          <w:rFonts w:asciiTheme="minorHAnsi" w:hAnsiTheme="minorHAnsi" w:cs="Tahoma"/>
          <w:sz w:val="21"/>
          <w:szCs w:val="21"/>
        </w:rPr>
        <w:tab/>
        <w:t>Caso o pagamento de que trata o subitem anterior não ocorra até o fim do segundo mês após o encerramento da vigência contratual, a garantia será utilizada para pagamento das verbas trabalhistas diretamente pela Administração.</w:t>
      </w:r>
    </w:p>
    <w:p w:rsidR="00B431D0" w:rsidRPr="00620C05" w:rsidRDefault="00B431D0" w:rsidP="00B431D0">
      <w:pPr>
        <w:pStyle w:val="Corpodetexto"/>
        <w:widowControl w:val="0"/>
        <w:ind w:left="1276" w:right="23" w:hanging="568"/>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.5</w:t>
      </w:r>
      <w:r w:rsidRPr="00620C05">
        <w:rPr>
          <w:rFonts w:asciiTheme="minorHAnsi" w:hAnsiTheme="minorHAnsi" w:cs="Tahoma"/>
          <w:sz w:val="21"/>
          <w:szCs w:val="21"/>
        </w:rPr>
        <w:tab/>
        <w:t>A cada vencimento da vigência da garantia ou na revisão dos valores acordados, ou ainda na utilização total ou parcial da garantia no pagamento de qualquer obrigação, multas ou indenizações, a Contratada se obriga a renovar ou atualizar a garantia, apresentando o respectivo comprovante ao C</w:t>
      </w:r>
      <w:r w:rsidR="00E77941">
        <w:rPr>
          <w:rFonts w:asciiTheme="minorHAnsi" w:hAnsiTheme="minorHAnsi" w:cs="Tahoma"/>
          <w:sz w:val="21"/>
          <w:szCs w:val="21"/>
        </w:rPr>
        <w:t>FN</w:t>
      </w:r>
      <w:r w:rsidRPr="00620C05">
        <w:rPr>
          <w:rFonts w:asciiTheme="minorHAnsi" w:hAnsiTheme="minorHAnsi" w:cs="Tahoma"/>
          <w:sz w:val="21"/>
          <w:szCs w:val="21"/>
        </w:rPr>
        <w:t>, no prazo de até 05 (cinco) dias úteis do fato que ensejou a revisão da garantia.</w:t>
      </w:r>
    </w:p>
    <w:p w:rsidR="00B431D0" w:rsidRPr="00620C05" w:rsidRDefault="00B431D0" w:rsidP="00B431D0">
      <w:pPr>
        <w:pStyle w:val="Corpodetexto"/>
        <w:widowControl w:val="0"/>
        <w:ind w:left="1276" w:right="23" w:hanging="568"/>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.6</w:t>
      </w:r>
      <w:r w:rsidRPr="00620C05">
        <w:rPr>
          <w:rFonts w:asciiTheme="minorHAnsi" w:hAnsiTheme="minorHAnsi" w:cs="Tahoma"/>
          <w:sz w:val="21"/>
          <w:szCs w:val="21"/>
        </w:rPr>
        <w:tab/>
        <w:t>Em caso de redução no valor do contrato fica a critério da contratada fazer o ajuste na garantia.</w:t>
      </w:r>
    </w:p>
    <w:p w:rsidR="00B431D0" w:rsidRPr="00620C05" w:rsidRDefault="00B431D0" w:rsidP="00B431D0">
      <w:pPr>
        <w:pStyle w:val="Corpodetexto"/>
        <w:widowControl w:val="0"/>
        <w:ind w:left="1276" w:right="23" w:hanging="568"/>
        <w:rPr>
          <w:rFonts w:asciiTheme="minorHAnsi" w:hAnsiTheme="minorHAnsi" w:cs="Tahoma"/>
          <w:sz w:val="21"/>
          <w:szCs w:val="21"/>
        </w:rPr>
      </w:pPr>
    </w:p>
    <w:p w:rsidR="00B431D0"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lastRenderedPageBreak/>
        <w:t>15</w:t>
      </w:r>
      <w:r w:rsidRPr="00620C05">
        <w:rPr>
          <w:rFonts w:asciiTheme="minorHAnsi" w:hAnsiTheme="minorHAnsi" w:cs="Tahoma"/>
          <w:sz w:val="21"/>
          <w:szCs w:val="21"/>
        </w:rPr>
        <w:t>.7</w:t>
      </w:r>
      <w:r w:rsidRPr="00620C05">
        <w:rPr>
          <w:rFonts w:asciiTheme="minorHAnsi" w:hAnsiTheme="minorHAnsi" w:cs="Tahoma"/>
          <w:sz w:val="21"/>
          <w:szCs w:val="21"/>
        </w:rPr>
        <w:tab/>
        <w:t>Após constatado o regular cumprimento de todas as obrigações a cargo da Contratada, a garantia por ela prestada será liberada ou restituída e, quando em dinheiro, atualizada monetariamente, deduzi</w:t>
      </w:r>
      <w:r w:rsidR="00FA258C">
        <w:rPr>
          <w:rFonts w:asciiTheme="minorHAnsi" w:hAnsiTheme="minorHAnsi" w:cs="Tahoma"/>
          <w:sz w:val="21"/>
          <w:szCs w:val="21"/>
        </w:rPr>
        <w:t>dos eventuais valores devidos ao CFN</w:t>
      </w:r>
      <w:r w:rsidRPr="00620C05">
        <w:rPr>
          <w:rFonts w:asciiTheme="minorHAnsi" w:hAnsiTheme="minorHAnsi" w:cs="Tahoma"/>
          <w:sz w:val="21"/>
          <w:szCs w:val="21"/>
        </w:rPr>
        <w:t>.</w:t>
      </w:r>
    </w:p>
    <w:p w:rsidR="00B431D0" w:rsidRDefault="00B431D0" w:rsidP="00B431D0">
      <w:pPr>
        <w:widowControl w:val="0"/>
        <w:ind w:left="567" w:hanging="567"/>
        <w:jc w:val="both"/>
        <w:rPr>
          <w:rFonts w:asciiTheme="minorHAnsi" w:hAnsiTheme="minorHAnsi" w:cs="Tahoma"/>
          <w:sz w:val="21"/>
          <w:szCs w:val="21"/>
        </w:rPr>
      </w:pPr>
    </w:p>
    <w:p w:rsidR="00B431D0" w:rsidRPr="00E65B05" w:rsidRDefault="00B431D0" w:rsidP="00B431D0">
      <w:pPr>
        <w:ind w:left="567" w:hanging="567"/>
        <w:jc w:val="both"/>
        <w:rPr>
          <w:rFonts w:asciiTheme="minorHAnsi" w:hAnsiTheme="minorHAnsi" w:cs="Tahoma"/>
          <w:b/>
          <w:sz w:val="21"/>
          <w:szCs w:val="21"/>
        </w:rPr>
      </w:pPr>
      <w:r>
        <w:rPr>
          <w:rFonts w:asciiTheme="minorHAnsi" w:hAnsiTheme="minorHAnsi" w:cs="Tahoma"/>
          <w:sz w:val="21"/>
          <w:szCs w:val="21"/>
        </w:rPr>
        <w:t>15</w:t>
      </w:r>
      <w:r w:rsidRPr="00620C05">
        <w:rPr>
          <w:rFonts w:asciiTheme="minorHAnsi" w:hAnsiTheme="minorHAnsi" w:cs="Tahoma"/>
          <w:sz w:val="21"/>
          <w:szCs w:val="21"/>
        </w:rPr>
        <w:t>.</w:t>
      </w:r>
      <w:r>
        <w:rPr>
          <w:rFonts w:asciiTheme="minorHAnsi" w:hAnsiTheme="minorHAnsi" w:cs="Tahoma"/>
          <w:sz w:val="21"/>
          <w:szCs w:val="21"/>
        </w:rPr>
        <w:t>8</w:t>
      </w:r>
      <w:r w:rsidRPr="00620C05">
        <w:rPr>
          <w:rFonts w:asciiTheme="minorHAnsi" w:hAnsiTheme="minorHAnsi" w:cs="Tahoma"/>
          <w:sz w:val="21"/>
          <w:szCs w:val="21"/>
        </w:rPr>
        <w:tab/>
      </w:r>
      <w:r w:rsidRPr="00E65B05">
        <w:rPr>
          <w:rFonts w:asciiTheme="minorHAnsi" w:hAnsiTheme="minorHAnsi" w:cs="Tahoma"/>
          <w:b/>
          <w:sz w:val="21"/>
          <w:szCs w:val="21"/>
        </w:rPr>
        <w:t xml:space="preserve">O Conselho </w:t>
      </w:r>
      <w:r w:rsidR="002D3C73">
        <w:rPr>
          <w:rFonts w:asciiTheme="minorHAnsi" w:hAnsiTheme="minorHAnsi" w:cs="Tahoma"/>
          <w:b/>
          <w:sz w:val="21"/>
          <w:szCs w:val="21"/>
        </w:rPr>
        <w:t>Federal de Nutricionistas</w:t>
      </w:r>
      <w:r w:rsidRPr="00E65B05">
        <w:rPr>
          <w:rFonts w:asciiTheme="minorHAnsi" w:hAnsiTheme="minorHAnsi" w:cs="Tahoma"/>
          <w:b/>
          <w:sz w:val="21"/>
          <w:szCs w:val="21"/>
        </w:rPr>
        <w:t xml:space="preserve"> não executará a garantia na ocorrência de uma ou mais das seguintes hipóteses:</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caso fortuito ou força maior;</w:t>
      </w:r>
    </w:p>
    <w:p w:rsidR="00B431D0" w:rsidRPr="00620C05" w:rsidRDefault="00B431D0" w:rsidP="00B431D0">
      <w:pPr>
        <w:ind w:left="2551" w:hanging="427"/>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alteração, sem prévia anuência da seguradora ou do fiador, das obrigações contratuais;</w:t>
      </w:r>
    </w:p>
    <w:p w:rsidR="00B431D0" w:rsidRPr="00620C05" w:rsidRDefault="00B431D0" w:rsidP="00B431D0">
      <w:pPr>
        <w:ind w:left="2551" w:hanging="427"/>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descumprimento das obrigações pelo contratado decorrentes de atos ou fatos praticados pela Administração;</w:t>
      </w:r>
    </w:p>
    <w:p w:rsidR="00B431D0" w:rsidRPr="00620C05" w:rsidRDefault="00B431D0" w:rsidP="00B431D0">
      <w:pPr>
        <w:ind w:left="2551" w:hanging="427"/>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atos ilícitos dolosos praticados por servidores da Administração.</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ab/>
        <w:t xml:space="preserve">Cabe à própria administração apurar a isenção da responsabilidade prevista nas alíneas "c" e "d" do subitem </w:t>
      </w:r>
      <w:r>
        <w:rPr>
          <w:rFonts w:asciiTheme="minorHAnsi" w:hAnsiTheme="minorHAnsi" w:cs="Tahoma"/>
          <w:sz w:val="21"/>
          <w:szCs w:val="21"/>
        </w:rPr>
        <w:t>7.8</w:t>
      </w:r>
      <w:r w:rsidRPr="00620C05">
        <w:rPr>
          <w:rFonts w:asciiTheme="minorHAnsi" w:hAnsiTheme="minorHAnsi" w:cs="Tahoma"/>
          <w:sz w:val="21"/>
          <w:szCs w:val="21"/>
        </w:rPr>
        <w:t>, não sendo a entidade garantidora parte no pro</w:t>
      </w:r>
      <w:r w:rsidR="002D3C73">
        <w:rPr>
          <w:rFonts w:asciiTheme="minorHAnsi" w:hAnsiTheme="minorHAnsi" w:cs="Tahoma"/>
          <w:sz w:val="21"/>
          <w:szCs w:val="21"/>
        </w:rPr>
        <w:t>cesso instaurado pelo Conselho Federal de Nutricionistas</w:t>
      </w:r>
      <w:r w:rsidRPr="00620C05">
        <w:rPr>
          <w:rFonts w:asciiTheme="minorHAnsi" w:hAnsiTheme="minorHAnsi" w:cs="Tahoma"/>
          <w:sz w:val="21"/>
          <w:szCs w:val="21"/>
        </w:rPr>
        <w:t>.</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w:t>
      </w:r>
      <w:r>
        <w:rPr>
          <w:rFonts w:asciiTheme="minorHAnsi" w:hAnsiTheme="minorHAnsi" w:cs="Tahoma"/>
          <w:sz w:val="21"/>
          <w:szCs w:val="21"/>
        </w:rPr>
        <w:t>10</w:t>
      </w:r>
      <w:r w:rsidRPr="00620C05">
        <w:rPr>
          <w:rFonts w:asciiTheme="minorHAnsi" w:hAnsiTheme="minorHAnsi" w:cs="Tahoma"/>
          <w:sz w:val="21"/>
          <w:szCs w:val="21"/>
        </w:rPr>
        <w:tab/>
        <w:t xml:space="preserve">Não serão aceitas garantias que incluam outras isenções de responsabilidade que não as previstas </w:t>
      </w:r>
      <w:r>
        <w:rPr>
          <w:rFonts w:asciiTheme="minorHAnsi" w:hAnsiTheme="minorHAnsi" w:cs="Tahoma"/>
          <w:sz w:val="21"/>
          <w:szCs w:val="21"/>
        </w:rPr>
        <w:t>no subitem 158</w:t>
      </w:r>
      <w:r w:rsidRPr="00620C05">
        <w:rPr>
          <w:rFonts w:asciiTheme="minorHAnsi" w:hAnsiTheme="minorHAnsi" w:cs="Tahoma"/>
          <w:sz w:val="21"/>
          <w:szCs w:val="21"/>
        </w:rPr>
        <w:t>.</w:t>
      </w:r>
    </w:p>
    <w:p w:rsidR="00B431D0" w:rsidRPr="00620C05" w:rsidRDefault="00B431D0" w:rsidP="00B431D0">
      <w:pPr>
        <w:pStyle w:val="Corpodetexto3"/>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503177">
        <w:trPr>
          <w:trHeight w:val="242"/>
        </w:trPr>
        <w:tc>
          <w:tcPr>
            <w:tcW w:w="9923" w:type="dxa"/>
            <w:shd w:val="clear" w:color="auto" w:fill="E6E6E6"/>
          </w:tcPr>
          <w:p w:rsidR="00B431D0" w:rsidRPr="00620C05" w:rsidRDefault="00B431D0" w:rsidP="00CB0F31">
            <w:pPr>
              <w:jc w:val="center"/>
              <w:rPr>
                <w:rFonts w:asciiTheme="minorHAnsi" w:hAnsiTheme="minorHAnsi" w:cs="Tahoma"/>
                <w:b/>
                <w:bCs/>
                <w:sz w:val="21"/>
                <w:szCs w:val="21"/>
              </w:rPr>
            </w:pPr>
            <w:r w:rsidRPr="00620C05">
              <w:rPr>
                <w:rFonts w:asciiTheme="minorHAnsi" w:hAnsiTheme="minorHAnsi" w:cs="Tahoma"/>
                <w:b/>
                <w:bCs/>
                <w:sz w:val="21"/>
                <w:szCs w:val="21"/>
              </w:rPr>
              <w:t>CLÁUSULA DÉCIMA SEXTA</w:t>
            </w:r>
            <w:r w:rsidRPr="00620C05">
              <w:rPr>
                <w:rFonts w:asciiTheme="minorHAnsi" w:hAnsiTheme="minorHAnsi" w:cs="Tahoma"/>
                <w:sz w:val="21"/>
                <w:szCs w:val="21"/>
              </w:rPr>
              <w:t xml:space="preserve"> - </w:t>
            </w:r>
            <w:r w:rsidRPr="00620C05">
              <w:rPr>
                <w:rFonts w:asciiTheme="minorHAnsi" w:hAnsiTheme="minorHAnsi" w:cs="Tahoma"/>
                <w:b/>
                <w:bCs/>
                <w:sz w:val="21"/>
                <w:szCs w:val="21"/>
              </w:rPr>
              <w:t>DA VIGÊNCIA, DA EFICÁCIA E DA ALTERAÇÃO</w:t>
            </w:r>
          </w:p>
        </w:tc>
      </w:tr>
    </w:tbl>
    <w:p w:rsidR="00B431D0" w:rsidRPr="00620C05" w:rsidRDefault="00B431D0" w:rsidP="00B431D0">
      <w:pPr>
        <w:pStyle w:val="BodyText21"/>
        <w:autoSpaceDE/>
        <w:autoSpaceDN/>
        <w:adjustRightInd/>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16.1</w:t>
      </w:r>
      <w:r w:rsidRPr="00620C05">
        <w:rPr>
          <w:rFonts w:asciiTheme="minorHAnsi" w:hAnsiTheme="minorHAnsi" w:cs="Tahoma"/>
          <w:sz w:val="21"/>
          <w:szCs w:val="21"/>
        </w:rPr>
        <w:tab/>
        <w:t xml:space="preserve">O prazo de vigência deste instrumento será de 12 (doze) meses, </w:t>
      </w:r>
      <w:r w:rsidRPr="00620C05">
        <w:rPr>
          <w:rFonts w:asciiTheme="minorHAnsi" w:hAnsiTheme="minorHAnsi" w:cs="Tahoma"/>
          <w:b/>
          <w:sz w:val="21"/>
          <w:szCs w:val="21"/>
          <w:u w:val="single"/>
        </w:rPr>
        <w:t>contados a partir d</w:t>
      </w:r>
      <w:r w:rsidR="003263DC">
        <w:rPr>
          <w:rFonts w:asciiTheme="minorHAnsi" w:hAnsiTheme="minorHAnsi" w:cs="Tahoma"/>
          <w:b/>
          <w:sz w:val="21"/>
          <w:szCs w:val="21"/>
          <w:u w:val="single"/>
        </w:rPr>
        <w:t>a assinatura do Contarto</w:t>
      </w:r>
      <w:r w:rsidRPr="00620C05">
        <w:rPr>
          <w:rFonts w:asciiTheme="minorHAnsi" w:hAnsiTheme="minorHAnsi" w:cs="Tahoma"/>
          <w:sz w:val="21"/>
          <w:szCs w:val="21"/>
        </w:rPr>
        <w:t>, podendo ser prorrogado por iguais e sucessivos períodos, limitado a 60 (sessenta) meses, desde que a CONTRATADA oferte preços e condições mais vantajosas para o C</w:t>
      </w:r>
      <w:r w:rsidR="001B6C66">
        <w:rPr>
          <w:rFonts w:asciiTheme="minorHAnsi" w:hAnsiTheme="minorHAnsi" w:cs="Tahoma"/>
          <w:sz w:val="21"/>
          <w:szCs w:val="21"/>
        </w:rPr>
        <w:t>FN</w:t>
      </w:r>
      <w:r w:rsidRPr="00620C05">
        <w:rPr>
          <w:rFonts w:asciiTheme="minorHAnsi" w:hAnsiTheme="minorHAnsi" w:cs="Tahoma"/>
          <w:sz w:val="21"/>
          <w:szCs w:val="21"/>
        </w:rPr>
        <w:t>, nos termos do art. 57, inciso II, da Lei nº 8.666/93.</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sidRPr="00620C05">
        <w:rPr>
          <w:rFonts w:asciiTheme="minorHAnsi" w:hAnsiTheme="minorHAnsi" w:cs="Tahoma"/>
          <w:sz w:val="21"/>
          <w:szCs w:val="21"/>
        </w:rPr>
        <w:t>16.1.1</w:t>
      </w:r>
      <w:r w:rsidRPr="00620C05">
        <w:rPr>
          <w:rFonts w:asciiTheme="minorHAnsi" w:hAnsiTheme="minorHAnsi" w:cs="Tahoma"/>
          <w:sz w:val="21"/>
          <w:szCs w:val="21"/>
        </w:rPr>
        <w:tab/>
        <w:t>A prorrogação prevista no dispositivo acima deverá observar o seu saldo, ou seja, a prorrogação dar-se-á pelo tempo que faltar para completar os 60 (sessenta) meses, a se contar da data inicial da contratação.</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16.2</w:t>
      </w:r>
      <w:r w:rsidRPr="00620C05">
        <w:rPr>
          <w:rFonts w:asciiTheme="minorHAnsi" w:hAnsiTheme="minorHAnsi" w:cs="Tahoma"/>
          <w:sz w:val="21"/>
          <w:szCs w:val="21"/>
        </w:rPr>
        <w:tab/>
        <w:t>Este instrumento poderá ser alterado nos casos previstos na Lei nº 8.666/93, sempre através de termo aditivo, numerado em ordem crescente, exceto nos casos previstos no § 8º do art. 65 do mesmo Estatuto, onde serão registrados por simples apostila.</w:t>
      </w:r>
    </w:p>
    <w:p w:rsidR="00B431D0" w:rsidRPr="00620C05" w:rsidRDefault="00B431D0" w:rsidP="00B431D0">
      <w:pPr>
        <w:widowControl w:val="0"/>
        <w:jc w:val="both"/>
        <w:rPr>
          <w:rFonts w:asciiTheme="minorHAnsi" w:hAnsiTheme="minorHAnsi" w:cs="Tahoma"/>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B431D0" w:rsidRPr="00620C05" w:rsidTr="00CB0F31">
        <w:tc>
          <w:tcPr>
            <w:tcW w:w="9923" w:type="dxa"/>
            <w:shd w:val="clear" w:color="auto" w:fill="E6E6E6"/>
          </w:tcPr>
          <w:p w:rsidR="00B431D0" w:rsidRPr="00620C05" w:rsidRDefault="00B431D0" w:rsidP="00CB0F31">
            <w:pPr>
              <w:jc w:val="center"/>
              <w:rPr>
                <w:rFonts w:asciiTheme="minorHAnsi" w:hAnsiTheme="minorHAnsi" w:cs="Tahoma"/>
                <w:b/>
                <w:sz w:val="21"/>
                <w:szCs w:val="21"/>
              </w:rPr>
            </w:pPr>
            <w:r w:rsidRPr="00620C05">
              <w:rPr>
                <w:rFonts w:asciiTheme="minorHAnsi" w:hAnsiTheme="minorHAnsi" w:cs="Tahoma"/>
                <w:b/>
                <w:sz w:val="21"/>
                <w:szCs w:val="21"/>
              </w:rPr>
              <w:t xml:space="preserve">CLÁUSULA </w:t>
            </w:r>
            <w:r>
              <w:rPr>
                <w:rFonts w:asciiTheme="minorHAnsi" w:hAnsiTheme="minorHAnsi" w:cs="Tahoma"/>
                <w:b/>
                <w:sz w:val="21"/>
                <w:szCs w:val="21"/>
              </w:rPr>
              <w:t>DÉCIMA SÉTIMA</w:t>
            </w:r>
            <w:r w:rsidRPr="00620C05">
              <w:rPr>
                <w:rFonts w:asciiTheme="minorHAnsi" w:hAnsiTheme="minorHAnsi" w:cs="Tahoma"/>
                <w:b/>
                <w:sz w:val="21"/>
                <w:szCs w:val="21"/>
              </w:rPr>
              <w:t xml:space="preserve"> - </w:t>
            </w:r>
            <w:r w:rsidRPr="00620C05">
              <w:rPr>
                <w:rFonts w:asciiTheme="minorHAnsi" w:hAnsiTheme="minorHAnsi" w:cs="Tahoma"/>
                <w:b/>
                <w:bCs/>
                <w:sz w:val="21"/>
                <w:szCs w:val="21"/>
              </w:rPr>
              <w:t>DO REAJUSTE, DA REPACTUAÇÃO E DO REEQUILÍBRIO ECONÔMICO-FINANCEIRO DO CONTRATO</w:t>
            </w:r>
          </w:p>
        </w:tc>
      </w:tr>
    </w:tbl>
    <w:p w:rsidR="00B431D0" w:rsidRPr="00620C05" w:rsidRDefault="00B431D0" w:rsidP="00B431D0">
      <w:pPr>
        <w:pStyle w:val="compras"/>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b/>
          <w:bCs/>
          <w:sz w:val="21"/>
          <w:szCs w:val="21"/>
        </w:rPr>
      </w:pPr>
      <w:r>
        <w:rPr>
          <w:rFonts w:asciiTheme="minorHAnsi" w:hAnsiTheme="minorHAnsi" w:cs="Tahoma"/>
          <w:sz w:val="21"/>
          <w:szCs w:val="21"/>
        </w:rPr>
        <w:t>17</w:t>
      </w:r>
      <w:r w:rsidRPr="00620C05">
        <w:rPr>
          <w:rFonts w:asciiTheme="minorHAnsi" w:hAnsiTheme="minorHAnsi" w:cs="Tahoma"/>
          <w:sz w:val="21"/>
          <w:szCs w:val="21"/>
        </w:rPr>
        <w:t>.1</w:t>
      </w:r>
      <w:r w:rsidRPr="00620C05">
        <w:rPr>
          <w:rFonts w:asciiTheme="minorHAnsi" w:hAnsiTheme="minorHAnsi" w:cs="Tahoma"/>
          <w:sz w:val="21"/>
          <w:szCs w:val="21"/>
        </w:rPr>
        <w:tab/>
      </w:r>
      <w:r w:rsidRPr="00620C05">
        <w:rPr>
          <w:rFonts w:asciiTheme="minorHAnsi" w:hAnsiTheme="minorHAnsi" w:cs="Tahoma"/>
          <w:b/>
          <w:bCs/>
          <w:sz w:val="21"/>
          <w:szCs w:val="21"/>
        </w:rPr>
        <w:t>DO REAJUSTE</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w:t>
      </w:r>
      <w:r w:rsidRPr="00620C05">
        <w:rPr>
          <w:rFonts w:asciiTheme="minorHAnsi" w:hAnsiTheme="minorHAnsi" w:cs="Tahoma"/>
          <w:sz w:val="21"/>
          <w:szCs w:val="21"/>
        </w:rPr>
        <w:t>.1.1</w:t>
      </w:r>
      <w:r w:rsidRPr="00620C05">
        <w:rPr>
          <w:rFonts w:asciiTheme="minorHAnsi" w:hAnsiTheme="minorHAnsi" w:cs="Tahoma"/>
          <w:sz w:val="21"/>
          <w:szCs w:val="21"/>
        </w:rPr>
        <w:tab/>
        <w:t>Não haverá reajuste de preços durante a vigência do instrumento contratual, bem como dos eventuais aditivos firmados.</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b/>
          <w:bCs/>
          <w:sz w:val="21"/>
          <w:szCs w:val="21"/>
        </w:rPr>
      </w:pPr>
      <w:r>
        <w:rPr>
          <w:rFonts w:asciiTheme="minorHAnsi" w:hAnsiTheme="minorHAnsi" w:cs="Tahoma"/>
          <w:sz w:val="21"/>
          <w:szCs w:val="21"/>
        </w:rPr>
        <w:t>17</w:t>
      </w:r>
      <w:r w:rsidRPr="00620C05">
        <w:rPr>
          <w:rFonts w:asciiTheme="minorHAnsi" w:hAnsiTheme="minorHAnsi" w:cs="Tahoma"/>
          <w:sz w:val="21"/>
          <w:szCs w:val="21"/>
        </w:rPr>
        <w:t>.2</w:t>
      </w:r>
      <w:r w:rsidRPr="00620C05">
        <w:rPr>
          <w:rFonts w:asciiTheme="minorHAnsi" w:hAnsiTheme="minorHAnsi" w:cs="Tahoma"/>
          <w:sz w:val="21"/>
          <w:szCs w:val="21"/>
        </w:rPr>
        <w:tab/>
      </w:r>
      <w:r w:rsidRPr="00620C05">
        <w:rPr>
          <w:rFonts w:asciiTheme="minorHAnsi" w:hAnsiTheme="minorHAnsi" w:cs="Tahoma"/>
          <w:b/>
          <w:bCs/>
          <w:sz w:val="21"/>
          <w:szCs w:val="21"/>
        </w:rPr>
        <w:t>DA REPACTUAÇÃO DE PREÇOS</w:t>
      </w:r>
    </w:p>
    <w:p w:rsidR="00B431D0" w:rsidRDefault="00B431D0" w:rsidP="00B431D0">
      <w:pPr>
        <w:widowControl w:val="0"/>
        <w:ind w:left="1418" w:hanging="993"/>
        <w:jc w:val="both"/>
        <w:rPr>
          <w:rFonts w:asciiTheme="minorHAnsi" w:hAnsiTheme="minorHAnsi" w:cs="Tahoma"/>
          <w:b/>
          <w:bCs/>
          <w:sz w:val="21"/>
          <w:szCs w:val="21"/>
        </w:rPr>
      </w:pPr>
    </w:p>
    <w:p w:rsidR="00B431D0" w:rsidRPr="00063311" w:rsidRDefault="00B431D0" w:rsidP="00B431D0">
      <w:pPr>
        <w:ind w:left="1418" w:hanging="851"/>
        <w:jc w:val="both"/>
        <w:rPr>
          <w:rFonts w:asciiTheme="minorHAnsi" w:hAnsiTheme="minorHAnsi"/>
          <w:b/>
          <w:sz w:val="21"/>
          <w:szCs w:val="21"/>
        </w:rPr>
      </w:pPr>
      <w:r>
        <w:rPr>
          <w:rFonts w:asciiTheme="minorHAnsi" w:hAnsiTheme="minorHAnsi"/>
          <w:sz w:val="21"/>
          <w:szCs w:val="21"/>
        </w:rPr>
        <w:t>17.2.1</w:t>
      </w:r>
      <w:r w:rsidRPr="00063311">
        <w:rPr>
          <w:rFonts w:asciiTheme="minorHAnsi" w:hAnsiTheme="minorHAnsi"/>
          <w:sz w:val="21"/>
          <w:szCs w:val="21"/>
        </w:rPr>
        <w:tab/>
        <w:t xml:space="preserve">Será admitida a repactuação dos preços dos serviços contratados, desde que seja observado o </w:t>
      </w:r>
      <w:r w:rsidRPr="00063311">
        <w:rPr>
          <w:rFonts w:asciiTheme="minorHAnsi" w:hAnsiTheme="minorHAnsi"/>
          <w:b/>
          <w:sz w:val="21"/>
          <w:szCs w:val="21"/>
        </w:rPr>
        <w:t>interregno mínimo de um ano</w:t>
      </w:r>
      <w:r w:rsidRPr="00063311">
        <w:rPr>
          <w:rFonts w:asciiTheme="minorHAnsi" w:hAnsiTheme="minorHAnsi"/>
          <w:sz w:val="21"/>
          <w:szCs w:val="21"/>
        </w:rPr>
        <w:t>.</w:t>
      </w:r>
    </w:p>
    <w:p w:rsidR="00B431D0" w:rsidRPr="007178DD" w:rsidRDefault="00B431D0" w:rsidP="00B431D0">
      <w:pPr>
        <w:jc w:val="both"/>
        <w:rPr>
          <w:rFonts w:asciiTheme="minorHAnsi" w:hAnsiTheme="minorHAnsi"/>
          <w:b/>
          <w:color w:val="FF0000"/>
          <w:sz w:val="21"/>
          <w:szCs w:val="21"/>
        </w:rPr>
      </w:pPr>
    </w:p>
    <w:p w:rsidR="00B431D0" w:rsidRDefault="00B431D0" w:rsidP="00052731">
      <w:pPr>
        <w:ind w:left="1418" w:hanging="851"/>
        <w:jc w:val="both"/>
        <w:rPr>
          <w:rFonts w:asciiTheme="minorHAnsi" w:hAnsiTheme="minorHAnsi"/>
          <w:color w:val="FF0000"/>
          <w:sz w:val="21"/>
          <w:szCs w:val="21"/>
        </w:rPr>
      </w:pPr>
      <w:r w:rsidRPr="00D31558">
        <w:rPr>
          <w:rFonts w:asciiTheme="minorHAnsi" w:hAnsiTheme="minorHAnsi"/>
          <w:sz w:val="21"/>
          <w:szCs w:val="21"/>
        </w:rPr>
        <w:t xml:space="preserve">17.2.2      </w:t>
      </w:r>
      <w:r w:rsidRPr="007178DD">
        <w:rPr>
          <w:rFonts w:asciiTheme="minorHAnsi" w:hAnsiTheme="minorHAnsi"/>
          <w:sz w:val="21"/>
          <w:szCs w:val="21"/>
        </w:rPr>
        <w:t xml:space="preserve">O </w:t>
      </w:r>
      <w:r w:rsidRPr="007178DD">
        <w:rPr>
          <w:rFonts w:asciiTheme="minorHAnsi" w:hAnsiTheme="minorHAnsi"/>
          <w:b/>
          <w:sz w:val="21"/>
          <w:szCs w:val="21"/>
        </w:rPr>
        <w:t>interregno mínimo de 1 (um) ano</w:t>
      </w:r>
      <w:r w:rsidRPr="007178DD">
        <w:rPr>
          <w:rFonts w:asciiTheme="minorHAnsi" w:hAnsiTheme="minorHAnsi"/>
          <w:sz w:val="21"/>
          <w:szCs w:val="21"/>
        </w:rPr>
        <w:t xml:space="preserve"> </w:t>
      </w:r>
      <w:r w:rsidRPr="007178DD">
        <w:rPr>
          <w:rFonts w:asciiTheme="minorHAnsi" w:hAnsiTheme="minorHAnsi"/>
          <w:b/>
          <w:sz w:val="21"/>
          <w:szCs w:val="21"/>
        </w:rPr>
        <w:t>para a primeira repactuação</w:t>
      </w:r>
      <w:r w:rsidRPr="007178DD">
        <w:rPr>
          <w:rFonts w:asciiTheme="minorHAnsi" w:hAnsiTheme="minorHAnsi"/>
          <w:sz w:val="21"/>
          <w:szCs w:val="21"/>
        </w:rPr>
        <w:t xml:space="preserve"> será contado a partir da data do orçamento a que a proposta se referir, sendo certo que se considera como data do orçamento aquela do </w:t>
      </w:r>
      <w:r w:rsidRPr="007178DD">
        <w:rPr>
          <w:rFonts w:asciiTheme="minorHAnsi" w:hAnsiTheme="minorHAnsi"/>
          <w:b/>
          <w:sz w:val="21"/>
          <w:szCs w:val="21"/>
        </w:rPr>
        <w:t xml:space="preserve">acordo, convenção, dissídio coletivo de trabalho ou equivalente </w:t>
      </w:r>
      <w:r w:rsidRPr="007178DD">
        <w:rPr>
          <w:rFonts w:asciiTheme="minorHAnsi" w:hAnsiTheme="minorHAnsi"/>
          <w:sz w:val="21"/>
          <w:szCs w:val="21"/>
        </w:rPr>
        <w:t>vigente à época da apresentação da proposta</w:t>
      </w:r>
      <w:r w:rsidRPr="007178DD">
        <w:rPr>
          <w:rFonts w:asciiTheme="minorHAnsi" w:hAnsiTheme="minorHAnsi"/>
          <w:color w:val="FF0000"/>
          <w:sz w:val="21"/>
          <w:szCs w:val="21"/>
        </w:rPr>
        <w:t>.</w:t>
      </w:r>
      <w:r w:rsidR="007178DD">
        <w:rPr>
          <w:rFonts w:asciiTheme="minorHAnsi" w:hAnsiTheme="minorHAnsi"/>
          <w:color w:val="FF0000"/>
          <w:sz w:val="21"/>
          <w:szCs w:val="21"/>
        </w:rPr>
        <w:t xml:space="preserve"> </w:t>
      </w:r>
    </w:p>
    <w:p w:rsidR="00052731" w:rsidRDefault="00052731" w:rsidP="00052731">
      <w:pPr>
        <w:ind w:left="1418" w:hanging="851"/>
        <w:jc w:val="both"/>
        <w:rPr>
          <w:rFonts w:asciiTheme="minorHAnsi" w:hAnsiTheme="minorHAnsi"/>
          <w:b/>
          <w:sz w:val="21"/>
          <w:szCs w:val="21"/>
        </w:rPr>
      </w:pPr>
    </w:p>
    <w:p w:rsidR="00B431D0" w:rsidRPr="00063311" w:rsidRDefault="00B431D0" w:rsidP="00B431D0">
      <w:pPr>
        <w:autoSpaceDE w:val="0"/>
        <w:ind w:left="1418" w:hanging="851"/>
        <w:jc w:val="both"/>
        <w:rPr>
          <w:rFonts w:asciiTheme="minorHAnsi" w:hAnsiTheme="minorHAnsi"/>
          <w:b/>
          <w:sz w:val="21"/>
          <w:szCs w:val="21"/>
        </w:rPr>
      </w:pPr>
      <w:r>
        <w:rPr>
          <w:rFonts w:asciiTheme="minorHAnsi" w:hAnsiTheme="minorHAnsi"/>
          <w:sz w:val="21"/>
          <w:szCs w:val="21"/>
        </w:rPr>
        <w:t>17.2.3</w:t>
      </w:r>
      <w:r w:rsidRPr="00063311">
        <w:rPr>
          <w:rFonts w:asciiTheme="minorHAnsi" w:hAnsiTheme="minorHAnsi"/>
          <w:sz w:val="21"/>
          <w:szCs w:val="21"/>
        </w:rPr>
        <w:tab/>
        <w:t>Nas</w:t>
      </w:r>
      <w:r w:rsidRPr="00063311">
        <w:rPr>
          <w:rFonts w:asciiTheme="minorHAnsi" w:hAnsiTheme="minorHAnsi"/>
          <w:b/>
          <w:sz w:val="21"/>
          <w:szCs w:val="21"/>
        </w:rPr>
        <w:t xml:space="preserve"> repactuações subsequentes à primeira</w:t>
      </w:r>
      <w:r w:rsidRPr="00063311">
        <w:rPr>
          <w:rFonts w:asciiTheme="minorHAnsi" w:hAnsiTheme="minorHAnsi"/>
          <w:sz w:val="21"/>
          <w:szCs w:val="21"/>
        </w:rPr>
        <w:t>,</w:t>
      </w:r>
      <w:r w:rsidRPr="00063311">
        <w:rPr>
          <w:rFonts w:asciiTheme="minorHAnsi" w:hAnsiTheme="minorHAnsi"/>
          <w:b/>
          <w:sz w:val="21"/>
          <w:szCs w:val="21"/>
        </w:rPr>
        <w:t xml:space="preserve"> </w:t>
      </w:r>
      <w:r w:rsidRPr="00063311">
        <w:rPr>
          <w:rFonts w:asciiTheme="minorHAnsi" w:hAnsiTheme="minorHAnsi"/>
          <w:sz w:val="21"/>
          <w:szCs w:val="21"/>
        </w:rPr>
        <w:t>a anualidade será contada a partir da</w:t>
      </w:r>
      <w:r w:rsidRPr="00063311">
        <w:rPr>
          <w:rFonts w:asciiTheme="minorHAnsi" w:hAnsiTheme="minorHAnsi"/>
          <w:b/>
          <w:sz w:val="21"/>
          <w:szCs w:val="21"/>
        </w:rPr>
        <w:t xml:space="preserve"> data do fato gerador que</w:t>
      </w:r>
      <w:r>
        <w:rPr>
          <w:rFonts w:asciiTheme="minorHAnsi" w:hAnsiTheme="minorHAnsi"/>
          <w:b/>
          <w:sz w:val="21"/>
          <w:szCs w:val="21"/>
        </w:rPr>
        <w:t xml:space="preserve"> deu ensejo à última repactuação, ou seja, o acordo, convenção, dissídio coletivo de trabalho ou equivalente</w:t>
      </w:r>
      <w:r w:rsidRPr="00063311">
        <w:rPr>
          <w:rFonts w:asciiTheme="minorHAnsi" w:hAnsiTheme="minorHAnsi"/>
          <w:sz w:val="21"/>
          <w:szCs w:val="21"/>
        </w:rPr>
        <w:t>.</w:t>
      </w:r>
    </w:p>
    <w:p w:rsidR="00B431D0" w:rsidRPr="00063311" w:rsidRDefault="00B431D0" w:rsidP="00B431D0">
      <w:pPr>
        <w:autoSpaceDE w:val="0"/>
        <w:jc w:val="both"/>
        <w:rPr>
          <w:rFonts w:asciiTheme="minorHAnsi" w:hAnsiTheme="minorHAnsi"/>
          <w:b/>
          <w:sz w:val="21"/>
          <w:szCs w:val="21"/>
        </w:rPr>
      </w:pPr>
    </w:p>
    <w:p w:rsidR="00B431D0" w:rsidRPr="00063311" w:rsidRDefault="00B431D0" w:rsidP="00B431D0">
      <w:pPr>
        <w:autoSpaceDE w:val="0"/>
        <w:ind w:left="1418" w:hanging="851"/>
        <w:jc w:val="both"/>
        <w:rPr>
          <w:rFonts w:asciiTheme="minorHAnsi" w:hAnsiTheme="minorHAnsi"/>
          <w:b/>
          <w:sz w:val="21"/>
          <w:szCs w:val="21"/>
        </w:rPr>
      </w:pPr>
      <w:r>
        <w:rPr>
          <w:rFonts w:asciiTheme="minorHAnsi" w:hAnsiTheme="minorHAnsi"/>
          <w:sz w:val="21"/>
          <w:szCs w:val="21"/>
        </w:rPr>
        <w:t>17</w:t>
      </w:r>
      <w:r w:rsidRPr="00063311">
        <w:rPr>
          <w:rFonts w:asciiTheme="minorHAnsi" w:hAnsiTheme="minorHAnsi"/>
          <w:sz w:val="21"/>
          <w:szCs w:val="21"/>
        </w:rPr>
        <w:t>.</w:t>
      </w:r>
      <w:r>
        <w:rPr>
          <w:rFonts w:asciiTheme="minorHAnsi" w:hAnsiTheme="minorHAnsi"/>
          <w:sz w:val="21"/>
          <w:szCs w:val="21"/>
        </w:rPr>
        <w:t>2.</w:t>
      </w:r>
      <w:r w:rsidRPr="00063311">
        <w:rPr>
          <w:rFonts w:asciiTheme="minorHAnsi" w:hAnsiTheme="minorHAnsi"/>
          <w:sz w:val="21"/>
          <w:szCs w:val="21"/>
        </w:rPr>
        <w:t>4</w:t>
      </w:r>
      <w:r w:rsidRPr="00063311">
        <w:rPr>
          <w:rFonts w:asciiTheme="minorHAnsi" w:hAnsiTheme="minorHAnsi"/>
          <w:b/>
          <w:sz w:val="21"/>
          <w:szCs w:val="21"/>
        </w:rPr>
        <w:tab/>
      </w:r>
      <w:r w:rsidRPr="00063311">
        <w:rPr>
          <w:rFonts w:asciiTheme="minorHAnsi" w:hAnsiTheme="minorHAnsi"/>
          <w:sz w:val="21"/>
          <w:szCs w:val="21"/>
        </w:rPr>
        <w:t xml:space="preserve">A CONTRATADA poderá exercer, perante a CONTRATANTE, seu direito à repactuação, da data do registro da convenção ou acordo coletivo que fixar o novo salário normativo da categoria profissional </w:t>
      </w:r>
      <w:r w:rsidRPr="00063311">
        <w:rPr>
          <w:rFonts w:asciiTheme="minorHAnsi" w:hAnsiTheme="minorHAnsi"/>
          <w:b/>
          <w:sz w:val="21"/>
          <w:szCs w:val="21"/>
          <w:u w:val="single"/>
        </w:rPr>
        <w:t>até a data da prorrogação contratual subseqüente</w:t>
      </w:r>
      <w:r w:rsidRPr="00063311">
        <w:rPr>
          <w:rFonts w:asciiTheme="minorHAnsi" w:hAnsiTheme="minorHAnsi"/>
          <w:sz w:val="21"/>
          <w:szCs w:val="21"/>
        </w:rPr>
        <w:t>, sendo que,</w:t>
      </w:r>
      <w:r w:rsidRPr="00063311">
        <w:rPr>
          <w:rFonts w:asciiTheme="minorHAnsi" w:hAnsiTheme="minorHAnsi"/>
          <w:b/>
          <w:sz w:val="21"/>
          <w:szCs w:val="21"/>
        </w:rPr>
        <w:t xml:space="preserve"> se não o fizer de forma tempestiva</w:t>
      </w:r>
      <w:r w:rsidRPr="00063311">
        <w:rPr>
          <w:rFonts w:asciiTheme="minorHAnsi" w:hAnsiTheme="minorHAnsi"/>
          <w:sz w:val="21"/>
          <w:szCs w:val="21"/>
        </w:rPr>
        <w:t>, e, por via de consequência,</w:t>
      </w:r>
      <w:r w:rsidRPr="00063311">
        <w:rPr>
          <w:rFonts w:asciiTheme="minorHAnsi" w:hAnsiTheme="minorHAnsi"/>
          <w:b/>
          <w:sz w:val="21"/>
          <w:szCs w:val="21"/>
        </w:rPr>
        <w:t xml:space="preserve"> prorrogar o Contrato sem pleitear a respectiva repactuação</w:t>
      </w:r>
      <w:r w:rsidRPr="00063311">
        <w:rPr>
          <w:rFonts w:asciiTheme="minorHAnsi" w:hAnsiTheme="minorHAnsi"/>
          <w:sz w:val="21"/>
          <w:szCs w:val="21"/>
        </w:rPr>
        <w:t>, ocorrerá a</w:t>
      </w:r>
      <w:r w:rsidRPr="00063311">
        <w:rPr>
          <w:rFonts w:asciiTheme="minorHAnsi" w:hAnsiTheme="minorHAnsi"/>
          <w:b/>
          <w:sz w:val="21"/>
          <w:szCs w:val="21"/>
        </w:rPr>
        <w:t xml:space="preserve"> </w:t>
      </w:r>
      <w:r w:rsidRPr="00063311">
        <w:rPr>
          <w:rFonts w:asciiTheme="minorHAnsi" w:hAnsiTheme="minorHAnsi"/>
          <w:b/>
          <w:sz w:val="21"/>
          <w:szCs w:val="21"/>
          <w:u w:val="single"/>
        </w:rPr>
        <w:t>preclusão de seu direito de repactuar</w:t>
      </w:r>
      <w:r w:rsidRPr="00063311">
        <w:rPr>
          <w:rFonts w:asciiTheme="minorHAnsi" w:hAnsiTheme="minorHAnsi"/>
          <w:sz w:val="21"/>
          <w:szCs w:val="21"/>
        </w:rPr>
        <w:t>.</w:t>
      </w:r>
      <w:r w:rsidRPr="00063311">
        <w:rPr>
          <w:rFonts w:asciiTheme="minorHAnsi" w:hAnsiTheme="minorHAnsi"/>
          <w:b/>
          <w:sz w:val="21"/>
          <w:szCs w:val="21"/>
        </w:rPr>
        <w:t xml:space="preserve">  (Acórdão nº 1.828/2008 – TCU/Plenário e IN SLTI/MPOG n.° 02/2008)</w:t>
      </w:r>
    </w:p>
    <w:p w:rsidR="00B431D0" w:rsidRPr="00063311" w:rsidRDefault="00B431D0" w:rsidP="00B431D0">
      <w:pPr>
        <w:autoSpaceDE w:val="0"/>
        <w:jc w:val="both"/>
        <w:rPr>
          <w:rFonts w:asciiTheme="minorHAnsi" w:hAnsiTheme="minorHAnsi"/>
          <w:b/>
          <w:sz w:val="21"/>
          <w:szCs w:val="21"/>
        </w:rPr>
      </w:pPr>
    </w:p>
    <w:p w:rsidR="00B431D0" w:rsidRPr="00063311" w:rsidRDefault="00B431D0" w:rsidP="00B431D0">
      <w:pPr>
        <w:autoSpaceDE w:val="0"/>
        <w:ind w:left="2268" w:hanging="850"/>
        <w:jc w:val="both"/>
        <w:rPr>
          <w:rFonts w:asciiTheme="minorHAnsi" w:hAnsiTheme="minorHAnsi"/>
          <w:sz w:val="21"/>
          <w:szCs w:val="21"/>
        </w:rPr>
      </w:pPr>
      <w:r w:rsidRPr="00063311">
        <w:rPr>
          <w:rFonts w:asciiTheme="minorHAnsi" w:hAnsiTheme="minorHAnsi"/>
          <w:sz w:val="21"/>
          <w:szCs w:val="21"/>
        </w:rPr>
        <w:t>1</w:t>
      </w:r>
      <w:r>
        <w:rPr>
          <w:rFonts w:asciiTheme="minorHAnsi" w:hAnsiTheme="minorHAnsi"/>
          <w:sz w:val="21"/>
          <w:szCs w:val="21"/>
        </w:rPr>
        <w:t>7.2.4.1</w:t>
      </w:r>
      <w:r w:rsidRPr="00063311">
        <w:rPr>
          <w:rFonts w:asciiTheme="minorHAnsi" w:hAnsiTheme="minorHAnsi"/>
          <w:sz w:val="21"/>
          <w:szCs w:val="21"/>
        </w:rPr>
        <w:t xml:space="preserve"> </w:t>
      </w:r>
      <w:r>
        <w:rPr>
          <w:rFonts w:asciiTheme="minorHAnsi" w:hAnsiTheme="minorHAnsi"/>
          <w:sz w:val="21"/>
          <w:szCs w:val="21"/>
        </w:rPr>
        <w:t xml:space="preserve"> </w:t>
      </w:r>
      <w:r w:rsidRPr="00063311">
        <w:rPr>
          <w:rFonts w:asciiTheme="minorHAnsi" w:hAnsiTheme="minorHAnsi"/>
          <w:sz w:val="21"/>
          <w:szCs w:val="21"/>
        </w:rPr>
        <w:t xml:space="preserve">As repactuações a que a CONTRATADA fizer jus e que não forem solicitadas durante a vigência do contrato, também serão objeto de </w:t>
      </w:r>
      <w:r w:rsidRPr="00063311">
        <w:rPr>
          <w:rFonts w:asciiTheme="minorHAnsi" w:hAnsiTheme="minorHAnsi"/>
          <w:b/>
          <w:sz w:val="21"/>
          <w:szCs w:val="21"/>
        </w:rPr>
        <w:t>preclusão com o encerramento do contrato.</w:t>
      </w:r>
    </w:p>
    <w:p w:rsidR="00B431D0" w:rsidRPr="00063311" w:rsidRDefault="00B431D0" w:rsidP="00B431D0">
      <w:pPr>
        <w:autoSpaceDE w:val="0"/>
        <w:jc w:val="both"/>
        <w:rPr>
          <w:rFonts w:asciiTheme="minorHAnsi" w:hAnsiTheme="minorHAnsi"/>
          <w:sz w:val="21"/>
          <w:szCs w:val="21"/>
        </w:rPr>
      </w:pPr>
    </w:p>
    <w:p w:rsidR="00B431D0" w:rsidRPr="00063311" w:rsidRDefault="00B431D0" w:rsidP="00B431D0">
      <w:pPr>
        <w:autoSpaceDE w:val="0"/>
        <w:ind w:left="1418" w:hanging="851"/>
        <w:jc w:val="both"/>
        <w:rPr>
          <w:rFonts w:asciiTheme="minorHAnsi" w:hAnsiTheme="minorHAnsi"/>
          <w:sz w:val="21"/>
          <w:szCs w:val="21"/>
        </w:rPr>
      </w:pPr>
      <w:r>
        <w:rPr>
          <w:rFonts w:asciiTheme="minorHAnsi" w:hAnsiTheme="minorHAnsi"/>
          <w:sz w:val="21"/>
          <w:szCs w:val="21"/>
        </w:rPr>
        <w:t>17</w:t>
      </w:r>
      <w:r w:rsidRPr="00063311">
        <w:rPr>
          <w:rFonts w:asciiTheme="minorHAnsi" w:hAnsiTheme="minorHAnsi"/>
          <w:sz w:val="21"/>
          <w:szCs w:val="21"/>
        </w:rPr>
        <w:t>.</w:t>
      </w:r>
      <w:r>
        <w:rPr>
          <w:rFonts w:asciiTheme="minorHAnsi" w:hAnsiTheme="minorHAnsi"/>
          <w:sz w:val="21"/>
          <w:szCs w:val="21"/>
        </w:rPr>
        <w:t>2.</w:t>
      </w:r>
      <w:r w:rsidRPr="00063311">
        <w:rPr>
          <w:rFonts w:asciiTheme="minorHAnsi" w:hAnsiTheme="minorHAnsi"/>
          <w:sz w:val="21"/>
          <w:szCs w:val="21"/>
        </w:rPr>
        <w:t>5</w:t>
      </w:r>
      <w:r w:rsidRPr="00063311">
        <w:rPr>
          <w:rFonts w:asciiTheme="minorHAnsi" w:hAnsiTheme="minorHAnsi"/>
          <w:b/>
          <w:sz w:val="21"/>
          <w:szCs w:val="21"/>
        </w:rPr>
        <w:tab/>
      </w:r>
      <w:r w:rsidRPr="00063311">
        <w:rPr>
          <w:rFonts w:asciiTheme="minorHAnsi" w:hAnsiTheme="minorHAnsi"/>
          <w:sz w:val="21"/>
          <w:szCs w:val="21"/>
        </w:rPr>
        <w:t xml:space="preserve">As repactuações serão precedidas de solicitação da CONTRATADA, acompanhada de </w:t>
      </w:r>
      <w:r w:rsidRPr="00063311">
        <w:rPr>
          <w:rFonts w:asciiTheme="minorHAnsi" w:hAnsiTheme="minorHAnsi"/>
          <w:b/>
          <w:sz w:val="21"/>
          <w:szCs w:val="21"/>
        </w:rPr>
        <w:t>demonstração analítica da alteração dos custos</w:t>
      </w:r>
      <w:r w:rsidRPr="00063311">
        <w:rPr>
          <w:rFonts w:asciiTheme="minorHAnsi" w:hAnsiTheme="minorHAnsi"/>
          <w:sz w:val="21"/>
          <w:szCs w:val="21"/>
        </w:rPr>
        <w:t xml:space="preserve">, por meio de apresentação da planilha de custos e formação de preços </w:t>
      </w:r>
      <w:r>
        <w:rPr>
          <w:rFonts w:asciiTheme="minorHAnsi" w:hAnsiTheme="minorHAnsi"/>
          <w:sz w:val="21"/>
          <w:szCs w:val="21"/>
        </w:rPr>
        <w:t>ou</w:t>
      </w:r>
      <w:r w:rsidRPr="00063311">
        <w:rPr>
          <w:rFonts w:asciiTheme="minorHAnsi" w:hAnsiTheme="minorHAnsi"/>
          <w:sz w:val="21"/>
          <w:szCs w:val="21"/>
        </w:rPr>
        <w:t xml:space="preserve"> do novo acordo, convenção ou dissídio coletivo que fundamenta a repactuação, conforme for a variação de custos objeto da repactuação.</w:t>
      </w:r>
    </w:p>
    <w:p w:rsidR="00B431D0" w:rsidRPr="00063311" w:rsidRDefault="00B431D0" w:rsidP="00B431D0">
      <w:pPr>
        <w:autoSpaceDE w:val="0"/>
        <w:jc w:val="both"/>
        <w:rPr>
          <w:rFonts w:asciiTheme="minorHAnsi" w:hAnsiTheme="minorHAnsi"/>
          <w:sz w:val="21"/>
          <w:szCs w:val="21"/>
        </w:rPr>
      </w:pPr>
    </w:p>
    <w:p w:rsidR="00B431D0" w:rsidRPr="00063311" w:rsidRDefault="00B431D0" w:rsidP="00B431D0">
      <w:pPr>
        <w:ind w:left="2127" w:hanging="709"/>
        <w:jc w:val="both"/>
        <w:rPr>
          <w:rFonts w:asciiTheme="minorHAnsi" w:hAnsiTheme="minorHAnsi"/>
          <w:sz w:val="21"/>
          <w:szCs w:val="21"/>
        </w:rPr>
      </w:pPr>
      <w:r w:rsidRPr="00063311">
        <w:rPr>
          <w:rFonts w:asciiTheme="minorHAnsi" w:hAnsiTheme="minorHAnsi"/>
          <w:sz w:val="21"/>
          <w:szCs w:val="21"/>
        </w:rPr>
        <w:t>1</w:t>
      </w:r>
      <w:r>
        <w:rPr>
          <w:rFonts w:asciiTheme="minorHAnsi" w:hAnsiTheme="minorHAnsi"/>
          <w:sz w:val="21"/>
          <w:szCs w:val="21"/>
        </w:rPr>
        <w:t>7</w:t>
      </w:r>
      <w:r w:rsidRPr="00063311">
        <w:rPr>
          <w:rFonts w:asciiTheme="minorHAnsi" w:hAnsiTheme="minorHAnsi"/>
          <w:sz w:val="21"/>
          <w:szCs w:val="21"/>
        </w:rPr>
        <w:t>.5.1.</w:t>
      </w:r>
      <w:r w:rsidRPr="00063311">
        <w:rPr>
          <w:rFonts w:asciiTheme="minorHAnsi" w:hAnsiTheme="minorHAnsi"/>
          <w:sz w:val="21"/>
          <w:szCs w:val="21"/>
        </w:rPr>
        <w:tab/>
        <w:t>É vedada a inclusão, por ocasião da repactuação, de benefícios não previstos na proposta inicial, exceto quando se tornarem obrigatórios por força de instrumento legal, sentença normativa, acordo coletivo ou convenção coletiva.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w:t>
      </w:r>
      <w:r w:rsidRPr="00620C05">
        <w:rPr>
          <w:rFonts w:asciiTheme="minorHAnsi" w:hAnsiTheme="minorHAnsi" w:cs="Tahoma"/>
          <w:sz w:val="21"/>
          <w:szCs w:val="21"/>
        </w:rPr>
        <w:t>.2.</w:t>
      </w:r>
      <w:r>
        <w:rPr>
          <w:rFonts w:asciiTheme="minorHAnsi" w:hAnsiTheme="minorHAnsi" w:cs="Tahoma"/>
          <w:sz w:val="21"/>
          <w:szCs w:val="21"/>
        </w:rPr>
        <w:t>6</w:t>
      </w:r>
      <w:r w:rsidRPr="00620C05">
        <w:rPr>
          <w:rFonts w:asciiTheme="minorHAnsi" w:hAnsiTheme="minorHAnsi" w:cs="Tahoma"/>
          <w:sz w:val="21"/>
          <w:szCs w:val="21"/>
        </w:rPr>
        <w:tab/>
        <w:t>Quando da solicitação da re</w:t>
      </w:r>
      <w:r>
        <w:rPr>
          <w:rFonts w:asciiTheme="minorHAnsi" w:hAnsiTheme="minorHAnsi" w:cs="Tahoma"/>
          <w:sz w:val="21"/>
          <w:szCs w:val="21"/>
        </w:rPr>
        <w:t>pactuação para fazer jus a variação de custos decorrentes do mercado, esta somente será concedida mediante a comprovação pelo contratado do aumento dos custos, considerando-se:</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r w:rsidRPr="00620C05">
        <w:rPr>
          <w:rFonts w:asciiTheme="minorHAnsi" w:hAnsiTheme="minorHAnsi" w:cs="Tahoma"/>
          <w:sz w:val="21"/>
          <w:szCs w:val="21"/>
        </w:rPr>
        <w:t xml:space="preserve"> </w:t>
      </w: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os preços praticados no mercado e em outros Contratos da Administração;</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as particularidades do Contrato em vigência;</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Pr>
          <w:rFonts w:asciiTheme="minorHAnsi" w:hAnsiTheme="minorHAnsi" w:cs="Tahoma"/>
          <w:sz w:val="21"/>
          <w:szCs w:val="21"/>
        </w:rPr>
        <w:t>c</w:t>
      </w:r>
      <w:r w:rsidRPr="00620C05">
        <w:rPr>
          <w:rFonts w:asciiTheme="minorHAnsi" w:hAnsiTheme="minorHAnsi" w:cs="Tahoma"/>
          <w:sz w:val="21"/>
          <w:szCs w:val="21"/>
        </w:rPr>
        <w:t>)</w:t>
      </w:r>
      <w:r w:rsidRPr="00620C05">
        <w:rPr>
          <w:rFonts w:asciiTheme="minorHAnsi" w:hAnsiTheme="minorHAnsi" w:cs="Tahoma"/>
          <w:sz w:val="21"/>
          <w:szCs w:val="21"/>
        </w:rPr>
        <w:tab/>
        <w:t>a nova planilha com a variação dos custos apresentada;</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Pr>
          <w:rFonts w:asciiTheme="minorHAnsi" w:hAnsiTheme="minorHAnsi" w:cs="Tahoma"/>
          <w:sz w:val="21"/>
          <w:szCs w:val="21"/>
        </w:rPr>
        <w:t>d</w:t>
      </w:r>
      <w:r w:rsidRPr="00620C05">
        <w:rPr>
          <w:rFonts w:asciiTheme="minorHAnsi" w:hAnsiTheme="minorHAnsi" w:cs="Tahoma"/>
          <w:sz w:val="21"/>
          <w:szCs w:val="21"/>
        </w:rPr>
        <w:t>)</w:t>
      </w:r>
      <w:r w:rsidRPr="00620C05">
        <w:rPr>
          <w:rFonts w:asciiTheme="minorHAnsi" w:hAnsiTheme="minorHAnsi" w:cs="Tahoma"/>
          <w:sz w:val="21"/>
          <w:szCs w:val="21"/>
        </w:rPr>
        <w:tab/>
        <w:t>indicadores setoriais, tabelas de fabricantes, valores oficiais de referência, tarifas públicas ou outros equivalentes; e</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Pr>
          <w:rFonts w:asciiTheme="minorHAnsi" w:hAnsiTheme="minorHAnsi" w:cs="Tahoma"/>
          <w:sz w:val="21"/>
          <w:szCs w:val="21"/>
        </w:rPr>
        <w:t>e</w:t>
      </w:r>
      <w:r w:rsidRPr="00620C05">
        <w:rPr>
          <w:rFonts w:asciiTheme="minorHAnsi" w:hAnsiTheme="minorHAnsi" w:cs="Tahoma"/>
          <w:sz w:val="21"/>
          <w:szCs w:val="21"/>
        </w:rPr>
        <w:t>)</w:t>
      </w:r>
      <w:r w:rsidRPr="00620C05">
        <w:rPr>
          <w:rFonts w:asciiTheme="minorHAnsi" w:hAnsiTheme="minorHAnsi" w:cs="Tahoma"/>
          <w:sz w:val="21"/>
          <w:szCs w:val="21"/>
        </w:rPr>
        <w:tab/>
        <w:t>a disponibilidade orçamentária do órgão ou entidade contratante.</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w:t>
      </w:r>
      <w:r w:rsidRPr="00620C05">
        <w:rPr>
          <w:rFonts w:asciiTheme="minorHAnsi" w:hAnsiTheme="minorHAnsi" w:cs="Tahoma"/>
          <w:sz w:val="21"/>
          <w:szCs w:val="21"/>
        </w:rPr>
        <w:t>.2.</w:t>
      </w:r>
      <w:r>
        <w:rPr>
          <w:rFonts w:asciiTheme="minorHAnsi" w:hAnsiTheme="minorHAnsi" w:cs="Tahoma"/>
          <w:sz w:val="21"/>
          <w:szCs w:val="21"/>
        </w:rPr>
        <w:t>7</w:t>
      </w:r>
      <w:r w:rsidRPr="00620C05">
        <w:rPr>
          <w:rFonts w:asciiTheme="minorHAnsi" w:hAnsiTheme="minorHAnsi" w:cs="Tahoma"/>
          <w:sz w:val="21"/>
          <w:szCs w:val="21"/>
        </w:rPr>
        <w:tab/>
        <w:t xml:space="preserve">Os novos valores contratuais decorrentes da repactuação </w:t>
      </w:r>
      <w:r>
        <w:rPr>
          <w:rFonts w:asciiTheme="minorHAnsi" w:hAnsiTheme="minorHAnsi" w:cs="Tahoma"/>
          <w:sz w:val="21"/>
          <w:szCs w:val="21"/>
        </w:rPr>
        <w:t>terão suas vigências iniciadas observando-se o seguinte</w:t>
      </w:r>
      <w:r w:rsidRPr="00620C05">
        <w:rPr>
          <w:rFonts w:asciiTheme="minorHAnsi" w:hAnsiTheme="minorHAnsi" w:cs="Tahoma"/>
          <w:sz w:val="21"/>
          <w:szCs w:val="21"/>
        </w:rPr>
        <w:t>:</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 xml:space="preserve">A partir </w:t>
      </w:r>
      <w:r>
        <w:rPr>
          <w:rFonts w:asciiTheme="minorHAnsi" w:hAnsiTheme="minorHAnsi" w:cs="Tahoma"/>
          <w:sz w:val="21"/>
          <w:szCs w:val="21"/>
        </w:rPr>
        <w:t>da ocorrência do fato gerador que deu causa à repactuação;</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Em data futura, desde que acordada entre as partes, sem prejuízo da contagem de periodicidade para concessão das próximas repactuações futuras; ou</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 xml:space="preserve">Em data anterior </w:t>
      </w:r>
      <w:r>
        <w:rPr>
          <w:rFonts w:asciiTheme="minorHAnsi" w:hAnsiTheme="minorHAnsi" w:cs="Tahoma"/>
          <w:sz w:val="21"/>
          <w:szCs w:val="21"/>
        </w:rPr>
        <w:t>à ocorrência do fato gerador</w:t>
      </w:r>
      <w:r w:rsidRPr="00620C05">
        <w:rPr>
          <w:rFonts w:asciiTheme="minorHAnsi" w:hAnsiTheme="minorHAnsi" w:cs="Tahoma"/>
          <w:sz w:val="21"/>
          <w:szCs w:val="21"/>
        </w:rPr>
        <w:t xml:space="preserve">, exclusivamente quando a repactuação envolver revisão do custo de mão-de-obra </w:t>
      </w:r>
      <w:r>
        <w:rPr>
          <w:rFonts w:asciiTheme="minorHAnsi" w:hAnsiTheme="minorHAnsi" w:cs="Tahoma"/>
          <w:sz w:val="21"/>
          <w:szCs w:val="21"/>
        </w:rPr>
        <w:t>em que o próprio fato gerador, na forma de acordo, convenção ou sentença normativa, contemplar data de vigência retroativa, podendo esta ser considerada para efeito de compensação do pagamento devido, assim como para a contagem da anualidade em repactuações futuras.</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w:t>
      </w:r>
      <w:r w:rsidRPr="00620C05">
        <w:rPr>
          <w:rFonts w:asciiTheme="minorHAnsi" w:hAnsiTheme="minorHAnsi" w:cs="Tahoma"/>
          <w:sz w:val="21"/>
          <w:szCs w:val="21"/>
        </w:rPr>
        <w:t>.2.</w:t>
      </w:r>
      <w:r>
        <w:rPr>
          <w:rFonts w:asciiTheme="minorHAnsi" w:hAnsiTheme="minorHAnsi" w:cs="Tahoma"/>
          <w:sz w:val="21"/>
          <w:szCs w:val="21"/>
        </w:rPr>
        <w:t>8</w:t>
      </w:r>
      <w:r w:rsidRPr="00620C05">
        <w:rPr>
          <w:rFonts w:asciiTheme="minorHAnsi" w:hAnsiTheme="minorHAnsi" w:cs="Tahoma"/>
          <w:sz w:val="21"/>
          <w:szCs w:val="21"/>
        </w:rPr>
        <w:tab/>
      </w:r>
      <w:r>
        <w:rPr>
          <w:rFonts w:asciiTheme="minorHAnsi" w:hAnsiTheme="minorHAnsi" w:cs="Tahoma"/>
          <w:sz w:val="21"/>
          <w:szCs w:val="21"/>
        </w:rPr>
        <w:t>Os efeitos financeiros da repactuação deverão ocorrer exclusivamente para os itens que a motivaram, e apenas em relação à diferença porventura existente.</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w:t>
      </w:r>
      <w:r w:rsidRPr="00620C05">
        <w:rPr>
          <w:rFonts w:asciiTheme="minorHAnsi" w:hAnsiTheme="minorHAnsi" w:cs="Tahoma"/>
          <w:sz w:val="21"/>
          <w:szCs w:val="21"/>
        </w:rPr>
        <w:t>.2.</w:t>
      </w:r>
      <w:r>
        <w:rPr>
          <w:rFonts w:asciiTheme="minorHAnsi" w:hAnsiTheme="minorHAnsi" w:cs="Tahoma"/>
          <w:sz w:val="21"/>
          <w:szCs w:val="21"/>
        </w:rPr>
        <w:t>9</w:t>
      </w:r>
      <w:r w:rsidRPr="00620C05">
        <w:rPr>
          <w:rFonts w:asciiTheme="minorHAnsi" w:hAnsiTheme="minorHAnsi" w:cs="Tahoma"/>
          <w:sz w:val="21"/>
          <w:szCs w:val="21"/>
        </w:rPr>
        <w:tab/>
        <w:t>O CONTRATANTE poderá prever o pagamento retroativo do período que a proposta de repactuação permaneceu sob sua análise, por meio de Termo de Reconhecimento de Dívida.</w:t>
      </w:r>
    </w:p>
    <w:p w:rsidR="00B431D0" w:rsidRDefault="00B431D0" w:rsidP="00B431D0">
      <w:pPr>
        <w:pStyle w:val="Recuodecorpodetexto"/>
        <w:widowControl w:val="0"/>
        <w:spacing w:before="0" w:beforeAutospacing="0" w:after="0" w:afterAutospacing="0"/>
        <w:ind w:left="1418"/>
        <w:jc w:val="both"/>
        <w:rPr>
          <w:rFonts w:asciiTheme="minorHAnsi" w:hAnsiTheme="minorHAnsi" w:cs="Tahoma"/>
          <w:sz w:val="21"/>
          <w:szCs w:val="21"/>
        </w:rPr>
      </w:pPr>
    </w:p>
    <w:p w:rsidR="00B431D0"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17.2.10 As repactuações, como espécie de reajuste, serão formalizadas por meio de apostilamento, e não poderão alterar o equilíbrio econômico e financeiro dos contratos, exceto quando coincidirem com a prorrogação contratual, em que deverão ser formalizados por aditamento.</w:t>
      </w:r>
    </w:p>
    <w:p w:rsidR="00B431D0"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 xml:space="preserve">17.2.11 </w:t>
      </w:r>
      <w:r>
        <w:rPr>
          <w:rFonts w:asciiTheme="minorHAnsi" w:hAnsiTheme="minorHAnsi" w:cs="Tahoma"/>
          <w:sz w:val="21"/>
          <w:szCs w:val="21"/>
        </w:rPr>
        <w:tab/>
        <w:t>As repactuações não interferem no direito das partes de solicitar, a qualquer momento, a manutenção do equilíbrio econômico e financeiro do contrato com base no disposto no art. 65, da Lei 8.666/93.</w:t>
      </w:r>
    </w:p>
    <w:p w:rsidR="00B431D0"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AF5309" w:rsidRDefault="00B431D0" w:rsidP="00B431D0">
      <w:pPr>
        <w:tabs>
          <w:tab w:val="left" w:pos="567"/>
        </w:tabs>
        <w:ind w:left="1418" w:hanging="851"/>
        <w:jc w:val="both"/>
        <w:rPr>
          <w:rFonts w:asciiTheme="minorHAnsi" w:hAnsiTheme="minorHAnsi"/>
          <w:sz w:val="21"/>
          <w:szCs w:val="21"/>
        </w:rPr>
      </w:pPr>
      <w:r>
        <w:rPr>
          <w:rFonts w:asciiTheme="minorHAnsi" w:hAnsiTheme="minorHAnsi"/>
          <w:sz w:val="21"/>
          <w:szCs w:val="21"/>
        </w:rPr>
        <w:t>17</w:t>
      </w:r>
      <w:r w:rsidRPr="00063311">
        <w:rPr>
          <w:rFonts w:asciiTheme="minorHAnsi" w:hAnsiTheme="minorHAnsi"/>
          <w:sz w:val="21"/>
          <w:szCs w:val="21"/>
        </w:rPr>
        <w:t>.</w:t>
      </w:r>
      <w:r>
        <w:rPr>
          <w:rFonts w:asciiTheme="minorHAnsi" w:hAnsiTheme="minorHAnsi"/>
          <w:sz w:val="21"/>
          <w:szCs w:val="21"/>
        </w:rPr>
        <w:t xml:space="preserve">2.12  </w:t>
      </w:r>
      <w:r w:rsidR="00F12FF4">
        <w:rPr>
          <w:rFonts w:asciiTheme="minorHAnsi" w:hAnsiTheme="minorHAnsi"/>
          <w:sz w:val="21"/>
          <w:szCs w:val="21"/>
        </w:rPr>
        <w:tab/>
      </w:r>
      <w:r w:rsidRPr="00063311">
        <w:rPr>
          <w:rFonts w:asciiTheme="minorHAnsi" w:hAnsiTheme="minorHAnsi"/>
          <w:sz w:val="21"/>
          <w:szCs w:val="21"/>
        </w:rPr>
        <w:t xml:space="preserve">Com relação ao item </w:t>
      </w:r>
      <w:r w:rsidRPr="00063311">
        <w:rPr>
          <w:rFonts w:asciiTheme="minorHAnsi" w:hAnsiTheme="minorHAnsi"/>
          <w:b/>
          <w:sz w:val="21"/>
          <w:szCs w:val="21"/>
        </w:rPr>
        <w:t>“Materiais” (materiais de consumo, duráveis e permanentes)</w:t>
      </w:r>
      <w:r w:rsidRPr="00063311">
        <w:rPr>
          <w:rFonts w:asciiTheme="minorHAnsi" w:hAnsiTheme="minorHAnsi"/>
          <w:sz w:val="21"/>
          <w:szCs w:val="21"/>
        </w:rPr>
        <w:t xml:space="preserve">, que faz parte do </w:t>
      </w:r>
      <w:r w:rsidRPr="00063311">
        <w:rPr>
          <w:rFonts w:asciiTheme="minorHAnsi" w:hAnsiTheme="minorHAnsi"/>
          <w:b/>
          <w:sz w:val="21"/>
          <w:szCs w:val="21"/>
        </w:rPr>
        <w:t>item “B”</w:t>
      </w:r>
      <w:r w:rsidRPr="00063311">
        <w:rPr>
          <w:rFonts w:asciiTheme="minorHAnsi" w:hAnsiTheme="minorHAnsi"/>
          <w:sz w:val="21"/>
          <w:szCs w:val="21"/>
        </w:rPr>
        <w:t xml:space="preserve"> do </w:t>
      </w:r>
      <w:r w:rsidRPr="00063311">
        <w:rPr>
          <w:rFonts w:asciiTheme="minorHAnsi" w:hAnsiTheme="minorHAnsi"/>
          <w:b/>
          <w:bCs/>
          <w:sz w:val="21"/>
          <w:szCs w:val="21"/>
        </w:rPr>
        <w:t>MÓDULO 3 - INSUMOS DIVERSOS</w:t>
      </w:r>
      <w:r w:rsidRPr="00063311">
        <w:rPr>
          <w:rFonts w:asciiTheme="minorHAnsi" w:hAnsiTheme="minorHAnsi"/>
          <w:sz w:val="21"/>
          <w:szCs w:val="21"/>
        </w:rPr>
        <w:t xml:space="preserve">, </w:t>
      </w:r>
      <w:r w:rsidRPr="00063311">
        <w:rPr>
          <w:rFonts w:asciiTheme="minorHAnsi" w:hAnsiTheme="minorHAnsi"/>
          <w:b/>
          <w:sz w:val="21"/>
          <w:szCs w:val="21"/>
          <w:u w:val="single"/>
        </w:rPr>
        <w:t>os preços unitários de cada material serão discriminados na proposta</w:t>
      </w:r>
      <w:r w:rsidRPr="00063311">
        <w:rPr>
          <w:rFonts w:asciiTheme="minorHAnsi" w:hAnsiTheme="minorHAnsi"/>
          <w:sz w:val="21"/>
          <w:szCs w:val="21"/>
        </w:rPr>
        <w:t xml:space="preserve"> da licitante vencedora e permanecerão </w:t>
      </w:r>
      <w:r w:rsidRPr="00063311">
        <w:rPr>
          <w:rFonts w:asciiTheme="minorHAnsi" w:hAnsiTheme="minorHAnsi"/>
          <w:b/>
          <w:sz w:val="21"/>
          <w:szCs w:val="21"/>
        </w:rPr>
        <w:t>fixos e irreajustáveis por um período de 12 (doze) meses</w:t>
      </w:r>
      <w:r w:rsidRPr="00063311">
        <w:rPr>
          <w:rFonts w:asciiTheme="minorHAnsi" w:hAnsiTheme="minorHAnsi"/>
          <w:sz w:val="21"/>
          <w:szCs w:val="21"/>
        </w:rPr>
        <w:t xml:space="preserve">, quando então poderá ser promovida, </w:t>
      </w:r>
      <w:r w:rsidRPr="00063311">
        <w:rPr>
          <w:rFonts w:asciiTheme="minorHAnsi" w:hAnsiTheme="minorHAnsi"/>
          <w:b/>
          <w:sz w:val="21"/>
          <w:szCs w:val="21"/>
        </w:rPr>
        <w:t>a partir da solicitação da CONTRATADA</w:t>
      </w:r>
      <w:r>
        <w:rPr>
          <w:rFonts w:asciiTheme="minorHAnsi" w:hAnsiTheme="minorHAnsi"/>
          <w:b/>
          <w:sz w:val="21"/>
          <w:szCs w:val="21"/>
        </w:rPr>
        <w:t xml:space="preserve"> a cada aditivo</w:t>
      </w:r>
      <w:r w:rsidRPr="00063311">
        <w:rPr>
          <w:rFonts w:asciiTheme="minorHAnsi" w:hAnsiTheme="minorHAnsi"/>
          <w:sz w:val="21"/>
          <w:szCs w:val="21"/>
        </w:rPr>
        <w:t xml:space="preserve">, a sua correção de acordo com a variação do </w:t>
      </w:r>
      <w:r w:rsidRPr="00063311">
        <w:rPr>
          <w:rFonts w:asciiTheme="minorHAnsi" w:hAnsiTheme="minorHAnsi"/>
          <w:b/>
          <w:sz w:val="21"/>
          <w:szCs w:val="21"/>
        </w:rPr>
        <w:t>Índice de Preços ao Consumidor Amplo – IPCA</w:t>
      </w:r>
      <w:r w:rsidRPr="00063311">
        <w:rPr>
          <w:rFonts w:asciiTheme="minorHAnsi" w:hAnsiTheme="minorHAnsi"/>
          <w:sz w:val="21"/>
          <w:szCs w:val="21"/>
        </w:rPr>
        <w:t xml:space="preserve">, em conformidade com a legislação em vigor, tomando-se por base o índice vigente </w:t>
      </w:r>
      <w:r w:rsidRPr="00AF5309">
        <w:rPr>
          <w:rFonts w:asciiTheme="minorHAnsi" w:hAnsiTheme="minorHAnsi"/>
          <w:sz w:val="21"/>
          <w:szCs w:val="21"/>
        </w:rPr>
        <w:t>no mês do aditivo.</w:t>
      </w:r>
    </w:p>
    <w:p w:rsidR="00B431D0" w:rsidRPr="00063311" w:rsidRDefault="00B431D0" w:rsidP="00B431D0">
      <w:pPr>
        <w:tabs>
          <w:tab w:val="left" w:pos="567"/>
        </w:tabs>
        <w:ind w:left="1418" w:hanging="851"/>
        <w:jc w:val="both"/>
        <w:rPr>
          <w:rFonts w:asciiTheme="minorHAnsi" w:hAnsiTheme="minorHAnsi"/>
          <w:sz w:val="21"/>
          <w:szCs w:val="21"/>
        </w:rPr>
      </w:pPr>
    </w:p>
    <w:p w:rsidR="00B431D0" w:rsidRPr="00063311" w:rsidRDefault="00B431D0" w:rsidP="00B431D0">
      <w:pPr>
        <w:tabs>
          <w:tab w:val="left" w:pos="567"/>
        </w:tabs>
        <w:ind w:left="2410" w:hanging="992"/>
        <w:jc w:val="both"/>
        <w:rPr>
          <w:rFonts w:asciiTheme="minorHAnsi" w:hAnsiTheme="minorHAnsi"/>
          <w:sz w:val="21"/>
          <w:szCs w:val="21"/>
        </w:rPr>
      </w:pPr>
      <w:r w:rsidRPr="00D31558">
        <w:rPr>
          <w:rFonts w:asciiTheme="minorHAnsi" w:hAnsiTheme="minorHAnsi"/>
          <w:sz w:val="21"/>
          <w:szCs w:val="21"/>
        </w:rPr>
        <w:t xml:space="preserve">17.2.12.1 </w:t>
      </w:r>
      <w:r w:rsidR="00F12FF4">
        <w:rPr>
          <w:rFonts w:asciiTheme="minorHAnsi" w:hAnsiTheme="minorHAnsi"/>
          <w:sz w:val="21"/>
          <w:szCs w:val="21"/>
        </w:rPr>
        <w:tab/>
      </w:r>
      <w:r w:rsidRPr="00063311">
        <w:rPr>
          <w:rFonts w:asciiTheme="minorHAnsi" w:hAnsiTheme="minorHAnsi"/>
          <w:sz w:val="21"/>
          <w:szCs w:val="21"/>
        </w:rPr>
        <w:t>Na hipótese em que os valores dos materiais/insumos estejam fixados, ou sejam inseridos futuramente, no acordo, convenção, dissídio coletivo de trabalho ou equivalente, vigente à época da apresentação da proposta, serão observadas as regras de</w:t>
      </w:r>
      <w:r>
        <w:rPr>
          <w:rFonts w:asciiTheme="minorHAnsi" w:hAnsiTheme="minorHAnsi"/>
          <w:sz w:val="21"/>
          <w:szCs w:val="21"/>
        </w:rPr>
        <w:t xml:space="preserve"> repactuação previstas no item 8</w:t>
      </w:r>
      <w:r w:rsidRPr="00063311">
        <w:rPr>
          <w:rFonts w:asciiTheme="minorHAnsi" w:hAnsiTheme="minorHAnsi"/>
          <w:sz w:val="21"/>
          <w:szCs w:val="21"/>
        </w:rPr>
        <w:t xml:space="preserve"> deste </w:t>
      </w:r>
      <w:r>
        <w:rPr>
          <w:rFonts w:asciiTheme="minorHAnsi" w:hAnsiTheme="minorHAnsi"/>
          <w:sz w:val="21"/>
          <w:szCs w:val="21"/>
        </w:rPr>
        <w:t>Contrato</w:t>
      </w:r>
      <w:r w:rsidRPr="00063311">
        <w:rPr>
          <w:rFonts w:asciiTheme="minorHAnsi" w:hAnsiTheme="minorHAnsi"/>
          <w:sz w:val="21"/>
          <w:szCs w:val="21"/>
        </w:rPr>
        <w:t>.</w:t>
      </w:r>
    </w:p>
    <w:p w:rsidR="00B431D0" w:rsidRPr="00063311" w:rsidRDefault="00B431D0" w:rsidP="00B431D0">
      <w:pPr>
        <w:tabs>
          <w:tab w:val="left" w:pos="567"/>
        </w:tabs>
        <w:jc w:val="both"/>
        <w:rPr>
          <w:rFonts w:asciiTheme="minorHAnsi" w:hAnsiTheme="minorHAnsi"/>
          <w:sz w:val="21"/>
          <w:szCs w:val="21"/>
        </w:rPr>
      </w:pPr>
    </w:p>
    <w:p w:rsidR="00B431D0" w:rsidRPr="00063311" w:rsidRDefault="00B431D0" w:rsidP="00B431D0">
      <w:pPr>
        <w:ind w:left="1418" w:hanging="709"/>
        <w:jc w:val="both"/>
        <w:rPr>
          <w:rFonts w:asciiTheme="minorHAnsi" w:hAnsiTheme="minorHAnsi"/>
          <w:sz w:val="21"/>
          <w:szCs w:val="21"/>
        </w:rPr>
      </w:pPr>
      <w:r>
        <w:rPr>
          <w:rFonts w:asciiTheme="minorHAnsi" w:hAnsiTheme="minorHAnsi"/>
          <w:sz w:val="21"/>
          <w:szCs w:val="21"/>
        </w:rPr>
        <w:t>17</w:t>
      </w:r>
      <w:r w:rsidRPr="00063311">
        <w:rPr>
          <w:rFonts w:asciiTheme="minorHAnsi" w:hAnsiTheme="minorHAnsi"/>
          <w:sz w:val="21"/>
          <w:szCs w:val="21"/>
        </w:rPr>
        <w:t>.</w:t>
      </w:r>
      <w:r w:rsidR="009226D6">
        <w:rPr>
          <w:rFonts w:asciiTheme="minorHAnsi" w:hAnsiTheme="minorHAnsi"/>
          <w:sz w:val="21"/>
          <w:szCs w:val="21"/>
        </w:rPr>
        <w:t>2.13</w:t>
      </w:r>
      <w:r>
        <w:rPr>
          <w:rFonts w:asciiTheme="minorHAnsi" w:hAnsiTheme="minorHAnsi"/>
          <w:sz w:val="21"/>
          <w:szCs w:val="21"/>
        </w:rPr>
        <w:t xml:space="preserve"> </w:t>
      </w:r>
      <w:r w:rsidRPr="00063311">
        <w:rPr>
          <w:rFonts w:asciiTheme="minorHAnsi" w:hAnsiTheme="minorHAnsi"/>
          <w:sz w:val="21"/>
          <w:szCs w:val="21"/>
        </w:rPr>
        <w:t xml:space="preserve"> </w:t>
      </w:r>
      <w:r w:rsidR="00F12FF4">
        <w:rPr>
          <w:rFonts w:asciiTheme="minorHAnsi" w:hAnsiTheme="minorHAnsi"/>
          <w:sz w:val="21"/>
          <w:szCs w:val="21"/>
        </w:rPr>
        <w:tab/>
      </w:r>
      <w:r w:rsidRPr="00063311">
        <w:rPr>
          <w:rFonts w:asciiTheme="minorHAnsi" w:hAnsiTheme="minorHAnsi"/>
          <w:sz w:val="21"/>
          <w:szCs w:val="21"/>
        </w:rPr>
        <w:t>A CONTRATANTE poderá realizar diligências para conferir a variação de custos alegada pela CONTRATADA.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b/>
          <w:bCs/>
          <w:sz w:val="21"/>
          <w:szCs w:val="21"/>
        </w:rPr>
      </w:pPr>
      <w:r>
        <w:rPr>
          <w:rFonts w:asciiTheme="minorHAnsi" w:hAnsiTheme="minorHAnsi" w:cs="Tahoma"/>
          <w:b/>
          <w:sz w:val="21"/>
          <w:szCs w:val="21"/>
        </w:rPr>
        <w:t>17</w:t>
      </w:r>
      <w:r w:rsidRPr="00620C05">
        <w:rPr>
          <w:rFonts w:asciiTheme="minorHAnsi" w:hAnsiTheme="minorHAnsi" w:cs="Tahoma"/>
          <w:b/>
          <w:sz w:val="21"/>
          <w:szCs w:val="21"/>
        </w:rPr>
        <w:t>.3</w:t>
      </w:r>
      <w:r w:rsidRPr="00620C05">
        <w:rPr>
          <w:rFonts w:asciiTheme="minorHAnsi" w:hAnsiTheme="minorHAnsi" w:cs="Tahoma"/>
          <w:sz w:val="21"/>
          <w:szCs w:val="21"/>
        </w:rPr>
        <w:tab/>
      </w:r>
      <w:r w:rsidRPr="00620C05">
        <w:rPr>
          <w:rFonts w:asciiTheme="minorHAnsi" w:hAnsiTheme="minorHAnsi" w:cs="Tahoma"/>
          <w:b/>
          <w:bCs/>
          <w:sz w:val="21"/>
          <w:szCs w:val="21"/>
        </w:rPr>
        <w:t>DO REEQUILÍBRIO ECONÔMICO-FINANCEIRO</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lang w:val="es-ES_tradnl"/>
        </w:rPr>
      </w:pPr>
      <w:r>
        <w:rPr>
          <w:rFonts w:asciiTheme="minorHAnsi" w:hAnsiTheme="minorHAnsi" w:cs="Tahoma"/>
          <w:sz w:val="21"/>
          <w:szCs w:val="21"/>
        </w:rPr>
        <w:t>17</w:t>
      </w:r>
      <w:r w:rsidRPr="00620C05">
        <w:rPr>
          <w:rFonts w:asciiTheme="minorHAnsi" w:hAnsiTheme="minorHAnsi" w:cs="Tahoma"/>
          <w:sz w:val="21"/>
          <w:szCs w:val="21"/>
        </w:rPr>
        <w:t>.3.1</w:t>
      </w:r>
      <w:r w:rsidRPr="00620C05">
        <w:rPr>
          <w:rFonts w:asciiTheme="minorHAnsi" w:hAnsiTheme="minorHAnsi" w:cs="Tahoma"/>
          <w:sz w:val="21"/>
          <w:szCs w:val="21"/>
        </w:rPr>
        <w:tab/>
        <w:t xml:space="preserve">Poderá haver reequilíbrio econômico-financeiro do instrumento contratual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(art. 65, inc. </w:t>
      </w:r>
      <w:r w:rsidRPr="00620C05">
        <w:rPr>
          <w:rFonts w:asciiTheme="minorHAnsi" w:hAnsiTheme="minorHAnsi" w:cs="Tahoma"/>
          <w:sz w:val="21"/>
          <w:szCs w:val="21"/>
          <w:lang w:val="es-ES_tradnl"/>
        </w:rPr>
        <w:t>II, alínea “d”).</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lang w:val="es-ES_tradnl"/>
        </w:rPr>
      </w:pPr>
    </w:p>
    <w:p w:rsidR="00B431D0" w:rsidRPr="00620C05" w:rsidRDefault="00B431D0" w:rsidP="00B431D0">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17</w:t>
      </w:r>
      <w:r w:rsidRPr="00620C05">
        <w:rPr>
          <w:rFonts w:asciiTheme="minorHAnsi" w:hAnsiTheme="minorHAnsi" w:cs="Tahoma"/>
          <w:sz w:val="21"/>
          <w:szCs w:val="21"/>
        </w:rPr>
        <w:t>.3.1.1</w:t>
      </w:r>
      <w:r w:rsidRPr="00620C05">
        <w:rPr>
          <w:rFonts w:asciiTheme="minorHAnsi" w:hAnsiTheme="minorHAnsi" w:cs="Tahoma"/>
          <w:sz w:val="21"/>
          <w:szCs w:val="21"/>
        </w:rPr>
        <w:tab/>
        <w:t xml:space="preserve">Nesse caso, a CONTRATADA deverá demonstrar analiticamente a variação dos componentes dos custos do Contrato, devidamente justificada, onde tal demonstração </w:t>
      </w:r>
      <w:r w:rsidRPr="00620C05">
        <w:rPr>
          <w:rFonts w:asciiTheme="minorHAnsi" w:hAnsiTheme="minorHAnsi" w:cs="Tahoma"/>
          <w:sz w:val="21"/>
          <w:szCs w:val="21"/>
        </w:rPr>
        <w:lastRenderedPageBreak/>
        <w:t>será analisada pelo CONTRATANTE para verificação de sua viabilidade e/ou necessidade.</w:t>
      </w:r>
    </w:p>
    <w:p w:rsidR="00B431D0" w:rsidRPr="00620C05" w:rsidRDefault="00B431D0" w:rsidP="00B431D0">
      <w:pPr>
        <w:pStyle w:val="Recuodecorpodetexto"/>
        <w:widowControl w:val="0"/>
        <w:spacing w:before="0" w:beforeAutospacing="0" w:after="0" w:afterAutospacing="0"/>
        <w:ind w:left="2835" w:hanging="992"/>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trHeight w:val="227"/>
        </w:trPr>
        <w:tc>
          <w:tcPr>
            <w:tcW w:w="9923" w:type="dxa"/>
            <w:shd w:val="clear" w:color="auto" w:fill="E6E6E6"/>
          </w:tcPr>
          <w:p w:rsidR="00B431D0" w:rsidRPr="00620C05" w:rsidRDefault="00B431D0" w:rsidP="00E44BFC">
            <w:pPr>
              <w:pStyle w:val="Cap"/>
              <w:spacing w:before="0" w:after="0"/>
              <w:rPr>
                <w:rFonts w:asciiTheme="minorHAnsi" w:hAnsiTheme="minorHAnsi" w:cs="Tahoma"/>
                <w:caps w:val="0"/>
                <w:sz w:val="21"/>
                <w:szCs w:val="21"/>
              </w:rPr>
            </w:pPr>
            <w:r w:rsidRPr="00620C05">
              <w:rPr>
                <w:rFonts w:asciiTheme="minorHAnsi" w:hAnsiTheme="minorHAnsi" w:cs="Tahoma"/>
                <w:caps w:val="0"/>
                <w:sz w:val="21"/>
                <w:szCs w:val="21"/>
              </w:rPr>
              <w:t xml:space="preserve">CLÁUSULA </w:t>
            </w:r>
            <w:r>
              <w:rPr>
                <w:rFonts w:asciiTheme="minorHAnsi" w:hAnsiTheme="minorHAnsi" w:cs="Tahoma"/>
                <w:caps w:val="0"/>
                <w:sz w:val="21"/>
                <w:szCs w:val="21"/>
              </w:rPr>
              <w:t xml:space="preserve">DÉCIMA </w:t>
            </w:r>
            <w:r w:rsidR="00E44BFC">
              <w:rPr>
                <w:rFonts w:asciiTheme="minorHAnsi" w:hAnsiTheme="minorHAnsi" w:cs="Tahoma"/>
                <w:caps w:val="0"/>
                <w:sz w:val="21"/>
                <w:szCs w:val="21"/>
              </w:rPr>
              <w:t>OITAVA</w:t>
            </w:r>
            <w:r w:rsidRPr="00620C05">
              <w:rPr>
                <w:rFonts w:asciiTheme="minorHAnsi" w:hAnsiTheme="minorHAnsi" w:cs="Tahoma"/>
                <w:caps w:val="0"/>
                <w:sz w:val="21"/>
                <w:szCs w:val="21"/>
              </w:rPr>
              <w:t xml:space="preserve"> - DAS OBRIGAÇÕES DO CONTRATANTE</w:t>
            </w:r>
          </w:p>
        </w:tc>
      </w:tr>
    </w:tbl>
    <w:p w:rsidR="00B431D0" w:rsidRPr="00620C05" w:rsidRDefault="00B431D0" w:rsidP="00B431D0">
      <w:pPr>
        <w:pStyle w:val="compras"/>
        <w:ind w:firstLine="709"/>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w:t>
      </w:r>
      <w:r w:rsidR="00E44BFC">
        <w:rPr>
          <w:rFonts w:asciiTheme="minorHAnsi" w:hAnsiTheme="minorHAnsi" w:cs="Tahoma"/>
          <w:sz w:val="21"/>
          <w:szCs w:val="21"/>
        </w:rPr>
        <w:t>8</w:t>
      </w:r>
      <w:r w:rsidRPr="00620C05">
        <w:rPr>
          <w:rFonts w:asciiTheme="minorHAnsi" w:hAnsiTheme="minorHAnsi" w:cs="Tahoma"/>
          <w:sz w:val="21"/>
          <w:szCs w:val="21"/>
        </w:rPr>
        <w:t>.1</w:t>
      </w:r>
      <w:r w:rsidRPr="00620C05">
        <w:rPr>
          <w:rFonts w:asciiTheme="minorHAnsi" w:hAnsiTheme="minorHAnsi" w:cs="Tahoma"/>
          <w:sz w:val="21"/>
          <w:szCs w:val="21"/>
        </w:rPr>
        <w:tab/>
        <w:t>Rejeitar qualquer empregado da CONTRATADA e pedir sua substituição, com a devida justificativa, obrigando-se esta a respeitar e a cumprir a decisão do C</w:t>
      </w:r>
      <w:r w:rsidR="007B0B73">
        <w:rPr>
          <w:rFonts w:asciiTheme="minorHAnsi" w:hAnsiTheme="minorHAnsi" w:cs="Tahoma"/>
          <w:sz w:val="21"/>
          <w:szCs w:val="21"/>
        </w:rPr>
        <w:t>FN</w:t>
      </w:r>
      <w:r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w:t>
      </w:r>
      <w:r w:rsidR="00E44BFC">
        <w:rPr>
          <w:rFonts w:asciiTheme="minorHAnsi" w:hAnsiTheme="minorHAnsi" w:cs="Tahoma"/>
          <w:sz w:val="21"/>
          <w:szCs w:val="21"/>
        </w:rPr>
        <w:t>8</w:t>
      </w:r>
      <w:r w:rsidRPr="00620C05">
        <w:rPr>
          <w:rFonts w:asciiTheme="minorHAnsi" w:hAnsiTheme="minorHAnsi" w:cs="Tahoma"/>
          <w:sz w:val="21"/>
          <w:szCs w:val="21"/>
        </w:rPr>
        <w:t>.2</w:t>
      </w:r>
      <w:r w:rsidRPr="00620C05">
        <w:rPr>
          <w:rFonts w:asciiTheme="minorHAnsi" w:hAnsiTheme="minorHAnsi" w:cs="Tahoma"/>
          <w:sz w:val="21"/>
          <w:szCs w:val="21"/>
        </w:rPr>
        <w:tab/>
        <w:t>Disponibilizar instalações sanitárias e vestiários para uso dos empregados da CONTRATADA.</w:t>
      </w:r>
    </w:p>
    <w:p w:rsidR="00B431D0" w:rsidRPr="00620C05" w:rsidRDefault="00B431D0" w:rsidP="00B431D0">
      <w:pPr>
        <w:widowControl w:val="0"/>
        <w:ind w:left="1418" w:hanging="993"/>
        <w:jc w:val="both"/>
        <w:rPr>
          <w:rFonts w:asciiTheme="minorHAnsi" w:hAnsiTheme="minorHAnsi" w:cs="Tahoma"/>
          <w:sz w:val="21"/>
          <w:szCs w:val="21"/>
        </w:rPr>
      </w:pPr>
    </w:p>
    <w:p w:rsidR="00B431D0"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w:t>
      </w:r>
      <w:r w:rsidR="00E44BFC">
        <w:rPr>
          <w:rFonts w:asciiTheme="minorHAnsi" w:hAnsiTheme="minorHAnsi" w:cs="Tahoma"/>
          <w:sz w:val="21"/>
          <w:szCs w:val="21"/>
        </w:rPr>
        <w:t>8</w:t>
      </w:r>
      <w:r w:rsidRPr="00620C05">
        <w:rPr>
          <w:rFonts w:asciiTheme="minorHAnsi" w:hAnsiTheme="minorHAnsi" w:cs="Tahoma"/>
          <w:sz w:val="21"/>
          <w:szCs w:val="21"/>
        </w:rPr>
        <w:t>.3</w:t>
      </w:r>
      <w:r w:rsidRPr="00620C05">
        <w:rPr>
          <w:rFonts w:asciiTheme="minorHAnsi" w:hAnsiTheme="minorHAnsi" w:cs="Tahoma"/>
          <w:sz w:val="21"/>
          <w:szCs w:val="21"/>
        </w:rPr>
        <w:tab/>
        <w:t xml:space="preserve">Exercer a mais ampla Fiscalização sobre os serviços, </w:t>
      </w:r>
      <w:r>
        <w:rPr>
          <w:rFonts w:asciiTheme="minorHAnsi" w:hAnsiTheme="minorHAnsi" w:cs="Tahoma"/>
          <w:sz w:val="21"/>
          <w:szCs w:val="21"/>
        </w:rPr>
        <w:t>por intermédio de servidores especialmente designados, na forma prevista na Lei nº 8.666/93.</w:t>
      </w:r>
    </w:p>
    <w:p w:rsidR="00B431D0" w:rsidRDefault="00B431D0" w:rsidP="00B431D0">
      <w:pPr>
        <w:widowControl w:val="0"/>
        <w:ind w:left="1418" w:hanging="993"/>
        <w:jc w:val="both"/>
        <w:rPr>
          <w:rFonts w:asciiTheme="minorHAnsi" w:hAnsiTheme="minorHAnsi" w:cs="Tahoma"/>
          <w:sz w:val="21"/>
          <w:szCs w:val="21"/>
        </w:rPr>
      </w:pPr>
    </w:p>
    <w:p w:rsidR="00B431D0"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w:t>
      </w:r>
      <w:r w:rsidR="00E44BFC">
        <w:rPr>
          <w:rFonts w:asciiTheme="minorHAnsi" w:hAnsiTheme="minorHAnsi" w:cs="Tahoma"/>
          <w:sz w:val="21"/>
          <w:szCs w:val="21"/>
        </w:rPr>
        <w:t>8</w:t>
      </w:r>
      <w:r>
        <w:rPr>
          <w:rFonts w:asciiTheme="minorHAnsi" w:hAnsiTheme="minorHAnsi" w:cs="Tahoma"/>
          <w:sz w:val="21"/>
          <w:szCs w:val="21"/>
        </w:rPr>
        <w:t xml:space="preserve">.4 </w:t>
      </w:r>
      <w:r>
        <w:rPr>
          <w:rFonts w:asciiTheme="minorHAnsi" w:hAnsiTheme="minorHAnsi" w:cs="Tahoma"/>
          <w:sz w:val="21"/>
          <w:szCs w:val="21"/>
        </w:rPr>
        <w:tab/>
        <w:t>Destinar local para guarda dos saneantes domissanitários, materiais, equipamentos, ferramentas e utensílios.</w:t>
      </w:r>
    </w:p>
    <w:p w:rsidR="00955437" w:rsidRDefault="00955437" w:rsidP="00B431D0">
      <w:pPr>
        <w:widowControl w:val="0"/>
        <w:ind w:left="709" w:hanging="709"/>
        <w:jc w:val="both"/>
        <w:rPr>
          <w:rFonts w:asciiTheme="minorHAnsi" w:hAnsiTheme="minorHAnsi" w:cs="Tahoma"/>
          <w:sz w:val="21"/>
          <w:szCs w:val="21"/>
        </w:rPr>
      </w:pPr>
    </w:p>
    <w:p w:rsidR="00955437" w:rsidRDefault="00680993"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18.5</w:t>
      </w:r>
      <w:r>
        <w:rPr>
          <w:rFonts w:asciiTheme="minorHAnsi" w:hAnsiTheme="minorHAnsi" w:cs="Tahoma"/>
          <w:sz w:val="21"/>
          <w:szCs w:val="21"/>
        </w:rPr>
        <w:tab/>
        <w:t>Efetuar os pagamentos.</w:t>
      </w:r>
    </w:p>
    <w:p w:rsidR="00B431D0" w:rsidRPr="00620C05" w:rsidRDefault="00B431D0" w:rsidP="00B431D0">
      <w:pPr>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trHeight w:val="254"/>
        </w:trPr>
        <w:tc>
          <w:tcPr>
            <w:tcW w:w="9923" w:type="dxa"/>
            <w:tcBorders>
              <w:bottom w:val="double" w:sz="4" w:space="0" w:color="auto"/>
            </w:tcBorders>
            <w:shd w:val="clear" w:color="auto" w:fill="E6E6E6"/>
          </w:tcPr>
          <w:p w:rsidR="00B431D0" w:rsidRPr="00620C05" w:rsidRDefault="00E44BFC" w:rsidP="00E44BFC">
            <w:pPr>
              <w:pStyle w:val="Cap"/>
              <w:spacing w:before="0" w:after="0"/>
              <w:rPr>
                <w:rFonts w:asciiTheme="minorHAnsi" w:hAnsiTheme="minorHAnsi" w:cs="Tahoma"/>
                <w:caps w:val="0"/>
                <w:sz w:val="21"/>
                <w:szCs w:val="21"/>
              </w:rPr>
            </w:pPr>
            <w:r>
              <w:rPr>
                <w:rFonts w:asciiTheme="minorHAnsi" w:hAnsiTheme="minorHAnsi" w:cs="Tahoma"/>
                <w:caps w:val="0"/>
                <w:sz w:val="21"/>
                <w:szCs w:val="21"/>
              </w:rPr>
              <w:t>CLÁUSULA DÉCIMA NONA</w:t>
            </w:r>
            <w:r w:rsidR="00B431D0" w:rsidRPr="00620C05">
              <w:rPr>
                <w:rFonts w:asciiTheme="minorHAnsi" w:hAnsiTheme="minorHAnsi" w:cs="Tahoma"/>
                <w:caps w:val="0"/>
                <w:sz w:val="21"/>
                <w:szCs w:val="21"/>
              </w:rPr>
              <w:t xml:space="preserve"> - DAS OBRIGAÇÕES DA CONTRATADA</w:t>
            </w:r>
          </w:p>
        </w:tc>
      </w:tr>
    </w:tbl>
    <w:p w:rsidR="00B431D0" w:rsidRPr="00620C05" w:rsidRDefault="00B431D0" w:rsidP="00B431D0">
      <w:pPr>
        <w:jc w:val="center"/>
        <w:rPr>
          <w:rFonts w:asciiTheme="minorHAnsi" w:hAnsiTheme="minorHAnsi" w:cs="Tahoma"/>
          <w:sz w:val="21"/>
          <w:szCs w:val="21"/>
        </w:rPr>
      </w:pPr>
    </w:p>
    <w:p w:rsidR="00B431D0" w:rsidRPr="00620C05" w:rsidRDefault="00E44BFC" w:rsidP="00B431D0">
      <w:pPr>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1</w:t>
      </w:r>
      <w:r w:rsidR="00B431D0">
        <w:rPr>
          <w:rFonts w:asciiTheme="minorHAnsi" w:hAnsiTheme="minorHAnsi" w:cs="Tahoma"/>
          <w:sz w:val="21"/>
          <w:szCs w:val="21"/>
        </w:rPr>
        <w:tab/>
      </w:r>
      <w:r w:rsidR="00B431D0" w:rsidRPr="00620C05">
        <w:rPr>
          <w:rFonts w:asciiTheme="minorHAnsi" w:hAnsiTheme="minorHAnsi" w:cs="Tahoma"/>
          <w:sz w:val="21"/>
          <w:szCs w:val="21"/>
        </w:rPr>
        <w:t>Executar fielmente o objeto do presente Contrato e os serviços dele decorrentes, garantindo todos os recursos necessários à consecução dos serviços e responsabilizar-se pelo perfeito cumprimento dos mesmos.</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E44BFC"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.2</w:t>
      </w:r>
      <w:r w:rsidR="00B431D0" w:rsidRPr="00620C05">
        <w:rPr>
          <w:rFonts w:asciiTheme="minorHAnsi" w:hAnsiTheme="minorHAnsi" w:cs="Tahoma"/>
          <w:sz w:val="21"/>
          <w:szCs w:val="21"/>
        </w:rPr>
        <w:tab/>
        <w:t>Atender as notificações recebidas da Fiscalização do C</w:t>
      </w:r>
      <w:r w:rsidR="001B6C66">
        <w:rPr>
          <w:rFonts w:asciiTheme="minorHAnsi" w:hAnsiTheme="minorHAnsi" w:cs="Tahoma"/>
          <w:sz w:val="21"/>
          <w:szCs w:val="21"/>
        </w:rPr>
        <w:t>FN</w:t>
      </w:r>
      <w:r w:rsidR="00B431D0" w:rsidRPr="00620C05">
        <w:rPr>
          <w:rFonts w:asciiTheme="minorHAnsi" w:hAnsiTheme="minorHAnsi" w:cs="Tahoma"/>
          <w:sz w:val="21"/>
          <w:szCs w:val="21"/>
        </w:rPr>
        <w:t>, observando/atendendo as normas, instruções e ordens internas emanadas pelo preposto do C</w:t>
      </w:r>
      <w:r w:rsidR="007B0B73">
        <w:rPr>
          <w:rFonts w:asciiTheme="minorHAnsi" w:hAnsiTheme="minorHAnsi" w:cs="Tahoma"/>
          <w:sz w:val="21"/>
          <w:szCs w:val="21"/>
        </w:rPr>
        <w:t>FN</w:t>
      </w:r>
      <w:r w:rsidR="00B431D0" w:rsidRPr="00620C05">
        <w:rPr>
          <w:rFonts w:asciiTheme="minorHAnsi" w:hAnsiTheme="minorHAnsi" w:cs="Tahoma"/>
          <w:sz w:val="21"/>
          <w:szCs w:val="21"/>
        </w:rPr>
        <w:t>, além da legislação pertinente, regularizando pronta e imediatamente qualquer anormalidade constatada durante a execução dos serviços.</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E44BFC"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.3</w:t>
      </w:r>
      <w:r w:rsidR="00B431D0" w:rsidRPr="00620C05">
        <w:rPr>
          <w:rFonts w:asciiTheme="minorHAnsi" w:hAnsiTheme="minorHAnsi" w:cs="Tahoma"/>
          <w:sz w:val="21"/>
          <w:szCs w:val="21"/>
        </w:rPr>
        <w:tab/>
        <w:t>Garantir e responsabilizar-se pelo comportamento moral e profissional de seus empregados, cabendo-lhe responder integralmente por todos os danos ou atos ilícitos resultantes de ação ou omissão dos mesmos, inclusive por inobservância de ordens do C</w:t>
      </w:r>
      <w:r w:rsidR="001B6C66">
        <w:rPr>
          <w:rFonts w:asciiTheme="minorHAnsi" w:hAnsiTheme="minorHAnsi" w:cs="Tahoma"/>
          <w:sz w:val="21"/>
          <w:szCs w:val="21"/>
        </w:rPr>
        <w:t>FN</w:t>
      </w:r>
      <w:r w:rsidR="00B431D0"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E44BFC"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.4</w:t>
      </w:r>
      <w:r w:rsidR="00B431D0" w:rsidRPr="00620C05">
        <w:rPr>
          <w:rFonts w:asciiTheme="minorHAnsi" w:hAnsiTheme="minorHAnsi" w:cs="Tahoma"/>
          <w:sz w:val="21"/>
          <w:szCs w:val="21"/>
        </w:rPr>
        <w:tab/>
        <w:t>Garantir a disciplina dos seus empregados durante a jornada de trabalho e, ainda, pela manutenção de respeito e cortesia no relacionamento entre colegas e com os empregados do C</w:t>
      </w:r>
      <w:r w:rsidR="0075745F">
        <w:rPr>
          <w:rFonts w:asciiTheme="minorHAnsi" w:hAnsiTheme="minorHAnsi" w:cs="Tahoma"/>
          <w:sz w:val="21"/>
          <w:szCs w:val="21"/>
        </w:rPr>
        <w:t>FN</w:t>
      </w:r>
      <w:r w:rsidR="00B431D0">
        <w:rPr>
          <w:rFonts w:asciiTheme="minorHAnsi" w:hAnsiTheme="minorHAnsi" w:cs="Tahoma"/>
          <w:sz w:val="21"/>
          <w:szCs w:val="21"/>
        </w:rPr>
        <w:t>, retirando no prazo máximo de vinte e quatro horas após a notificação, qualquer empregado cuja conduta seja tida como inconveniente pela Administração.</w:t>
      </w:r>
      <w:r w:rsidR="00B431D0"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5</w:t>
      </w:r>
      <w:r w:rsidR="00B431D0" w:rsidRPr="00620C05">
        <w:rPr>
          <w:rFonts w:asciiTheme="minorHAnsi" w:hAnsiTheme="minorHAnsi" w:cs="Tahoma"/>
          <w:sz w:val="21"/>
          <w:szCs w:val="21"/>
        </w:rPr>
        <w:tab/>
      </w:r>
      <w:r w:rsidR="00B431D0">
        <w:rPr>
          <w:rFonts w:asciiTheme="minorHAnsi" w:hAnsiTheme="minorHAnsi" w:cs="Tahoma"/>
          <w:sz w:val="21"/>
          <w:szCs w:val="21"/>
        </w:rPr>
        <w:t>Prover, o</w:t>
      </w:r>
      <w:r w:rsidR="00B431D0" w:rsidRPr="00620C05">
        <w:rPr>
          <w:rFonts w:asciiTheme="minorHAnsi" w:hAnsiTheme="minorHAnsi" w:cs="Tahoma"/>
          <w:sz w:val="21"/>
          <w:szCs w:val="21"/>
        </w:rPr>
        <w:t>rientar e exigir de seus empregados a utilização dos equipamentos de segurança individual ou coletivo, sempre que os serviços o exigirem.</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6</w:t>
      </w:r>
      <w:r w:rsidR="00B431D0" w:rsidRPr="00620C05">
        <w:rPr>
          <w:rFonts w:asciiTheme="minorHAnsi" w:hAnsiTheme="minorHAnsi" w:cs="Tahoma"/>
          <w:sz w:val="21"/>
          <w:szCs w:val="21"/>
        </w:rPr>
        <w:tab/>
        <w:t xml:space="preserve">Responsabilizar-se por quaisquer encargos, sejam de natureza civil, fiscal, trabalhista ou previdenciária decorrentes da execução dos serviços ora contratados, mantendo-os em dia, </w:t>
      </w:r>
      <w:r w:rsidR="00B431D0">
        <w:rPr>
          <w:rFonts w:asciiTheme="minorHAnsi" w:hAnsiTheme="minorHAnsi" w:cs="Tahoma"/>
          <w:sz w:val="21"/>
          <w:szCs w:val="21"/>
        </w:rPr>
        <w:t>cabendo</w:t>
      </w:r>
      <w:r w:rsidR="00B431D0" w:rsidRPr="00620C05">
        <w:rPr>
          <w:rFonts w:asciiTheme="minorHAnsi" w:hAnsiTheme="minorHAnsi" w:cs="Tahoma"/>
          <w:sz w:val="21"/>
          <w:szCs w:val="21"/>
        </w:rPr>
        <w:t xml:space="preserve"> ao C</w:t>
      </w:r>
      <w:r w:rsidR="001B6C66">
        <w:rPr>
          <w:rFonts w:asciiTheme="minorHAnsi" w:hAnsiTheme="minorHAnsi" w:cs="Tahoma"/>
          <w:sz w:val="21"/>
          <w:szCs w:val="21"/>
        </w:rPr>
        <w:t>FN</w:t>
      </w:r>
      <w:r w:rsidR="00B431D0" w:rsidRPr="00620C05">
        <w:rPr>
          <w:rFonts w:asciiTheme="minorHAnsi" w:hAnsiTheme="minorHAnsi" w:cs="Tahoma"/>
          <w:sz w:val="21"/>
          <w:szCs w:val="21"/>
        </w:rPr>
        <w:t>, tão somente o pagamento do preço na forma ajustada no Contrato.</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7</w:t>
      </w:r>
      <w:r w:rsidR="00B431D0" w:rsidRPr="00620C05">
        <w:rPr>
          <w:rFonts w:asciiTheme="minorHAnsi" w:hAnsiTheme="minorHAnsi" w:cs="Tahoma"/>
          <w:sz w:val="21"/>
          <w:szCs w:val="21"/>
        </w:rPr>
        <w:tab/>
        <w:t>Efetuar as retenções fiscais e sociais inerentes aos seus empregados, obedecendo aos prazos estabelecidos pela legislação.</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8</w:t>
      </w:r>
      <w:r w:rsidR="00B431D0" w:rsidRPr="00620C05">
        <w:rPr>
          <w:rFonts w:asciiTheme="minorHAnsi" w:hAnsiTheme="minorHAnsi" w:cs="Tahoma"/>
          <w:sz w:val="21"/>
          <w:szCs w:val="21"/>
        </w:rPr>
        <w:tab/>
        <w:t>Manter o C</w:t>
      </w:r>
      <w:r w:rsidR="001B6C66">
        <w:rPr>
          <w:rFonts w:asciiTheme="minorHAnsi" w:hAnsiTheme="minorHAnsi" w:cs="Tahoma"/>
          <w:sz w:val="21"/>
          <w:szCs w:val="21"/>
        </w:rPr>
        <w:t>FN</w:t>
      </w:r>
      <w:r w:rsidR="00B431D0" w:rsidRPr="00620C05">
        <w:rPr>
          <w:rFonts w:asciiTheme="minorHAnsi" w:hAnsiTheme="minorHAnsi" w:cs="Tahoma"/>
          <w:sz w:val="21"/>
          <w:szCs w:val="21"/>
        </w:rPr>
        <w:t xml:space="preserve"> livre de quaisquer reivindicações, demandas, queixas e representações de qualquer natureza, decorrentes da ação ou omissão da CONTRATADA.</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9</w:t>
      </w:r>
      <w:r w:rsidR="00B431D0" w:rsidRPr="00620C05">
        <w:rPr>
          <w:rFonts w:asciiTheme="minorHAnsi" w:hAnsiTheme="minorHAnsi" w:cs="Tahoma"/>
          <w:sz w:val="21"/>
          <w:szCs w:val="21"/>
        </w:rPr>
        <w:tab/>
        <w:t>Ressarcir o C</w:t>
      </w:r>
      <w:r w:rsidR="00893083">
        <w:rPr>
          <w:rFonts w:asciiTheme="minorHAnsi" w:hAnsiTheme="minorHAnsi" w:cs="Tahoma"/>
          <w:sz w:val="21"/>
          <w:szCs w:val="21"/>
        </w:rPr>
        <w:t>FN</w:t>
      </w:r>
      <w:r w:rsidR="00B431D0" w:rsidRPr="00620C05">
        <w:rPr>
          <w:rFonts w:asciiTheme="minorHAnsi" w:hAnsiTheme="minorHAnsi" w:cs="Tahoma"/>
          <w:sz w:val="21"/>
          <w:szCs w:val="21"/>
        </w:rPr>
        <w:t xml:space="preserve">, por qualquer despesa ou transtorno decorrente de responsabilidade trabalhista ou previdenciária solidária, atinentes a empregados utilizados na prestação dos serviços, ciente que os </w:t>
      </w:r>
      <w:r w:rsidR="00B431D0" w:rsidRPr="00620C05">
        <w:rPr>
          <w:rFonts w:asciiTheme="minorHAnsi" w:hAnsiTheme="minorHAnsi" w:cs="Tahoma"/>
          <w:sz w:val="21"/>
          <w:szCs w:val="21"/>
        </w:rPr>
        <w:lastRenderedPageBreak/>
        <w:t>empregados da CONTRATADA empregados na execução dos serviços não guardam vínculo empregatício com o C</w:t>
      </w:r>
      <w:r w:rsidR="006A3ABF">
        <w:rPr>
          <w:rFonts w:asciiTheme="minorHAnsi" w:hAnsiTheme="minorHAnsi" w:cs="Tahoma"/>
          <w:sz w:val="21"/>
          <w:szCs w:val="21"/>
        </w:rPr>
        <w:t>FN</w:t>
      </w:r>
      <w:r w:rsidR="00B431D0"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10</w:t>
      </w:r>
      <w:r w:rsidR="00B431D0" w:rsidRPr="00620C05">
        <w:rPr>
          <w:rFonts w:asciiTheme="minorHAnsi" w:hAnsiTheme="minorHAnsi" w:cs="Tahoma"/>
          <w:sz w:val="21"/>
          <w:szCs w:val="21"/>
        </w:rPr>
        <w:tab/>
        <w:t>Substituir o funcionário, no caso de ausência prolongada ou de férias, por outro que já tenha sido treinado anteriormente nas dependências do C</w:t>
      </w:r>
      <w:r w:rsidR="006A3ABF">
        <w:rPr>
          <w:rFonts w:asciiTheme="minorHAnsi" w:hAnsiTheme="minorHAnsi" w:cs="Tahoma"/>
          <w:sz w:val="21"/>
          <w:szCs w:val="21"/>
        </w:rPr>
        <w:t>FN</w:t>
      </w:r>
      <w:r w:rsidR="00B431D0" w:rsidRPr="00620C05">
        <w:rPr>
          <w:rFonts w:asciiTheme="minorHAnsi" w:hAnsiTheme="minorHAnsi" w:cs="Tahoma"/>
          <w:sz w:val="21"/>
          <w:szCs w:val="21"/>
        </w:rPr>
        <w:t xml:space="preserve"> e que seja considerado apto pelo Chefe do Departamento de </w:t>
      </w:r>
      <w:r w:rsidR="00B431D0">
        <w:rPr>
          <w:rFonts w:asciiTheme="minorHAnsi" w:hAnsiTheme="minorHAnsi" w:cs="Tahoma"/>
          <w:sz w:val="21"/>
          <w:szCs w:val="21"/>
        </w:rPr>
        <w:t>Administração.</w:t>
      </w:r>
    </w:p>
    <w:p w:rsidR="00B431D0" w:rsidRPr="00620C05" w:rsidRDefault="00B431D0" w:rsidP="00B431D0">
      <w:pPr>
        <w:widowControl w:val="0"/>
        <w:ind w:left="1418" w:hanging="993"/>
        <w:jc w:val="both"/>
        <w:rPr>
          <w:rFonts w:asciiTheme="minorHAnsi" w:hAnsiTheme="minorHAnsi" w:cs="Tahoma"/>
          <w:sz w:val="21"/>
          <w:szCs w:val="21"/>
        </w:rPr>
      </w:pPr>
    </w:p>
    <w:p w:rsidR="00B431D0" w:rsidRPr="008D65A0" w:rsidRDefault="001C176E" w:rsidP="00B431D0">
      <w:pPr>
        <w:widowControl w:val="0"/>
        <w:ind w:left="709" w:hanging="709"/>
        <w:jc w:val="both"/>
        <w:rPr>
          <w:rFonts w:asciiTheme="minorHAnsi" w:hAnsiTheme="minorHAnsi" w:cs="Tahoma"/>
          <w:b/>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11</w:t>
      </w:r>
      <w:r w:rsidR="00B431D0" w:rsidRPr="00620C05">
        <w:rPr>
          <w:rFonts w:asciiTheme="minorHAnsi" w:hAnsiTheme="minorHAnsi" w:cs="Tahoma"/>
          <w:sz w:val="21"/>
          <w:szCs w:val="21"/>
        </w:rPr>
        <w:tab/>
      </w:r>
      <w:r w:rsidR="00B431D0" w:rsidRPr="008D65A0">
        <w:rPr>
          <w:rFonts w:asciiTheme="minorHAnsi" w:hAnsiTheme="minorHAnsi" w:cs="Tahoma"/>
          <w:b/>
          <w:sz w:val="21"/>
          <w:szCs w:val="21"/>
        </w:rPr>
        <w:t>Providenciar a reposição, em até 02 (duas) horas após o início do expediente, dos empregados que faltarem, por quaisquer motivos, sob pena das sanções previstas neste instrumento</w:t>
      </w:r>
      <w:r w:rsidR="00B431D0">
        <w:rPr>
          <w:rFonts w:asciiTheme="minorHAnsi" w:hAnsiTheme="minorHAnsi" w:cs="Tahoma"/>
          <w:b/>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12</w:t>
      </w:r>
      <w:r w:rsidR="00B431D0" w:rsidRPr="00620C05">
        <w:rPr>
          <w:rFonts w:asciiTheme="minorHAnsi" w:hAnsiTheme="minorHAnsi" w:cs="Tahoma"/>
          <w:sz w:val="21"/>
          <w:szCs w:val="21"/>
        </w:rPr>
        <w:tab/>
        <w:t>Não retirar ou substituir qualquer empregado seu, quando em serviço, sem justificativa e prévia e expressa anuência do C</w:t>
      </w:r>
      <w:r w:rsidR="00893083">
        <w:rPr>
          <w:rFonts w:asciiTheme="minorHAnsi" w:hAnsiTheme="minorHAnsi" w:cs="Tahoma"/>
          <w:sz w:val="21"/>
          <w:szCs w:val="21"/>
        </w:rPr>
        <w:t>FN</w:t>
      </w:r>
      <w:r w:rsidR="00B431D0"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13</w:t>
      </w:r>
      <w:r w:rsidR="00B431D0" w:rsidRPr="00620C05">
        <w:rPr>
          <w:rFonts w:asciiTheme="minorHAnsi" w:hAnsiTheme="minorHAnsi" w:cs="Tahoma"/>
          <w:sz w:val="21"/>
          <w:szCs w:val="21"/>
        </w:rPr>
        <w:tab/>
        <w:t>Indenizar os danos morais ou materiais causados pelos seus empregados em pessoas e bens patrimoniais do C</w:t>
      </w:r>
      <w:r w:rsidR="002E30F4">
        <w:rPr>
          <w:rFonts w:asciiTheme="minorHAnsi" w:hAnsiTheme="minorHAnsi" w:cs="Tahoma"/>
          <w:sz w:val="21"/>
          <w:szCs w:val="21"/>
        </w:rPr>
        <w:t>FN</w:t>
      </w:r>
      <w:r w:rsidR="00B431D0" w:rsidRPr="00620C05">
        <w:rPr>
          <w:rFonts w:asciiTheme="minorHAnsi" w:hAnsiTheme="minorHAnsi" w:cs="Tahoma"/>
          <w:sz w:val="21"/>
          <w:szCs w:val="21"/>
        </w:rPr>
        <w:t xml:space="preserve"> ou de terceiros nas dependências do C</w:t>
      </w:r>
      <w:r w:rsidR="002E30F4">
        <w:rPr>
          <w:rFonts w:asciiTheme="minorHAnsi" w:hAnsiTheme="minorHAnsi" w:cs="Tahoma"/>
          <w:sz w:val="21"/>
          <w:szCs w:val="21"/>
        </w:rPr>
        <w:t>FN</w:t>
      </w:r>
      <w:r w:rsidR="00B431D0" w:rsidRPr="00620C05">
        <w:rPr>
          <w:rFonts w:asciiTheme="minorHAnsi" w:hAnsiTheme="minorHAnsi" w:cs="Tahoma"/>
          <w:sz w:val="21"/>
          <w:szCs w:val="21"/>
        </w:rPr>
        <w:t>, bem como pelo desaparecimento ou avaria de quaisquer objetos e valores encontrados nas dependências do C</w:t>
      </w:r>
      <w:r w:rsidR="00893083">
        <w:rPr>
          <w:rFonts w:asciiTheme="minorHAnsi" w:hAnsiTheme="minorHAnsi" w:cs="Tahoma"/>
          <w:sz w:val="21"/>
          <w:szCs w:val="21"/>
        </w:rPr>
        <w:t>FN</w:t>
      </w:r>
      <w:r w:rsidR="00B431D0" w:rsidRPr="00620C05">
        <w:rPr>
          <w:rFonts w:asciiTheme="minorHAnsi" w:hAnsiTheme="minorHAnsi" w:cs="Tahoma"/>
          <w:sz w:val="21"/>
          <w:szCs w:val="21"/>
        </w:rPr>
        <w:t>, de quem quer que seja, desde que comprovado o dolo ou culpa do empregado da CONTRATADA.</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C62F68" w:rsidP="00B431D0">
      <w:pPr>
        <w:widowControl w:val="0"/>
        <w:ind w:left="1560" w:hanging="851"/>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 xml:space="preserve">13.1  </w:t>
      </w:r>
      <w:r w:rsidR="00B431D0" w:rsidRPr="00620C05">
        <w:rPr>
          <w:rFonts w:asciiTheme="minorHAnsi" w:hAnsiTheme="minorHAnsi" w:cs="Tahoma"/>
          <w:sz w:val="21"/>
          <w:szCs w:val="21"/>
        </w:rPr>
        <w:t>Desde que apurado o dano e caracterizada a autoria de qualquer empregado da CONTRATADA, o valor da indenização poderá ser descontado no ato do pagamento da fatura a vencer.</w:t>
      </w:r>
    </w:p>
    <w:p w:rsidR="00B431D0" w:rsidRPr="00620C05" w:rsidRDefault="00B431D0" w:rsidP="00B431D0">
      <w:pPr>
        <w:widowControl w:val="0"/>
        <w:ind w:left="2409"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b/>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8D65A0">
        <w:rPr>
          <w:rFonts w:asciiTheme="minorHAnsi" w:hAnsiTheme="minorHAnsi" w:cs="Tahoma"/>
          <w:sz w:val="21"/>
          <w:szCs w:val="21"/>
        </w:rPr>
        <w:t>14</w:t>
      </w:r>
      <w:r w:rsidR="00B431D0" w:rsidRPr="00620C05">
        <w:rPr>
          <w:rFonts w:asciiTheme="minorHAnsi" w:hAnsiTheme="minorHAnsi" w:cs="Tahoma"/>
          <w:b/>
          <w:sz w:val="21"/>
          <w:szCs w:val="21"/>
        </w:rPr>
        <w:tab/>
        <w:t>Manter sede, filial ou escritório em Brasília-DF com capacidade operacional para receber e solucionar qualquer demanda da Administração, bem como realizar todos os procedimentos pertinentes à seleção, treinamento, admissão e demissão dos funcionários.</w:t>
      </w:r>
    </w:p>
    <w:p w:rsidR="00B431D0" w:rsidRPr="00620C05" w:rsidRDefault="00B431D0" w:rsidP="00B431D0">
      <w:pPr>
        <w:widowControl w:val="0"/>
        <w:ind w:left="1418" w:hanging="993"/>
        <w:jc w:val="both"/>
        <w:rPr>
          <w:rFonts w:asciiTheme="minorHAnsi" w:hAnsiTheme="minorHAnsi" w:cs="Tahoma"/>
          <w:b/>
          <w:sz w:val="21"/>
          <w:szCs w:val="21"/>
        </w:rPr>
      </w:pPr>
    </w:p>
    <w:p w:rsidR="00B431D0" w:rsidRPr="001C1C88" w:rsidRDefault="00866BA3" w:rsidP="00B431D0">
      <w:pPr>
        <w:widowControl w:val="0"/>
        <w:ind w:left="1560" w:hanging="851"/>
        <w:jc w:val="both"/>
        <w:rPr>
          <w:rFonts w:asciiTheme="minorHAnsi" w:hAnsiTheme="minorHAnsi" w:cs="Tahoma"/>
          <w:sz w:val="21"/>
          <w:szCs w:val="21"/>
        </w:rPr>
      </w:pPr>
      <w:r>
        <w:rPr>
          <w:rFonts w:asciiTheme="minorHAnsi" w:hAnsiTheme="minorHAnsi" w:cs="Tahoma"/>
          <w:sz w:val="21"/>
          <w:szCs w:val="21"/>
        </w:rPr>
        <w:t>19</w:t>
      </w:r>
      <w:r w:rsidR="00B431D0" w:rsidRPr="008D65A0">
        <w:rPr>
          <w:rFonts w:asciiTheme="minorHAnsi" w:hAnsiTheme="minorHAnsi" w:cs="Tahoma"/>
          <w:sz w:val="21"/>
          <w:szCs w:val="21"/>
        </w:rPr>
        <w:t>.14.1</w:t>
      </w:r>
      <w:r w:rsidR="00B431D0">
        <w:rPr>
          <w:rFonts w:asciiTheme="minorHAnsi" w:hAnsiTheme="minorHAnsi" w:cs="Tahoma"/>
          <w:sz w:val="21"/>
          <w:szCs w:val="21"/>
        </w:rPr>
        <w:t xml:space="preserve">  </w:t>
      </w:r>
      <w:r w:rsidR="00B431D0" w:rsidRPr="001C1C88">
        <w:rPr>
          <w:rFonts w:asciiTheme="minorHAnsi" w:hAnsiTheme="minorHAnsi" w:cs="Tahoma"/>
          <w:b/>
          <w:sz w:val="21"/>
          <w:szCs w:val="21"/>
        </w:rPr>
        <w:t>A CONTRATADA deverá comprovar, no prazo máximo de até 60 (sessenta) dias, a contar da assinatura do contrato, o cumprimento desta obrigação.</w:t>
      </w:r>
    </w:p>
    <w:p w:rsidR="00B431D0" w:rsidRPr="00620C05" w:rsidRDefault="00B431D0" w:rsidP="00B431D0">
      <w:pPr>
        <w:widowControl w:val="0"/>
        <w:ind w:left="1418" w:hanging="993"/>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15</w:t>
      </w:r>
      <w:r w:rsidR="00B431D0" w:rsidRPr="00620C05">
        <w:rPr>
          <w:rFonts w:asciiTheme="minorHAnsi" w:hAnsiTheme="minorHAnsi" w:cs="Tahoma"/>
          <w:sz w:val="21"/>
          <w:szCs w:val="21"/>
        </w:rPr>
        <w:tab/>
      </w:r>
      <w:r w:rsidR="00B431D0">
        <w:rPr>
          <w:rFonts w:asciiTheme="minorHAnsi" w:hAnsiTheme="minorHAnsi" w:cs="Tahoma"/>
          <w:sz w:val="21"/>
          <w:szCs w:val="21"/>
        </w:rPr>
        <w:t>Selecionar e preparar rigorosamente os empregados que irão prestar os serviços, tendo funções profissionais legalmente registradas em suas CTPS.</w:t>
      </w:r>
    </w:p>
    <w:p w:rsidR="00B431D0" w:rsidRDefault="00B431D0" w:rsidP="00B431D0">
      <w:pPr>
        <w:widowControl w:val="0"/>
        <w:ind w:left="709" w:hanging="709"/>
        <w:jc w:val="both"/>
        <w:rPr>
          <w:rFonts w:asciiTheme="minorHAnsi" w:hAnsiTheme="minorHAnsi" w:cs="Tahoma"/>
          <w:sz w:val="21"/>
          <w:szCs w:val="21"/>
        </w:rPr>
      </w:pPr>
    </w:p>
    <w:p w:rsidR="00B431D0" w:rsidRPr="001C1C88" w:rsidRDefault="001C176E" w:rsidP="00B431D0">
      <w:pPr>
        <w:widowControl w:val="0"/>
        <w:ind w:left="709" w:hanging="709"/>
        <w:jc w:val="both"/>
        <w:rPr>
          <w:rFonts w:asciiTheme="minorHAnsi" w:hAnsiTheme="minorHAnsi" w:cs="Tahoma"/>
          <w:color w:val="FF0000"/>
          <w:sz w:val="21"/>
          <w:szCs w:val="21"/>
        </w:rPr>
      </w:pPr>
      <w:r>
        <w:rPr>
          <w:rFonts w:asciiTheme="minorHAnsi" w:hAnsiTheme="minorHAnsi" w:cs="Tahoma"/>
          <w:sz w:val="21"/>
          <w:szCs w:val="21"/>
        </w:rPr>
        <w:t>19</w:t>
      </w:r>
      <w:r w:rsidR="00B431D0">
        <w:rPr>
          <w:rFonts w:asciiTheme="minorHAnsi" w:hAnsiTheme="minorHAnsi" w:cs="Tahoma"/>
          <w:sz w:val="21"/>
          <w:szCs w:val="21"/>
        </w:rPr>
        <w:t>.16</w:t>
      </w:r>
      <w:r w:rsidR="00B431D0">
        <w:rPr>
          <w:rFonts w:asciiTheme="minorHAnsi" w:hAnsiTheme="minorHAnsi" w:cs="Tahoma"/>
          <w:sz w:val="21"/>
          <w:szCs w:val="21"/>
        </w:rPr>
        <w:tab/>
        <w:t xml:space="preserve">Manter seus empregados uniformizados, identificando-os através de crachás com fotografia recente. Deverão, ainda, se apresentarem sempre limpos e asseados, quer no aspecto de vestuário e calçado, quer no de higiene pessoal, devendo ser imediatamente substituído aquele que não estiver de acordo com esta exigência, mediante comunicação do fiscal </w:t>
      </w:r>
      <w:r w:rsidR="00B431D0" w:rsidRPr="00A067C4">
        <w:rPr>
          <w:rFonts w:asciiTheme="minorHAnsi" w:hAnsiTheme="minorHAnsi" w:cs="Tahoma"/>
          <w:sz w:val="21"/>
          <w:szCs w:val="21"/>
        </w:rPr>
        <w:t>do órgão.</w:t>
      </w:r>
    </w:p>
    <w:p w:rsidR="00B431D0" w:rsidRDefault="00B431D0" w:rsidP="00B431D0">
      <w:pPr>
        <w:widowControl w:val="0"/>
        <w:ind w:left="709" w:hanging="709"/>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.17</w:t>
      </w:r>
      <w:r w:rsidR="00B431D0">
        <w:rPr>
          <w:rFonts w:asciiTheme="minorHAnsi" w:hAnsiTheme="minorHAnsi" w:cs="Tahoma"/>
          <w:sz w:val="21"/>
          <w:szCs w:val="21"/>
        </w:rPr>
        <w:tab/>
        <w:t>Fornecer, além da mão-de-obra necessária, os saneantes domissanitários, todos os materiais, equipamentos, ferramentas e utensílios necessários a execução dos serviços.</w:t>
      </w:r>
    </w:p>
    <w:p w:rsidR="00B431D0" w:rsidRDefault="00B431D0" w:rsidP="00B431D0">
      <w:pPr>
        <w:widowControl w:val="0"/>
        <w:ind w:left="1418" w:hanging="709"/>
        <w:jc w:val="both"/>
        <w:rPr>
          <w:rFonts w:asciiTheme="minorHAnsi" w:hAnsiTheme="minorHAnsi" w:cs="Tahoma"/>
          <w:sz w:val="21"/>
          <w:szCs w:val="21"/>
        </w:rPr>
      </w:pPr>
    </w:p>
    <w:p w:rsidR="00B431D0" w:rsidRDefault="001C176E" w:rsidP="00B431D0">
      <w:pPr>
        <w:widowControl w:val="0"/>
        <w:ind w:left="1560" w:hanging="851"/>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.17.1    Fornecer mensalmente os materiais informados n</w:t>
      </w:r>
      <w:r w:rsidR="005F16EA">
        <w:rPr>
          <w:rFonts w:asciiTheme="minorHAnsi" w:hAnsiTheme="minorHAnsi" w:cs="Tahoma"/>
          <w:sz w:val="21"/>
          <w:szCs w:val="21"/>
        </w:rPr>
        <w:t>o</w:t>
      </w:r>
      <w:r w:rsidR="00B431D0">
        <w:rPr>
          <w:rFonts w:asciiTheme="minorHAnsi" w:hAnsiTheme="minorHAnsi" w:cs="Tahoma"/>
          <w:sz w:val="21"/>
          <w:szCs w:val="21"/>
        </w:rPr>
        <w:t xml:space="preserve"> Termo de Referência e, eventualmente, no prazo máximo de 24 (vinte e quatro) horas, se assim for necessário.</w:t>
      </w:r>
    </w:p>
    <w:p w:rsidR="00B431D0" w:rsidRDefault="00B431D0" w:rsidP="00B431D0">
      <w:pPr>
        <w:widowControl w:val="0"/>
        <w:ind w:left="1418" w:hanging="709"/>
        <w:jc w:val="both"/>
        <w:rPr>
          <w:rFonts w:asciiTheme="minorHAnsi" w:hAnsiTheme="minorHAnsi" w:cs="Tahoma"/>
          <w:sz w:val="21"/>
          <w:szCs w:val="21"/>
        </w:rPr>
      </w:pPr>
    </w:p>
    <w:p w:rsidR="00B431D0" w:rsidRDefault="001C176E" w:rsidP="00B431D0">
      <w:pPr>
        <w:widowControl w:val="0"/>
        <w:ind w:left="1560" w:hanging="851"/>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 xml:space="preserve">.17.2   Fornecer papel higiênico, sabonete líquido e papel toalha em quantidade suficiente e qualidade adequada contendo marca de conformidade de qualidade (INMETRO ou similar). </w:t>
      </w:r>
    </w:p>
    <w:p w:rsidR="00B431D0" w:rsidRDefault="00B431D0" w:rsidP="00B431D0">
      <w:pPr>
        <w:widowControl w:val="0"/>
        <w:ind w:left="709" w:hanging="709"/>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.18</w:t>
      </w:r>
      <w:r w:rsidR="00B431D0">
        <w:rPr>
          <w:rFonts w:asciiTheme="minorHAnsi" w:hAnsiTheme="minorHAnsi" w:cs="Tahoma"/>
          <w:sz w:val="21"/>
          <w:szCs w:val="21"/>
        </w:rPr>
        <w:tab/>
        <w:t>Manter todos os equipamentos e utensílios necessários à execução dos serviços em perfeitas condições de uso e substituir os danificados em vinte e quatro horas.</w:t>
      </w:r>
    </w:p>
    <w:p w:rsidR="00B431D0" w:rsidRDefault="00B431D0" w:rsidP="00B431D0">
      <w:pPr>
        <w:widowControl w:val="0"/>
        <w:ind w:left="709" w:hanging="709"/>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.19</w:t>
      </w:r>
      <w:r w:rsidR="00B431D0">
        <w:rPr>
          <w:rFonts w:asciiTheme="minorHAnsi" w:hAnsiTheme="minorHAnsi" w:cs="Tahoma"/>
          <w:sz w:val="21"/>
          <w:szCs w:val="21"/>
        </w:rPr>
        <w:tab/>
        <w:t xml:space="preserve">Identificar todos os equipamentos, ferramentas e utensílios de sua propriedade, tais como: baldes, </w:t>
      </w:r>
      <w:r w:rsidR="00B431D0">
        <w:rPr>
          <w:rFonts w:asciiTheme="minorHAnsi" w:hAnsiTheme="minorHAnsi" w:cs="Tahoma"/>
          <w:sz w:val="21"/>
          <w:szCs w:val="21"/>
        </w:rPr>
        <w:lastRenderedPageBreak/>
        <w:t>enceradeiras, escadas, entre outros.</w:t>
      </w:r>
    </w:p>
    <w:p w:rsidR="00B431D0" w:rsidRDefault="00B431D0" w:rsidP="00B431D0">
      <w:pPr>
        <w:widowControl w:val="0"/>
        <w:ind w:left="709" w:hanging="709"/>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.20</w:t>
      </w:r>
      <w:r w:rsidR="00B431D0">
        <w:rPr>
          <w:rFonts w:asciiTheme="minorHAnsi" w:hAnsiTheme="minorHAnsi" w:cs="Tahoma"/>
          <w:sz w:val="21"/>
          <w:szCs w:val="21"/>
        </w:rPr>
        <w:tab/>
        <w:t>Nomear funcionário encarregado responsável pelos serviços, com a missão de garantir o bom andamento dos mesmos, fiscalizando, orientando e corrigindo todas as falhas detectadas. Este encarregado deverá se reportar, quando necessário, ao fiscal do contrato nomeado pelo C</w:t>
      </w:r>
      <w:r w:rsidR="00893083">
        <w:rPr>
          <w:rFonts w:asciiTheme="minorHAnsi" w:hAnsiTheme="minorHAnsi" w:cs="Tahoma"/>
          <w:sz w:val="21"/>
          <w:szCs w:val="21"/>
        </w:rPr>
        <w:t>FN</w:t>
      </w:r>
      <w:r w:rsidR="00B431D0">
        <w:rPr>
          <w:rFonts w:asciiTheme="minorHAnsi" w:hAnsiTheme="minorHAnsi" w:cs="Tahoma"/>
          <w:sz w:val="21"/>
          <w:szCs w:val="21"/>
        </w:rPr>
        <w:t>.</w:t>
      </w:r>
    </w:p>
    <w:p w:rsidR="00B431D0" w:rsidRDefault="00B431D0" w:rsidP="00B431D0">
      <w:pPr>
        <w:widowControl w:val="0"/>
        <w:ind w:left="709" w:hanging="709"/>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.21</w:t>
      </w:r>
      <w:r w:rsidR="00B431D0">
        <w:rPr>
          <w:rFonts w:asciiTheme="minorHAnsi" w:hAnsiTheme="minorHAnsi" w:cs="Tahoma"/>
          <w:sz w:val="21"/>
          <w:szCs w:val="21"/>
        </w:rPr>
        <w:tab/>
        <w:t>Instruir seus empregados quanto à prevenção de incêndios nas áreas da Administração.</w:t>
      </w:r>
    </w:p>
    <w:p w:rsidR="00B431D0" w:rsidRDefault="00B431D0" w:rsidP="00B431D0">
      <w:pPr>
        <w:widowControl w:val="0"/>
        <w:ind w:left="709" w:hanging="709"/>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.22</w:t>
      </w:r>
      <w:r w:rsidR="00B431D0">
        <w:rPr>
          <w:rFonts w:asciiTheme="minorHAnsi" w:hAnsiTheme="minorHAnsi" w:cs="Tahoma"/>
          <w:sz w:val="21"/>
          <w:szCs w:val="21"/>
        </w:rPr>
        <w:tab/>
        <w:t>Registrar e controlar, diariamente, a assiduidade e a pontualidade de seu pessoal, bem como as ocorrências havidas.</w:t>
      </w:r>
    </w:p>
    <w:p w:rsidR="00B431D0" w:rsidRPr="00620C05" w:rsidRDefault="00B431D0" w:rsidP="00B431D0">
      <w:pPr>
        <w:widowControl w:val="0"/>
        <w:ind w:left="1418" w:hanging="993"/>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23</w:t>
      </w:r>
      <w:r w:rsidR="00B431D0" w:rsidRPr="00620C05">
        <w:rPr>
          <w:rFonts w:asciiTheme="minorHAnsi" w:hAnsiTheme="minorHAnsi" w:cs="Tahoma"/>
          <w:sz w:val="21"/>
          <w:szCs w:val="21"/>
        </w:rPr>
        <w:tab/>
        <w:t>Instruir seus empregados a não executarem serviços particulares a pedido</w:t>
      </w:r>
      <w:r w:rsidR="00B431D0">
        <w:rPr>
          <w:rFonts w:asciiTheme="minorHAnsi" w:hAnsiTheme="minorHAnsi" w:cs="Tahoma"/>
          <w:sz w:val="21"/>
          <w:szCs w:val="21"/>
        </w:rPr>
        <w:t xml:space="preserve"> de funcionários do CONTRATANTE.</w:t>
      </w:r>
    </w:p>
    <w:p w:rsidR="00B431D0" w:rsidRDefault="00B431D0" w:rsidP="00B431D0">
      <w:pPr>
        <w:widowControl w:val="0"/>
        <w:ind w:left="709" w:hanging="709"/>
        <w:jc w:val="both"/>
        <w:rPr>
          <w:rFonts w:asciiTheme="minorHAnsi" w:hAnsiTheme="minorHAnsi" w:cs="Tahoma"/>
          <w:sz w:val="21"/>
          <w:szCs w:val="21"/>
        </w:rPr>
      </w:pPr>
    </w:p>
    <w:p w:rsidR="00211B36" w:rsidRPr="00E800C6" w:rsidRDefault="001C176E" w:rsidP="00211B36">
      <w:pPr>
        <w:widowControl w:val="0"/>
        <w:jc w:val="both"/>
        <w:rPr>
          <w:rFonts w:asciiTheme="minorHAnsi" w:hAnsiTheme="minorHAnsi" w:cs="Tahoma"/>
          <w:sz w:val="21"/>
          <w:szCs w:val="21"/>
        </w:rPr>
      </w:pPr>
      <w:r w:rsidRPr="00211B36">
        <w:rPr>
          <w:rFonts w:asciiTheme="minorHAnsi" w:hAnsiTheme="minorHAnsi" w:cs="Tahoma"/>
          <w:sz w:val="21"/>
          <w:szCs w:val="21"/>
        </w:rPr>
        <w:t>19</w:t>
      </w:r>
      <w:r w:rsidR="00B431D0" w:rsidRPr="00211B36">
        <w:rPr>
          <w:rFonts w:asciiTheme="minorHAnsi" w:hAnsiTheme="minorHAnsi" w:cs="Tahoma"/>
          <w:sz w:val="21"/>
          <w:szCs w:val="21"/>
        </w:rPr>
        <w:t>.24</w:t>
      </w:r>
      <w:r w:rsidR="00B431D0" w:rsidRPr="00211B36">
        <w:rPr>
          <w:rFonts w:asciiTheme="minorHAnsi" w:hAnsiTheme="minorHAnsi" w:cs="Tahoma"/>
          <w:sz w:val="21"/>
          <w:szCs w:val="21"/>
        </w:rPr>
        <w:tab/>
      </w:r>
      <w:r w:rsidR="00211B36" w:rsidRPr="00E800C6">
        <w:rPr>
          <w:rFonts w:asciiTheme="minorHAnsi" w:hAnsiTheme="minorHAnsi" w:cs="Tahoma"/>
          <w:sz w:val="21"/>
          <w:szCs w:val="21"/>
        </w:rPr>
        <w:t>Fornecer auxílio transporte</w:t>
      </w:r>
      <w:r w:rsidR="00211B36">
        <w:rPr>
          <w:rFonts w:asciiTheme="minorHAnsi" w:hAnsiTheme="minorHAnsi" w:cs="Tahoma"/>
          <w:sz w:val="21"/>
          <w:szCs w:val="21"/>
        </w:rPr>
        <w:t xml:space="preserve">, </w:t>
      </w:r>
      <w:r w:rsidR="00211B36" w:rsidRPr="00E800C6">
        <w:rPr>
          <w:rFonts w:asciiTheme="minorHAnsi" w:hAnsiTheme="minorHAnsi" w:cs="Tahoma"/>
          <w:sz w:val="21"/>
          <w:szCs w:val="21"/>
        </w:rPr>
        <w:t xml:space="preserve"> alimentação </w:t>
      </w:r>
      <w:r w:rsidR="00211B36">
        <w:rPr>
          <w:rFonts w:asciiTheme="minorHAnsi" w:hAnsiTheme="minorHAnsi" w:cs="Tahoma"/>
          <w:sz w:val="21"/>
          <w:szCs w:val="21"/>
        </w:rPr>
        <w:t xml:space="preserve">e demais </w:t>
      </w:r>
      <w:r w:rsidR="00211B36" w:rsidRPr="00E800C6">
        <w:rPr>
          <w:rFonts w:asciiTheme="minorHAnsi" w:hAnsiTheme="minorHAnsi" w:cs="Tahoma"/>
          <w:sz w:val="21"/>
          <w:szCs w:val="21"/>
        </w:rPr>
        <w:t xml:space="preserve"> benefícios. </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.25</w:t>
      </w:r>
      <w:r w:rsidR="00B431D0" w:rsidRPr="00620C05">
        <w:rPr>
          <w:rFonts w:asciiTheme="minorHAnsi" w:hAnsiTheme="minorHAnsi" w:cs="Tahoma"/>
          <w:sz w:val="21"/>
          <w:szCs w:val="21"/>
        </w:rPr>
        <w:tab/>
        <w:t xml:space="preserve">Atender as solicitações de serviços extraordinários demandados pelo </w:t>
      </w:r>
      <w:r w:rsidR="00BD6252">
        <w:rPr>
          <w:rFonts w:asciiTheme="minorHAnsi" w:hAnsiTheme="minorHAnsi" w:cs="Tahoma"/>
          <w:sz w:val="21"/>
          <w:szCs w:val="21"/>
        </w:rPr>
        <w:t>CFN</w:t>
      </w:r>
      <w:r w:rsidR="00B431D0"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26</w:t>
      </w:r>
      <w:r w:rsidR="00B431D0" w:rsidRPr="00620C05">
        <w:rPr>
          <w:rFonts w:asciiTheme="minorHAnsi" w:hAnsiTheme="minorHAnsi" w:cs="Tahoma"/>
          <w:sz w:val="21"/>
          <w:szCs w:val="21"/>
        </w:rPr>
        <w:tab/>
        <w:t>Efetuar o pagamento mensal dos empregados em agência ban</w:t>
      </w:r>
      <w:r w:rsidR="00B431D0">
        <w:rPr>
          <w:rFonts w:asciiTheme="minorHAnsi" w:hAnsiTheme="minorHAnsi" w:cs="Tahoma"/>
          <w:sz w:val="21"/>
          <w:szCs w:val="21"/>
        </w:rPr>
        <w:t>cária localizada em Brasília-DF.</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tabs>
          <w:tab w:val="left" w:pos="851"/>
        </w:tabs>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.2</w:t>
      </w:r>
      <w:r w:rsidR="00B431D0">
        <w:rPr>
          <w:rFonts w:asciiTheme="minorHAnsi" w:hAnsiTheme="minorHAnsi" w:cs="Tahoma"/>
          <w:sz w:val="21"/>
          <w:szCs w:val="21"/>
        </w:rPr>
        <w:t>7</w:t>
      </w:r>
      <w:r w:rsidR="00B431D0" w:rsidRPr="00620C05">
        <w:rPr>
          <w:rFonts w:asciiTheme="minorHAnsi" w:hAnsiTheme="minorHAnsi" w:cs="Tahoma"/>
          <w:sz w:val="21"/>
          <w:szCs w:val="21"/>
        </w:rPr>
        <w:tab/>
        <w:t xml:space="preserve">Fica a CONTRATADA obrigada a respeitar os direitos individuais </w:t>
      </w:r>
      <w:r w:rsidR="00211B36">
        <w:rPr>
          <w:rFonts w:asciiTheme="minorHAnsi" w:hAnsiTheme="minorHAnsi" w:cs="Tahoma"/>
          <w:sz w:val="21"/>
          <w:szCs w:val="21"/>
        </w:rPr>
        <w:t>e coletivos de trabalho.</w:t>
      </w:r>
    </w:p>
    <w:p w:rsidR="00B431D0" w:rsidRPr="00620C05" w:rsidRDefault="00B431D0" w:rsidP="00B431D0">
      <w:pPr>
        <w:widowControl w:val="0"/>
        <w:ind w:left="1418" w:hanging="993"/>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.2</w:t>
      </w:r>
      <w:r w:rsidR="00B431D0">
        <w:rPr>
          <w:rFonts w:asciiTheme="minorHAnsi" w:hAnsiTheme="minorHAnsi" w:cs="Tahoma"/>
          <w:sz w:val="21"/>
          <w:szCs w:val="21"/>
        </w:rPr>
        <w:t>8</w:t>
      </w:r>
      <w:r w:rsidR="00B431D0" w:rsidRPr="00620C05">
        <w:rPr>
          <w:rFonts w:asciiTheme="minorHAnsi" w:hAnsiTheme="minorHAnsi" w:cs="Tahoma"/>
          <w:sz w:val="21"/>
          <w:szCs w:val="21"/>
        </w:rPr>
        <w:tab/>
        <w:t>Assumir as responsabilidades e tomar as medidas necessárias em relação ao atendimento de seus empregados, acidentados ou com mal súbitos.</w:t>
      </w:r>
    </w:p>
    <w:p w:rsidR="00B431D0" w:rsidRDefault="00B431D0" w:rsidP="00B431D0">
      <w:pPr>
        <w:jc w:val="both"/>
        <w:rPr>
          <w:rFonts w:asciiTheme="minorHAnsi" w:hAnsiTheme="minorHAnsi"/>
          <w:sz w:val="21"/>
          <w:szCs w:val="21"/>
          <w:lang w:eastAsia="ar-SA"/>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 xml:space="preserve">.29   </w:t>
      </w:r>
      <w:r w:rsidR="00B431D0" w:rsidRPr="00620C05">
        <w:rPr>
          <w:rFonts w:asciiTheme="minorHAnsi" w:hAnsiTheme="minorHAnsi" w:cs="Tahoma"/>
          <w:sz w:val="21"/>
          <w:szCs w:val="21"/>
        </w:rPr>
        <w:t>A CONTRATADA apresentará ao C</w:t>
      </w:r>
      <w:r w:rsidR="00BD6252">
        <w:rPr>
          <w:rFonts w:asciiTheme="minorHAnsi" w:hAnsiTheme="minorHAnsi" w:cs="Tahoma"/>
          <w:sz w:val="21"/>
          <w:szCs w:val="21"/>
        </w:rPr>
        <w:t>FN</w:t>
      </w:r>
      <w:r w:rsidR="00B431D0" w:rsidRPr="00620C05">
        <w:rPr>
          <w:rFonts w:asciiTheme="minorHAnsi" w:hAnsiTheme="minorHAnsi" w:cs="Tahoma"/>
          <w:sz w:val="21"/>
          <w:szCs w:val="21"/>
        </w:rPr>
        <w:t>, obrigatoriamente no primeiro mês do Contrato, os atestados de Saúde Ocupacional de seus empregados, dentre outros exigidos, conforme determinação contida na NR.7- PCMSO, com suas respectivas periodicidades,</w:t>
      </w:r>
      <w:r w:rsidR="00B431D0">
        <w:rPr>
          <w:rFonts w:asciiTheme="minorHAnsi" w:hAnsiTheme="minorHAnsi" w:cs="Tahoma"/>
          <w:sz w:val="21"/>
          <w:szCs w:val="21"/>
        </w:rPr>
        <w:t>devendo ser cumpridas todas as exigências de seus itens, subitens e alíneas. D</w:t>
      </w:r>
      <w:r w:rsidR="00B431D0" w:rsidRPr="00620C05">
        <w:rPr>
          <w:rFonts w:asciiTheme="minorHAnsi" w:hAnsiTheme="minorHAnsi" w:cs="Tahoma"/>
          <w:sz w:val="21"/>
          <w:szCs w:val="21"/>
        </w:rPr>
        <w:t>eve</w:t>
      </w:r>
      <w:r w:rsidR="00B431D0">
        <w:rPr>
          <w:rFonts w:asciiTheme="minorHAnsi" w:hAnsiTheme="minorHAnsi" w:cs="Tahoma"/>
          <w:sz w:val="21"/>
          <w:szCs w:val="21"/>
        </w:rPr>
        <w:t>rá</w:t>
      </w:r>
      <w:r w:rsidR="00B431D0" w:rsidRPr="00620C05">
        <w:rPr>
          <w:rFonts w:asciiTheme="minorHAnsi" w:hAnsiTheme="minorHAnsi" w:cs="Tahoma"/>
          <w:sz w:val="21"/>
          <w:szCs w:val="21"/>
        </w:rPr>
        <w:t xml:space="preserve"> </w:t>
      </w:r>
      <w:r w:rsidR="00B431D0">
        <w:rPr>
          <w:rFonts w:asciiTheme="minorHAnsi" w:hAnsiTheme="minorHAnsi" w:cs="Tahoma"/>
          <w:sz w:val="21"/>
          <w:szCs w:val="21"/>
        </w:rPr>
        <w:t>entregar, também, no prazos estipulados, todos os documentos descritos no</w:t>
      </w:r>
      <w:r w:rsidR="00A067C4">
        <w:rPr>
          <w:rFonts w:asciiTheme="minorHAnsi" w:hAnsiTheme="minorHAnsi" w:cs="Tahoma"/>
          <w:sz w:val="21"/>
          <w:szCs w:val="21"/>
        </w:rPr>
        <w:t xml:space="preserve"> subitem 19.2.31</w:t>
      </w:r>
      <w:r w:rsidR="00B431D0">
        <w:rPr>
          <w:rFonts w:asciiTheme="minorHAnsi" w:hAnsiTheme="minorHAnsi" w:cs="Tahoma"/>
          <w:sz w:val="21"/>
          <w:szCs w:val="21"/>
        </w:rPr>
        <w:t xml:space="preserve"> </w:t>
      </w:r>
      <w:r w:rsidR="00B431D0" w:rsidRPr="001C1C88">
        <w:rPr>
          <w:rFonts w:asciiTheme="minorHAnsi" w:hAnsiTheme="minorHAnsi" w:cs="Tahoma"/>
          <w:color w:val="FF0000"/>
          <w:sz w:val="21"/>
          <w:szCs w:val="21"/>
        </w:rPr>
        <w:t xml:space="preserve"> </w:t>
      </w:r>
      <w:r w:rsidR="00B431D0">
        <w:rPr>
          <w:rFonts w:asciiTheme="minorHAnsi" w:hAnsiTheme="minorHAnsi" w:cs="Tahoma"/>
          <w:sz w:val="21"/>
          <w:szCs w:val="21"/>
        </w:rPr>
        <w:t>d</w:t>
      </w:r>
      <w:r w:rsidR="00A067C4">
        <w:rPr>
          <w:rFonts w:asciiTheme="minorHAnsi" w:hAnsiTheme="minorHAnsi" w:cs="Tahoma"/>
          <w:sz w:val="21"/>
          <w:szCs w:val="21"/>
        </w:rPr>
        <w:t>o Edital</w:t>
      </w:r>
      <w:r w:rsidR="00B431D0">
        <w:rPr>
          <w:rFonts w:asciiTheme="minorHAnsi" w:hAnsiTheme="minorHAnsi" w:cs="Tahoma"/>
          <w:sz w:val="21"/>
          <w:szCs w:val="21"/>
        </w:rPr>
        <w:t>.</w:t>
      </w:r>
    </w:p>
    <w:p w:rsidR="00B431D0" w:rsidRDefault="00B431D0" w:rsidP="00B431D0">
      <w:pPr>
        <w:widowControl w:val="0"/>
        <w:ind w:left="1418" w:hanging="993"/>
        <w:jc w:val="both"/>
        <w:rPr>
          <w:rFonts w:asciiTheme="minorHAnsi" w:hAnsiTheme="minorHAnsi" w:cs="Tahoma"/>
          <w:sz w:val="21"/>
          <w:szCs w:val="21"/>
        </w:rPr>
      </w:pPr>
    </w:p>
    <w:p w:rsidR="00B431D0" w:rsidRDefault="001C176E" w:rsidP="00B431D0">
      <w:pPr>
        <w:ind w:left="709" w:hanging="709"/>
        <w:jc w:val="both"/>
        <w:rPr>
          <w:rFonts w:asciiTheme="minorHAnsi" w:hAnsiTheme="minorHAnsi"/>
          <w:sz w:val="21"/>
          <w:szCs w:val="21"/>
          <w:lang w:eastAsia="ar-SA"/>
        </w:rPr>
      </w:pPr>
      <w:r>
        <w:rPr>
          <w:rFonts w:asciiTheme="minorHAnsi" w:hAnsiTheme="minorHAnsi"/>
          <w:sz w:val="21"/>
          <w:szCs w:val="21"/>
          <w:lang w:eastAsia="ar-SA"/>
        </w:rPr>
        <w:t>19</w:t>
      </w:r>
      <w:r w:rsidR="00B431D0">
        <w:rPr>
          <w:rFonts w:asciiTheme="minorHAnsi" w:hAnsiTheme="minorHAnsi"/>
          <w:sz w:val="21"/>
          <w:szCs w:val="21"/>
          <w:lang w:eastAsia="ar-SA"/>
        </w:rPr>
        <w:t>.30</w:t>
      </w:r>
      <w:r w:rsidR="00B431D0" w:rsidRPr="00941657">
        <w:rPr>
          <w:rFonts w:asciiTheme="minorHAnsi" w:hAnsiTheme="minorHAnsi"/>
          <w:sz w:val="21"/>
          <w:szCs w:val="21"/>
          <w:lang w:eastAsia="ar-SA"/>
        </w:rPr>
        <w:tab/>
      </w:r>
      <w:r w:rsidR="00B431D0" w:rsidRPr="00663AD5">
        <w:rPr>
          <w:rFonts w:asciiTheme="minorHAnsi" w:hAnsiTheme="minorHAnsi"/>
          <w:sz w:val="21"/>
          <w:szCs w:val="21"/>
          <w:lang w:eastAsia="ar-SA"/>
        </w:rPr>
        <w:t>A CONTRADATA deverá fornecer, no primeiro mês da prestação dos serviços, e manter atualizada junto ao Fiscal do Contrato</w:t>
      </w:r>
      <w:r w:rsidR="00B431D0">
        <w:rPr>
          <w:rFonts w:asciiTheme="minorHAnsi" w:hAnsiTheme="minorHAnsi"/>
          <w:sz w:val="21"/>
          <w:szCs w:val="21"/>
          <w:lang w:eastAsia="ar-SA"/>
        </w:rPr>
        <w:t xml:space="preserve"> os seguintes documentos:</w:t>
      </w:r>
    </w:p>
    <w:p w:rsidR="00B431D0" w:rsidRDefault="00B431D0" w:rsidP="00B431D0">
      <w:pPr>
        <w:ind w:left="1418" w:hanging="709"/>
        <w:jc w:val="both"/>
        <w:rPr>
          <w:rFonts w:asciiTheme="minorHAnsi" w:hAnsiTheme="minorHAnsi"/>
          <w:sz w:val="21"/>
          <w:szCs w:val="21"/>
          <w:lang w:eastAsia="ar-SA"/>
        </w:rPr>
      </w:pPr>
    </w:p>
    <w:p w:rsidR="00B431D0" w:rsidRPr="00A76686" w:rsidRDefault="00B431D0" w:rsidP="00B431D0">
      <w:pPr>
        <w:pStyle w:val="PargrafodaLista"/>
        <w:numPr>
          <w:ilvl w:val="0"/>
          <w:numId w:val="12"/>
        </w:numPr>
        <w:autoSpaceDE w:val="0"/>
        <w:autoSpaceDN w:val="0"/>
        <w:adjustRightInd w:val="0"/>
        <w:ind w:left="1276" w:hanging="567"/>
        <w:jc w:val="both"/>
        <w:rPr>
          <w:rFonts w:asciiTheme="minorHAnsi" w:hAnsiTheme="minorHAnsi" w:cs="Tahoma"/>
          <w:sz w:val="21"/>
          <w:szCs w:val="21"/>
        </w:rPr>
      </w:pPr>
      <w:r w:rsidRPr="00A76686">
        <w:rPr>
          <w:rFonts w:asciiTheme="minorHAnsi" w:hAnsiTheme="minorHAnsi" w:cs="Tahoma"/>
          <w:sz w:val="21"/>
          <w:szCs w:val="21"/>
        </w:rPr>
        <w:t>Relação dos empregados, contendo nome completo, cargo ou função, horário do posto de trabalho, números da carteira de identidade (RG) e da inscrição no Cadastro de Pessoas físicas (CPF), número de telefones residências e celulares, com indicação dos responsáveis técnicos pela execução dos serviços, quando for o caso;</w:t>
      </w:r>
    </w:p>
    <w:p w:rsidR="00B431D0" w:rsidRDefault="00B431D0" w:rsidP="00B431D0">
      <w:pPr>
        <w:pStyle w:val="PargrafodaLista"/>
        <w:numPr>
          <w:ilvl w:val="0"/>
          <w:numId w:val="12"/>
        </w:numPr>
        <w:autoSpaceDE w:val="0"/>
        <w:autoSpaceDN w:val="0"/>
        <w:adjustRightInd w:val="0"/>
        <w:spacing w:before="240"/>
        <w:ind w:left="1276" w:hanging="567"/>
        <w:jc w:val="both"/>
        <w:rPr>
          <w:rFonts w:asciiTheme="minorHAnsi" w:hAnsiTheme="minorHAnsi" w:cs="Tahoma"/>
          <w:sz w:val="21"/>
          <w:szCs w:val="21"/>
        </w:rPr>
      </w:pPr>
      <w:r w:rsidRPr="001D77ED">
        <w:rPr>
          <w:rFonts w:asciiTheme="minorHAnsi" w:hAnsiTheme="minorHAnsi" w:cs="Tahoma"/>
          <w:sz w:val="21"/>
          <w:szCs w:val="21"/>
        </w:rPr>
        <w:t>Carteira de Trabalho e Previdência Social (CTPS) dos empregados admitidos e dos responsáveis técnicos pela execução dos serviços, quando for o caso, devidamente assinada pela contratada; e</w:t>
      </w:r>
    </w:p>
    <w:p w:rsidR="00B431D0" w:rsidRPr="001D77ED" w:rsidRDefault="00B431D0" w:rsidP="00B431D0">
      <w:pPr>
        <w:pStyle w:val="PargrafodaLista"/>
        <w:numPr>
          <w:ilvl w:val="0"/>
          <w:numId w:val="12"/>
        </w:numPr>
        <w:autoSpaceDE w:val="0"/>
        <w:autoSpaceDN w:val="0"/>
        <w:adjustRightInd w:val="0"/>
        <w:spacing w:before="240"/>
        <w:ind w:left="1276" w:hanging="567"/>
        <w:jc w:val="both"/>
        <w:rPr>
          <w:rFonts w:asciiTheme="minorHAnsi" w:hAnsiTheme="minorHAnsi" w:cs="Tahoma"/>
          <w:sz w:val="21"/>
          <w:szCs w:val="21"/>
        </w:rPr>
      </w:pPr>
      <w:r w:rsidRPr="001D77ED">
        <w:rPr>
          <w:rFonts w:asciiTheme="minorHAnsi" w:hAnsiTheme="minorHAnsi" w:cs="Tahoma"/>
          <w:sz w:val="21"/>
          <w:szCs w:val="21"/>
        </w:rPr>
        <w:t>Exames médicos admissionais dos empregados da contratada que prestarão os serviços</w:t>
      </w:r>
      <w:r>
        <w:rPr>
          <w:rFonts w:asciiTheme="minorHAnsi" w:hAnsiTheme="minorHAnsi" w:cs="Tahoma"/>
          <w:sz w:val="21"/>
          <w:szCs w:val="21"/>
        </w:rPr>
        <w:t>.</w:t>
      </w:r>
    </w:p>
    <w:p w:rsidR="00B431D0" w:rsidRDefault="00B431D0" w:rsidP="00B431D0">
      <w:pPr>
        <w:autoSpaceDE w:val="0"/>
        <w:autoSpaceDN w:val="0"/>
        <w:adjustRightInd w:val="0"/>
        <w:ind w:left="1843"/>
        <w:jc w:val="both"/>
        <w:rPr>
          <w:rFonts w:asciiTheme="minorHAnsi" w:hAnsiTheme="minorHAnsi" w:cs="Tahoma"/>
          <w:sz w:val="21"/>
          <w:szCs w:val="21"/>
        </w:rPr>
      </w:pPr>
    </w:p>
    <w:p w:rsidR="00B431D0" w:rsidRPr="00605203" w:rsidRDefault="001C176E" w:rsidP="00B431D0">
      <w:pPr>
        <w:tabs>
          <w:tab w:val="left" w:pos="284"/>
        </w:tabs>
        <w:autoSpaceDE w:val="0"/>
        <w:autoSpaceDN w:val="0"/>
        <w:adjustRightInd w:val="0"/>
        <w:ind w:left="709" w:hanging="709"/>
        <w:jc w:val="both"/>
        <w:rPr>
          <w:rFonts w:asciiTheme="minorHAnsi" w:hAnsiTheme="minorHAnsi" w:cs="Tahoma"/>
          <w:b/>
          <w:sz w:val="21"/>
          <w:szCs w:val="21"/>
        </w:rPr>
      </w:pPr>
      <w:r>
        <w:rPr>
          <w:rFonts w:asciiTheme="minorHAnsi" w:hAnsiTheme="minorHAnsi" w:cs="Tahoma"/>
          <w:sz w:val="21"/>
          <w:szCs w:val="21"/>
        </w:rPr>
        <w:t>19</w:t>
      </w:r>
      <w:r w:rsidR="00B431D0" w:rsidRPr="00982F22">
        <w:rPr>
          <w:rFonts w:asciiTheme="minorHAnsi" w:hAnsiTheme="minorHAnsi" w:cs="Tahoma"/>
          <w:sz w:val="21"/>
          <w:szCs w:val="21"/>
        </w:rPr>
        <w:t>.3</w:t>
      </w:r>
      <w:r w:rsidR="00B431D0">
        <w:rPr>
          <w:rFonts w:asciiTheme="minorHAnsi" w:hAnsiTheme="minorHAnsi" w:cs="Tahoma"/>
          <w:sz w:val="21"/>
          <w:szCs w:val="21"/>
        </w:rPr>
        <w:t xml:space="preserve">1   </w:t>
      </w:r>
      <w:r w:rsidR="00B431D0">
        <w:rPr>
          <w:rFonts w:asciiTheme="minorHAnsi" w:hAnsiTheme="minorHAnsi" w:cs="Tahoma"/>
          <w:b/>
          <w:sz w:val="21"/>
          <w:szCs w:val="21"/>
        </w:rPr>
        <w:t xml:space="preserve">  </w:t>
      </w:r>
      <w:r w:rsidR="00B431D0" w:rsidRPr="00605203">
        <w:rPr>
          <w:rFonts w:asciiTheme="minorHAnsi" w:hAnsiTheme="minorHAnsi" w:cs="Tahoma"/>
          <w:b/>
          <w:sz w:val="21"/>
          <w:szCs w:val="21"/>
        </w:rPr>
        <w:t>A CONTRATA</w:t>
      </w:r>
      <w:r w:rsidR="00B431D0">
        <w:rPr>
          <w:rFonts w:asciiTheme="minorHAnsi" w:hAnsiTheme="minorHAnsi" w:cs="Tahoma"/>
          <w:b/>
          <w:sz w:val="21"/>
          <w:szCs w:val="21"/>
        </w:rPr>
        <w:t>D</w:t>
      </w:r>
      <w:r w:rsidR="00B431D0" w:rsidRPr="00605203">
        <w:rPr>
          <w:rFonts w:asciiTheme="minorHAnsi" w:hAnsiTheme="minorHAnsi" w:cs="Tahoma"/>
          <w:b/>
          <w:sz w:val="21"/>
          <w:szCs w:val="21"/>
        </w:rPr>
        <w:t>A, à luz do que determina a Instrução Normativa nº 2, de 30 de abril de 2008, alterada pela Instrução Normativa nº 6, de 23 de dezembro de 2013, deverá entregar A CONTRATA</w:t>
      </w:r>
      <w:r w:rsidR="00B431D0">
        <w:rPr>
          <w:rFonts w:asciiTheme="minorHAnsi" w:hAnsiTheme="minorHAnsi" w:cs="Tahoma"/>
          <w:b/>
          <w:sz w:val="21"/>
          <w:szCs w:val="21"/>
        </w:rPr>
        <w:t>D</w:t>
      </w:r>
      <w:r w:rsidR="00B431D0" w:rsidRPr="00605203">
        <w:rPr>
          <w:rFonts w:asciiTheme="minorHAnsi" w:hAnsiTheme="minorHAnsi" w:cs="Tahoma"/>
          <w:b/>
          <w:sz w:val="21"/>
          <w:szCs w:val="21"/>
        </w:rPr>
        <w:t>A,  até o dia trinta do mês seguinte ao da prestação dos serviços ao setor responsável pela fiscalização do contrato os seguintes documentos, quando não for possível a verificação da regularidade dos mesmos no Sistema de Cadastro de Fornecedores – SICAF:</w:t>
      </w:r>
    </w:p>
    <w:p w:rsidR="00B431D0" w:rsidRDefault="00B431D0" w:rsidP="00B431D0">
      <w:pPr>
        <w:autoSpaceDE w:val="0"/>
        <w:autoSpaceDN w:val="0"/>
        <w:adjustRightInd w:val="0"/>
        <w:jc w:val="both"/>
        <w:rPr>
          <w:rFonts w:asciiTheme="minorHAnsi" w:hAnsiTheme="minorHAnsi" w:cs="Tahoma"/>
          <w:sz w:val="21"/>
          <w:szCs w:val="21"/>
        </w:rPr>
      </w:pPr>
    </w:p>
    <w:p w:rsidR="00B431D0" w:rsidRPr="00605203" w:rsidRDefault="00B431D0" w:rsidP="00B431D0">
      <w:pPr>
        <w:pStyle w:val="PargrafodaLista"/>
        <w:numPr>
          <w:ilvl w:val="0"/>
          <w:numId w:val="13"/>
        </w:numPr>
        <w:autoSpaceDE w:val="0"/>
        <w:autoSpaceDN w:val="0"/>
        <w:adjustRightInd w:val="0"/>
        <w:ind w:left="1276" w:hanging="567"/>
        <w:jc w:val="both"/>
        <w:rPr>
          <w:rFonts w:asciiTheme="minorHAnsi" w:hAnsiTheme="minorHAnsi" w:cs="Tahoma"/>
          <w:sz w:val="21"/>
          <w:szCs w:val="21"/>
        </w:rPr>
      </w:pPr>
      <w:r>
        <w:rPr>
          <w:rFonts w:asciiTheme="minorHAnsi" w:hAnsiTheme="minorHAnsi" w:cs="Tahoma"/>
          <w:sz w:val="21"/>
          <w:szCs w:val="21"/>
        </w:rPr>
        <w:lastRenderedPageBreak/>
        <w:t>P</w:t>
      </w:r>
      <w:r w:rsidRPr="00605203">
        <w:rPr>
          <w:rFonts w:asciiTheme="minorHAnsi" w:hAnsiTheme="minorHAnsi" w:cs="Tahoma"/>
          <w:sz w:val="21"/>
          <w:szCs w:val="21"/>
        </w:rPr>
        <w:t xml:space="preserve">rova </w:t>
      </w:r>
      <w:r>
        <w:rPr>
          <w:rFonts w:asciiTheme="minorHAnsi" w:hAnsiTheme="minorHAnsi" w:cs="Tahoma"/>
          <w:sz w:val="21"/>
          <w:szCs w:val="21"/>
        </w:rPr>
        <w:t>de regularidade relativa à seguridade Social.</w:t>
      </w:r>
    </w:p>
    <w:p w:rsidR="00B431D0" w:rsidRPr="00A76686" w:rsidRDefault="00B431D0" w:rsidP="00B431D0">
      <w:pPr>
        <w:pStyle w:val="PargrafodaLista"/>
        <w:numPr>
          <w:ilvl w:val="0"/>
          <w:numId w:val="13"/>
        </w:numPr>
        <w:autoSpaceDE w:val="0"/>
        <w:autoSpaceDN w:val="0"/>
        <w:adjustRightInd w:val="0"/>
        <w:ind w:left="1276" w:hanging="567"/>
        <w:jc w:val="both"/>
        <w:rPr>
          <w:rFonts w:asciiTheme="minorHAnsi" w:hAnsiTheme="minorHAnsi" w:cs="Tahoma"/>
          <w:sz w:val="21"/>
          <w:szCs w:val="21"/>
        </w:rPr>
      </w:pPr>
      <w:r w:rsidRPr="00A76686">
        <w:rPr>
          <w:rFonts w:asciiTheme="minorHAnsi" w:hAnsiTheme="minorHAnsi" w:cs="Tahoma"/>
          <w:sz w:val="21"/>
          <w:szCs w:val="21"/>
        </w:rPr>
        <w:t>Certidão conjunta relativa aos tributos federais e à Divida Ativa da União;</w:t>
      </w:r>
    </w:p>
    <w:p w:rsidR="00B431D0" w:rsidRDefault="00B431D0" w:rsidP="00B431D0">
      <w:pPr>
        <w:numPr>
          <w:ilvl w:val="0"/>
          <w:numId w:val="13"/>
        </w:numPr>
        <w:autoSpaceDE w:val="0"/>
        <w:autoSpaceDN w:val="0"/>
        <w:adjustRightInd w:val="0"/>
        <w:ind w:left="1276" w:hanging="567"/>
        <w:jc w:val="both"/>
        <w:rPr>
          <w:rFonts w:asciiTheme="minorHAnsi" w:hAnsiTheme="minorHAnsi" w:cs="Tahoma"/>
          <w:sz w:val="21"/>
          <w:szCs w:val="21"/>
        </w:rPr>
      </w:pPr>
      <w:r>
        <w:rPr>
          <w:rFonts w:asciiTheme="minorHAnsi" w:hAnsiTheme="minorHAnsi" w:cs="Tahoma"/>
          <w:sz w:val="21"/>
          <w:szCs w:val="21"/>
        </w:rPr>
        <w:t>Certidões que comprovem a regularidade perante as Fazendas Estadual, Distrital e Municipas do domicílio ou sede do contratado;</w:t>
      </w:r>
    </w:p>
    <w:p w:rsidR="00B431D0" w:rsidRDefault="00B431D0" w:rsidP="00B431D0">
      <w:pPr>
        <w:numPr>
          <w:ilvl w:val="0"/>
          <w:numId w:val="13"/>
        </w:numPr>
        <w:autoSpaceDE w:val="0"/>
        <w:autoSpaceDN w:val="0"/>
        <w:adjustRightInd w:val="0"/>
        <w:ind w:left="1276" w:hanging="567"/>
        <w:jc w:val="both"/>
        <w:rPr>
          <w:rFonts w:asciiTheme="minorHAnsi" w:hAnsiTheme="minorHAnsi" w:cs="Tahoma"/>
          <w:sz w:val="21"/>
          <w:szCs w:val="21"/>
        </w:rPr>
      </w:pPr>
      <w:r>
        <w:rPr>
          <w:rFonts w:asciiTheme="minorHAnsi" w:hAnsiTheme="minorHAnsi" w:cs="Tahoma"/>
          <w:sz w:val="21"/>
          <w:szCs w:val="21"/>
        </w:rPr>
        <w:t>Certidão de regularidade do FGTS – CRF; e</w:t>
      </w:r>
    </w:p>
    <w:p w:rsidR="00B431D0" w:rsidRDefault="00B431D0" w:rsidP="00B431D0">
      <w:pPr>
        <w:numPr>
          <w:ilvl w:val="0"/>
          <w:numId w:val="13"/>
        </w:numPr>
        <w:autoSpaceDE w:val="0"/>
        <w:autoSpaceDN w:val="0"/>
        <w:adjustRightInd w:val="0"/>
        <w:ind w:left="1276" w:hanging="567"/>
        <w:jc w:val="both"/>
        <w:rPr>
          <w:rFonts w:asciiTheme="minorHAnsi" w:hAnsiTheme="minorHAnsi" w:cs="Tahoma"/>
          <w:sz w:val="21"/>
          <w:szCs w:val="21"/>
        </w:rPr>
      </w:pPr>
      <w:r>
        <w:rPr>
          <w:rFonts w:asciiTheme="minorHAnsi" w:hAnsiTheme="minorHAnsi" w:cs="Tahoma"/>
          <w:sz w:val="21"/>
          <w:szCs w:val="21"/>
        </w:rPr>
        <w:t>Certidão de Débitos Trabalhistas – CNDT.</w:t>
      </w:r>
    </w:p>
    <w:p w:rsidR="00B431D0" w:rsidRDefault="00B431D0" w:rsidP="00B431D0">
      <w:pPr>
        <w:autoSpaceDE w:val="0"/>
        <w:autoSpaceDN w:val="0"/>
        <w:adjustRightInd w:val="0"/>
        <w:jc w:val="both"/>
        <w:rPr>
          <w:rFonts w:asciiTheme="minorHAnsi" w:hAnsiTheme="minorHAnsi" w:cs="Tahoma"/>
          <w:sz w:val="21"/>
          <w:szCs w:val="21"/>
        </w:rPr>
      </w:pPr>
    </w:p>
    <w:p w:rsidR="00B431D0" w:rsidRPr="00FF4FE3" w:rsidRDefault="001C176E" w:rsidP="00B431D0">
      <w:pPr>
        <w:ind w:left="709" w:hanging="709"/>
        <w:jc w:val="both"/>
        <w:rPr>
          <w:rFonts w:asciiTheme="minorHAnsi" w:hAnsiTheme="minorHAnsi"/>
          <w:sz w:val="21"/>
          <w:szCs w:val="21"/>
          <w:lang w:eastAsia="ar-SA"/>
        </w:rPr>
      </w:pPr>
      <w:r>
        <w:rPr>
          <w:rFonts w:asciiTheme="minorHAnsi" w:hAnsiTheme="minorHAnsi"/>
          <w:sz w:val="21"/>
          <w:szCs w:val="21"/>
          <w:lang w:eastAsia="ar-SA"/>
        </w:rPr>
        <w:t>19</w:t>
      </w:r>
      <w:r w:rsidR="00B431D0" w:rsidRPr="00FF4FE3">
        <w:rPr>
          <w:rFonts w:asciiTheme="minorHAnsi" w:hAnsiTheme="minorHAnsi"/>
          <w:sz w:val="21"/>
          <w:szCs w:val="21"/>
          <w:lang w:eastAsia="ar-SA"/>
        </w:rPr>
        <w:t>.3</w:t>
      </w:r>
      <w:r w:rsidR="00B431D0">
        <w:rPr>
          <w:rFonts w:asciiTheme="minorHAnsi" w:hAnsiTheme="minorHAnsi"/>
          <w:sz w:val="21"/>
          <w:szCs w:val="21"/>
          <w:lang w:eastAsia="ar-SA"/>
        </w:rPr>
        <w:t xml:space="preserve">2    </w:t>
      </w:r>
      <w:r w:rsidR="00B431D0" w:rsidRPr="00FF4FE3">
        <w:rPr>
          <w:rFonts w:asciiTheme="minorHAnsi" w:hAnsiTheme="minorHAnsi"/>
          <w:sz w:val="21"/>
          <w:szCs w:val="21"/>
          <w:lang w:eastAsia="ar-SA"/>
        </w:rPr>
        <w:t xml:space="preserve">Apresentar à </w:t>
      </w:r>
      <w:r w:rsidR="00B431D0" w:rsidRPr="00FF4FE3">
        <w:rPr>
          <w:rFonts w:asciiTheme="minorHAnsi" w:hAnsiTheme="minorHAnsi"/>
          <w:b/>
          <w:sz w:val="21"/>
          <w:szCs w:val="21"/>
          <w:lang w:eastAsia="ar-SA"/>
        </w:rPr>
        <w:t>CONTRATANTE</w:t>
      </w:r>
      <w:r w:rsidR="00B431D0" w:rsidRPr="00FF4FE3">
        <w:rPr>
          <w:rFonts w:asciiTheme="minorHAnsi" w:hAnsiTheme="minorHAnsi"/>
          <w:sz w:val="21"/>
          <w:szCs w:val="21"/>
          <w:lang w:eastAsia="ar-SA"/>
        </w:rPr>
        <w:t xml:space="preserve">, em observância às disposições das alíneas “b”, “c” e “d” do inciso I § 5º, do art. 34, da IN/SLTI/MP nº 02/2008, nos seguintes prazos, </w:t>
      </w:r>
      <w:r w:rsidR="00B431D0" w:rsidRPr="00FF4FE3">
        <w:rPr>
          <w:rFonts w:asciiTheme="minorHAnsi" w:hAnsiTheme="minorHAnsi"/>
          <w:b/>
          <w:sz w:val="21"/>
          <w:szCs w:val="21"/>
          <w:u w:val="single"/>
          <w:lang w:eastAsia="ar-SA"/>
        </w:rPr>
        <w:t>as informações e/ou documentos listados abaixo</w:t>
      </w:r>
      <w:r w:rsidR="00B431D0" w:rsidRPr="00FF4FE3">
        <w:rPr>
          <w:rFonts w:asciiTheme="minorHAnsi" w:hAnsiTheme="minorHAnsi"/>
          <w:sz w:val="21"/>
          <w:szCs w:val="21"/>
          <w:lang w:eastAsia="ar-SA"/>
        </w:rPr>
        <w:t>:</w:t>
      </w:r>
    </w:p>
    <w:p w:rsidR="00B431D0" w:rsidRPr="001C176E" w:rsidRDefault="00B431D0" w:rsidP="00B431D0">
      <w:pPr>
        <w:jc w:val="both"/>
        <w:rPr>
          <w:rFonts w:asciiTheme="minorHAnsi" w:hAnsiTheme="minorHAnsi"/>
          <w:sz w:val="21"/>
          <w:szCs w:val="21"/>
          <w:lang w:eastAsia="ar-SA"/>
        </w:rPr>
      </w:pPr>
    </w:p>
    <w:p w:rsidR="00B431D0" w:rsidRPr="001C176E" w:rsidRDefault="001C176E" w:rsidP="001C176E">
      <w:pPr>
        <w:ind w:firstLine="708"/>
        <w:jc w:val="both"/>
        <w:rPr>
          <w:rFonts w:asciiTheme="minorHAnsi" w:hAnsiTheme="minorHAnsi"/>
          <w:b/>
          <w:sz w:val="21"/>
          <w:szCs w:val="21"/>
          <w:lang w:eastAsia="ar-SA"/>
        </w:rPr>
      </w:pPr>
      <w:r w:rsidRPr="001C176E">
        <w:rPr>
          <w:rFonts w:asciiTheme="minorHAnsi" w:hAnsiTheme="minorHAnsi"/>
          <w:sz w:val="21"/>
          <w:szCs w:val="21"/>
          <w:lang w:eastAsia="ar-SA"/>
        </w:rPr>
        <w:t>19.3</w:t>
      </w:r>
      <w:r>
        <w:rPr>
          <w:rFonts w:asciiTheme="minorHAnsi" w:hAnsiTheme="minorHAnsi"/>
          <w:sz w:val="21"/>
          <w:szCs w:val="21"/>
          <w:lang w:eastAsia="ar-SA"/>
        </w:rPr>
        <w:t>2</w:t>
      </w:r>
      <w:r w:rsidRPr="001C176E">
        <w:rPr>
          <w:rFonts w:asciiTheme="minorHAnsi" w:hAnsiTheme="minorHAnsi"/>
          <w:sz w:val="21"/>
          <w:szCs w:val="21"/>
          <w:lang w:eastAsia="ar-SA"/>
        </w:rPr>
        <w:t>.1</w:t>
      </w:r>
      <w:r>
        <w:rPr>
          <w:rFonts w:asciiTheme="minorHAnsi" w:hAnsiTheme="minorHAnsi"/>
          <w:b/>
          <w:sz w:val="21"/>
          <w:szCs w:val="21"/>
          <w:lang w:eastAsia="ar-SA"/>
        </w:rPr>
        <w:t xml:space="preserve"> </w:t>
      </w:r>
      <w:r w:rsidR="00B431D0" w:rsidRPr="001C176E">
        <w:rPr>
          <w:rFonts w:asciiTheme="minorHAnsi" w:hAnsiTheme="minorHAnsi"/>
          <w:b/>
          <w:sz w:val="21"/>
          <w:szCs w:val="21"/>
          <w:lang w:eastAsia="ar-SA"/>
        </w:rPr>
        <w:t>Mensalmente ou em outra periodicidade conforme o caso:</w:t>
      </w:r>
    </w:p>
    <w:p w:rsidR="00B431D0" w:rsidRPr="00FF4FE3" w:rsidRDefault="00B431D0" w:rsidP="00B431D0">
      <w:pPr>
        <w:jc w:val="both"/>
        <w:rPr>
          <w:rFonts w:asciiTheme="minorHAnsi" w:hAnsiTheme="minorHAnsi"/>
          <w:sz w:val="21"/>
          <w:szCs w:val="21"/>
          <w:lang w:eastAsia="ar-SA"/>
        </w:rPr>
      </w:pPr>
    </w:p>
    <w:p w:rsidR="00B431D0" w:rsidRPr="00A76686" w:rsidRDefault="00B431D0" w:rsidP="00B431D0">
      <w:pPr>
        <w:pStyle w:val="PargrafodaLista"/>
        <w:numPr>
          <w:ilvl w:val="0"/>
          <w:numId w:val="15"/>
        </w:numPr>
        <w:tabs>
          <w:tab w:val="left" w:pos="993"/>
        </w:tabs>
        <w:ind w:left="1843" w:hanging="425"/>
        <w:jc w:val="both"/>
        <w:rPr>
          <w:rFonts w:asciiTheme="minorHAnsi" w:hAnsiTheme="minorHAnsi"/>
          <w:sz w:val="21"/>
          <w:szCs w:val="21"/>
          <w:lang w:eastAsia="ar-SA"/>
        </w:rPr>
      </w:pPr>
      <w:r w:rsidRPr="00A76686">
        <w:rPr>
          <w:rFonts w:asciiTheme="minorHAnsi" w:hAnsiTheme="minorHAnsi"/>
          <w:sz w:val="21"/>
          <w:szCs w:val="21"/>
          <w:lang w:eastAsia="ar-SA"/>
        </w:rPr>
        <w:t>Nota Fiscal/Fatura;</w:t>
      </w:r>
    </w:p>
    <w:p w:rsidR="00B431D0" w:rsidRPr="00A76686" w:rsidRDefault="00B431D0" w:rsidP="00B431D0">
      <w:pPr>
        <w:pStyle w:val="PargrafodaLista"/>
        <w:numPr>
          <w:ilvl w:val="0"/>
          <w:numId w:val="15"/>
        </w:numPr>
        <w:tabs>
          <w:tab w:val="left" w:pos="993"/>
        </w:tabs>
        <w:ind w:left="1843" w:hanging="425"/>
        <w:jc w:val="both"/>
        <w:rPr>
          <w:rFonts w:asciiTheme="minorHAnsi" w:hAnsiTheme="minorHAnsi"/>
          <w:sz w:val="21"/>
          <w:szCs w:val="21"/>
          <w:lang w:eastAsia="ar-SA"/>
        </w:rPr>
      </w:pPr>
      <w:r w:rsidRPr="00A76686">
        <w:rPr>
          <w:rFonts w:asciiTheme="minorHAnsi" w:hAnsiTheme="minorHAnsi"/>
          <w:sz w:val="21"/>
          <w:szCs w:val="21"/>
          <w:lang w:eastAsia="ar-SA"/>
        </w:rPr>
        <w:t>Comprovantes de pagamento dos salários, referentes ao mês anterior, juntamente com as cópias das folhas de pagamento ou contracheques e/ou outros documentos equivalentes, com as respectivas assinaturas dos empregados alocados na execução dos serviços contratados, atestando o recebimento dos valores;</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comprovantes/guias de recolhimento da contribuição previdenciária (INSS) do empregador e dos empregados alocados na execução dos serviços contratados conforme dispõe o § 3º, do artigo 195, da Constituição Federal, sob pena de rescisão contratual, observada a obrigatoriedade de fornecer a relação nominal dos empregados a que se referem os recolhimentos;</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comprovante da entrega dos vales alimentação e transporte aos empregados alocados na execução dos serviços contratados, </w:t>
      </w:r>
      <w:r w:rsidRPr="00FF4FE3">
        <w:rPr>
          <w:rFonts w:asciiTheme="minorHAnsi" w:hAnsiTheme="minorHAnsi"/>
          <w:b/>
          <w:sz w:val="21"/>
          <w:szCs w:val="21"/>
          <w:lang w:eastAsia="ar-SA"/>
        </w:rPr>
        <w:t>sem o que não serão liberados os pagamentos das referidas faturas</w:t>
      </w:r>
      <w:r w:rsidRPr="00FF4FE3">
        <w:rPr>
          <w:rFonts w:asciiTheme="minorHAnsi" w:hAnsiTheme="minorHAnsi"/>
          <w:sz w:val="21"/>
          <w:szCs w:val="21"/>
          <w:lang w:eastAsia="ar-SA"/>
        </w:rPr>
        <w:t>;</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comprovante do pagamento do 13º salário aos empregados alocados na execução dos serviços contratados, quando necessário;</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comprovante da concessão de férias e correspondente pagamento do adicional de férias aos empregados alocados na execução dos serviços contratados, na forma da Lei;</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encaminhamento das informações trabalhistas dos empregados alocados na execução dos serviços contratados exigidos pela legislação, tais como a RAIS e a CAGED;</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cumprimento das demais obrigações contidas em convenção coletiva, acordo coletivo ou sentença normativa em dissídio coletivo de trabalho; e</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cumprimento das demais obrigações dispostas na legislação trabalhista em relação aos empregados vinculados ao contrato. </w:t>
      </w:r>
    </w:p>
    <w:p w:rsidR="00B431D0" w:rsidRPr="00532CEF" w:rsidRDefault="00B431D0" w:rsidP="00B431D0">
      <w:pPr>
        <w:ind w:firstLine="709"/>
        <w:jc w:val="both"/>
        <w:rPr>
          <w:szCs w:val="22"/>
          <w:lang w:eastAsia="ar-SA"/>
        </w:rPr>
      </w:pPr>
    </w:p>
    <w:p w:rsidR="00B431D0" w:rsidRPr="00FF4FE3" w:rsidRDefault="001C176E" w:rsidP="00B431D0">
      <w:pPr>
        <w:ind w:firstLine="709"/>
        <w:jc w:val="both"/>
        <w:rPr>
          <w:rFonts w:asciiTheme="minorHAnsi" w:hAnsiTheme="minorHAnsi"/>
          <w:sz w:val="21"/>
          <w:szCs w:val="21"/>
          <w:lang w:eastAsia="ar-SA"/>
        </w:rPr>
      </w:pPr>
      <w:r>
        <w:rPr>
          <w:rFonts w:asciiTheme="minorHAnsi" w:hAnsiTheme="minorHAnsi"/>
          <w:sz w:val="21"/>
          <w:szCs w:val="21"/>
          <w:lang w:eastAsia="ar-SA"/>
        </w:rPr>
        <w:t>19</w:t>
      </w:r>
      <w:r w:rsidR="00B431D0" w:rsidRPr="00FF4FE3">
        <w:rPr>
          <w:rFonts w:asciiTheme="minorHAnsi" w:hAnsiTheme="minorHAnsi"/>
          <w:sz w:val="21"/>
          <w:szCs w:val="21"/>
          <w:lang w:eastAsia="ar-SA"/>
        </w:rPr>
        <w:t>.3</w:t>
      </w:r>
      <w:r w:rsidR="00B431D0">
        <w:rPr>
          <w:rFonts w:asciiTheme="minorHAnsi" w:hAnsiTheme="minorHAnsi"/>
          <w:sz w:val="21"/>
          <w:szCs w:val="21"/>
          <w:lang w:eastAsia="ar-SA"/>
        </w:rPr>
        <w:t xml:space="preserve">2.2 </w:t>
      </w:r>
      <w:r w:rsidR="00B431D0" w:rsidRPr="00FF4FE3">
        <w:rPr>
          <w:rFonts w:asciiTheme="minorHAnsi" w:hAnsiTheme="minorHAnsi"/>
          <w:sz w:val="21"/>
          <w:szCs w:val="21"/>
          <w:lang w:eastAsia="ar-SA"/>
        </w:rPr>
        <w:t xml:space="preserve"> </w:t>
      </w:r>
      <w:r w:rsidR="00B431D0" w:rsidRPr="00FF4FE3">
        <w:rPr>
          <w:rFonts w:asciiTheme="minorHAnsi" w:hAnsiTheme="minorHAnsi"/>
          <w:b/>
          <w:sz w:val="21"/>
          <w:szCs w:val="21"/>
          <w:lang w:eastAsia="ar-SA"/>
        </w:rPr>
        <w:t>Quando solicitado pela CONTRATANTE</w:t>
      </w:r>
      <w:r w:rsidR="00B431D0" w:rsidRPr="00FF4FE3">
        <w:rPr>
          <w:rFonts w:asciiTheme="minorHAnsi" w:hAnsiTheme="minorHAnsi"/>
          <w:sz w:val="21"/>
          <w:szCs w:val="21"/>
          <w:lang w:eastAsia="ar-SA"/>
        </w:rPr>
        <w:t xml:space="preserve">: </w:t>
      </w:r>
    </w:p>
    <w:p w:rsidR="00B431D0" w:rsidRPr="00FF4FE3" w:rsidRDefault="00B431D0" w:rsidP="00B431D0">
      <w:pPr>
        <w:ind w:firstLine="708"/>
        <w:jc w:val="both"/>
        <w:rPr>
          <w:rFonts w:asciiTheme="minorHAnsi" w:hAnsiTheme="minorHAnsi"/>
          <w:sz w:val="21"/>
          <w:szCs w:val="21"/>
          <w:lang w:eastAsia="ar-SA"/>
        </w:rPr>
      </w:pPr>
    </w:p>
    <w:p w:rsidR="00B431D0" w:rsidRPr="00FF4FE3" w:rsidRDefault="00B431D0" w:rsidP="00B431D0">
      <w:pPr>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a) </w:t>
      </w:r>
      <w:r>
        <w:rPr>
          <w:rFonts w:asciiTheme="minorHAnsi" w:hAnsiTheme="minorHAnsi"/>
          <w:sz w:val="21"/>
          <w:szCs w:val="21"/>
          <w:lang w:eastAsia="ar-SA"/>
        </w:rPr>
        <w:tab/>
      </w:r>
      <w:r w:rsidRPr="00FF4FE3">
        <w:rPr>
          <w:rFonts w:asciiTheme="minorHAnsi" w:hAnsiTheme="minorHAnsi"/>
          <w:sz w:val="21"/>
          <w:szCs w:val="21"/>
          <w:lang w:eastAsia="ar-SA"/>
        </w:rPr>
        <w:t xml:space="preserve">extrato da conta do INSS e do FGTS de qualquer empregado, a critério da CONTRATANTE; </w:t>
      </w:r>
    </w:p>
    <w:p w:rsidR="00B431D0" w:rsidRPr="0042472C" w:rsidRDefault="00B431D0" w:rsidP="00B431D0">
      <w:pPr>
        <w:pStyle w:val="PargrafodaLista"/>
        <w:numPr>
          <w:ilvl w:val="0"/>
          <w:numId w:val="16"/>
        </w:numPr>
        <w:ind w:left="1843" w:hanging="425"/>
        <w:jc w:val="both"/>
        <w:rPr>
          <w:rFonts w:asciiTheme="minorHAnsi" w:hAnsiTheme="minorHAnsi"/>
          <w:sz w:val="21"/>
          <w:szCs w:val="21"/>
          <w:lang w:eastAsia="ar-SA"/>
        </w:rPr>
      </w:pPr>
      <w:r w:rsidRPr="0042472C">
        <w:rPr>
          <w:rFonts w:asciiTheme="minorHAnsi" w:hAnsiTheme="minorHAnsi"/>
          <w:sz w:val="21"/>
          <w:szCs w:val="21"/>
          <w:lang w:eastAsia="ar-SA"/>
        </w:rPr>
        <w:t xml:space="preserve">cópia da folha de pagamento analítica de qualquer mês da prestação dos serviços, em que conste como tomador o órgão ou entidade contratante; </w:t>
      </w:r>
    </w:p>
    <w:p w:rsidR="00B431D0" w:rsidRPr="0042472C" w:rsidRDefault="00B431D0" w:rsidP="00B431D0">
      <w:pPr>
        <w:pStyle w:val="PargrafodaLista"/>
        <w:numPr>
          <w:ilvl w:val="0"/>
          <w:numId w:val="16"/>
        </w:numPr>
        <w:ind w:left="1843" w:hanging="425"/>
        <w:jc w:val="both"/>
        <w:rPr>
          <w:rFonts w:asciiTheme="minorHAnsi" w:hAnsiTheme="minorHAnsi"/>
          <w:sz w:val="21"/>
          <w:szCs w:val="21"/>
          <w:lang w:eastAsia="ar-SA"/>
        </w:rPr>
      </w:pPr>
      <w:r w:rsidRPr="0042472C">
        <w:rPr>
          <w:rFonts w:asciiTheme="minorHAnsi" w:hAnsiTheme="minorHAnsi"/>
          <w:sz w:val="21"/>
          <w:szCs w:val="21"/>
          <w:lang w:eastAsia="ar-SA"/>
        </w:rPr>
        <w:t xml:space="preserve">cópia dos contracheques dos empregados relativos a qualquer mês da prestação dos </w:t>
      </w:r>
    </w:p>
    <w:p w:rsidR="00B431D0" w:rsidRPr="00FF4FE3" w:rsidRDefault="00B431D0" w:rsidP="00B431D0">
      <w:pPr>
        <w:ind w:left="1843" w:hanging="1"/>
        <w:jc w:val="both"/>
        <w:rPr>
          <w:rFonts w:asciiTheme="minorHAnsi" w:hAnsiTheme="minorHAnsi"/>
          <w:sz w:val="21"/>
          <w:szCs w:val="21"/>
          <w:lang w:eastAsia="ar-SA"/>
        </w:rPr>
      </w:pPr>
      <w:r w:rsidRPr="00FF4FE3">
        <w:rPr>
          <w:rFonts w:asciiTheme="minorHAnsi" w:hAnsiTheme="minorHAnsi"/>
          <w:sz w:val="21"/>
          <w:szCs w:val="21"/>
          <w:lang w:eastAsia="ar-SA"/>
        </w:rPr>
        <w:t xml:space="preserve">serviços ou, ainda, quando necessário, cópia de recibos de depósitos bancários; </w:t>
      </w:r>
    </w:p>
    <w:p w:rsidR="00B431D0" w:rsidRPr="00FF4FE3" w:rsidRDefault="00B431D0" w:rsidP="00B431D0">
      <w:pPr>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d) </w:t>
      </w:r>
      <w:r>
        <w:rPr>
          <w:rFonts w:asciiTheme="minorHAnsi" w:hAnsiTheme="minorHAnsi"/>
          <w:sz w:val="21"/>
          <w:szCs w:val="21"/>
          <w:lang w:eastAsia="ar-SA"/>
        </w:rPr>
        <w:tab/>
      </w:r>
      <w:r w:rsidRPr="00FF4FE3">
        <w:rPr>
          <w:rFonts w:asciiTheme="minorHAnsi" w:hAnsiTheme="minorHAnsi"/>
          <w:sz w:val="21"/>
          <w:szCs w:val="21"/>
          <w:lang w:eastAsia="ar-SA"/>
        </w:rPr>
        <w:t xml:space="preserve">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B431D0" w:rsidRPr="00FF4FE3" w:rsidRDefault="00B431D0" w:rsidP="00B431D0">
      <w:pPr>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e) </w:t>
      </w:r>
      <w:r>
        <w:rPr>
          <w:rFonts w:asciiTheme="minorHAnsi" w:hAnsiTheme="minorHAnsi"/>
          <w:sz w:val="21"/>
          <w:szCs w:val="21"/>
          <w:lang w:eastAsia="ar-SA"/>
        </w:rPr>
        <w:tab/>
      </w:r>
      <w:r w:rsidRPr="00FF4FE3">
        <w:rPr>
          <w:rFonts w:asciiTheme="minorHAnsi" w:hAnsiTheme="minorHAnsi"/>
          <w:sz w:val="21"/>
          <w:szCs w:val="21"/>
          <w:lang w:eastAsia="ar-SA"/>
        </w:rPr>
        <w:t>comprovantes de realização de eventuais cursos de treinamento e reciclagem que forem exigidos por lei ou pelo contrato.</w:t>
      </w:r>
    </w:p>
    <w:p w:rsidR="00B431D0" w:rsidRPr="00FF4FE3" w:rsidRDefault="00B431D0" w:rsidP="00B431D0">
      <w:pPr>
        <w:ind w:left="1069"/>
        <w:jc w:val="both"/>
        <w:rPr>
          <w:rFonts w:asciiTheme="minorHAnsi" w:hAnsiTheme="minorHAnsi"/>
          <w:sz w:val="21"/>
          <w:szCs w:val="21"/>
          <w:lang w:eastAsia="ar-SA"/>
        </w:rPr>
      </w:pPr>
    </w:p>
    <w:p w:rsidR="00B431D0" w:rsidRPr="00FF4FE3" w:rsidRDefault="001C176E" w:rsidP="00B431D0">
      <w:pPr>
        <w:ind w:left="1418" w:hanging="709"/>
        <w:jc w:val="both"/>
        <w:rPr>
          <w:rFonts w:asciiTheme="minorHAnsi" w:hAnsiTheme="minorHAnsi"/>
          <w:sz w:val="21"/>
          <w:szCs w:val="21"/>
          <w:lang w:eastAsia="ar-SA"/>
        </w:rPr>
      </w:pPr>
      <w:r>
        <w:rPr>
          <w:rFonts w:asciiTheme="minorHAnsi" w:hAnsiTheme="minorHAnsi"/>
          <w:sz w:val="21"/>
          <w:szCs w:val="21"/>
          <w:lang w:eastAsia="ar-SA"/>
        </w:rPr>
        <w:lastRenderedPageBreak/>
        <w:t>19</w:t>
      </w:r>
      <w:r w:rsidR="00B431D0">
        <w:rPr>
          <w:rFonts w:asciiTheme="minorHAnsi" w:hAnsiTheme="minorHAnsi"/>
          <w:sz w:val="21"/>
          <w:szCs w:val="21"/>
          <w:lang w:eastAsia="ar-SA"/>
        </w:rPr>
        <w:t>.</w:t>
      </w:r>
      <w:r w:rsidR="00B431D0" w:rsidRPr="00FF4FE3">
        <w:rPr>
          <w:rFonts w:asciiTheme="minorHAnsi" w:hAnsiTheme="minorHAnsi"/>
          <w:sz w:val="21"/>
          <w:szCs w:val="21"/>
          <w:lang w:eastAsia="ar-SA"/>
        </w:rPr>
        <w:t>3</w:t>
      </w:r>
      <w:r w:rsidR="00B431D0">
        <w:rPr>
          <w:rFonts w:asciiTheme="minorHAnsi" w:hAnsiTheme="minorHAnsi"/>
          <w:sz w:val="21"/>
          <w:szCs w:val="21"/>
          <w:lang w:eastAsia="ar-SA"/>
        </w:rPr>
        <w:t>2.3</w:t>
      </w:r>
      <w:r w:rsidR="00B431D0" w:rsidRPr="00FF4FE3">
        <w:rPr>
          <w:rFonts w:asciiTheme="minorHAnsi" w:hAnsiTheme="minorHAnsi"/>
          <w:sz w:val="21"/>
          <w:szCs w:val="21"/>
          <w:lang w:eastAsia="ar-SA"/>
        </w:rPr>
        <w:t xml:space="preserve"> </w:t>
      </w:r>
      <w:r>
        <w:rPr>
          <w:rFonts w:asciiTheme="minorHAnsi" w:hAnsiTheme="minorHAnsi"/>
          <w:sz w:val="21"/>
          <w:szCs w:val="21"/>
          <w:lang w:eastAsia="ar-SA"/>
        </w:rPr>
        <w:t xml:space="preserve"> </w:t>
      </w:r>
      <w:r w:rsidR="00B431D0" w:rsidRPr="00FF4FE3">
        <w:rPr>
          <w:rFonts w:asciiTheme="minorHAnsi" w:hAnsiTheme="minorHAnsi"/>
          <w:b/>
          <w:sz w:val="21"/>
          <w:szCs w:val="21"/>
          <w:lang w:eastAsia="ar-SA"/>
        </w:rPr>
        <w:t>Quando da extinção ou rescisão do contrato, após o último mês de prestação dos serviços,</w:t>
      </w:r>
      <w:r w:rsidR="00B431D0" w:rsidRPr="00FF4FE3">
        <w:rPr>
          <w:rFonts w:asciiTheme="minorHAnsi" w:hAnsiTheme="minorHAnsi"/>
          <w:sz w:val="21"/>
          <w:szCs w:val="21"/>
          <w:lang w:eastAsia="ar-SA"/>
        </w:rPr>
        <w:t xml:space="preserve"> no prazo definido no contrato: </w:t>
      </w:r>
    </w:p>
    <w:p w:rsidR="00B431D0" w:rsidRPr="00FF4FE3" w:rsidRDefault="00B431D0" w:rsidP="00B431D0">
      <w:pPr>
        <w:ind w:firstLine="708"/>
        <w:jc w:val="both"/>
        <w:rPr>
          <w:rFonts w:asciiTheme="minorHAnsi" w:hAnsiTheme="minorHAnsi"/>
          <w:sz w:val="21"/>
          <w:szCs w:val="21"/>
          <w:lang w:eastAsia="ar-SA"/>
        </w:rPr>
      </w:pPr>
    </w:p>
    <w:p w:rsidR="00B431D0" w:rsidRPr="00FF4FE3" w:rsidRDefault="00B431D0" w:rsidP="00B431D0">
      <w:pPr>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a) </w:t>
      </w:r>
      <w:r>
        <w:rPr>
          <w:rFonts w:asciiTheme="minorHAnsi" w:hAnsiTheme="minorHAnsi"/>
          <w:sz w:val="21"/>
          <w:szCs w:val="21"/>
          <w:lang w:eastAsia="ar-SA"/>
        </w:rPr>
        <w:t xml:space="preserve">  t</w:t>
      </w:r>
      <w:r w:rsidRPr="00FF4FE3">
        <w:rPr>
          <w:rFonts w:asciiTheme="minorHAnsi" w:hAnsiTheme="minorHAnsi"/>
          <w:sz w:val="21"/>
          <w:szCs w:val="21"/>
          <w:lang w:eastAsia="ar-SA"/>
        </w:rPr>
        <w:t xml:space="preserve">ermos de rescisão dos contratos de trabalho dos empregados prestadores de serviço, devidamente homologados, quando exigível pelo sindicato da categoria; </w:t>
      </w:r>
    </w:p>
    <w:p w:rsidR="00B431D0" w:rsidRPr="00FF4FE3" w:rsidRDefault="00B431D0" w:rsidP="00B431D0">
      <w:pPr>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b) </w:t>
      </w:r>
      <w:r>
        <w:rPr>
          <w:rFonts w:asciiTheme="minorHAnsi" w:hAnsiTheme="minorHAnsi"/>
          <w:sz w:val="21"/>
          <w:szCs w:val="21"/>
          <w:lang w:eastAsia="ar-SA"/>
        </w:rPr>
        <w:t xml:space="preserve"> </w:t>
      </w:r>
      <w:r>
        <w:rPr>
          <w:rFonts w:asciiTheme="minorHAnsi" w:hAnsiTheme="minorHAnsi"/>
          <w:sz w:val="21"/>
          <w:szCs w:val="21"/>
          <w:lang w:eastAsia="ar-SA"/>
        </w:rPr>
        <w:tab/>
      </w:r>
      <w:r w:rsidRPr="00FF4FE3">
        <w:rPr>
          <w:rFonts w:asciiTheme="minorHAnsi" w:hAnsiTheme="minorHAnsi"/>
          <w:sz w:val="21"/>
          <w:szCs w:val="21"/>
          <w:lang w:eastAsia="ar-SA"/>
        </w:rPr>
        <w:t>guias</w:t>
      </w:r>
      <w:r>
        <w:rPr>
          <w:rFonts w:asciiTheme="minorHAnsi" w:hAnsiTheme="minorHAnsi"/>
          <w:sz w:val="21"/>
          <w:szCs w:val="21"/>
          <w:lang w:eastAsia="ar-SA"/>
        </w:rPr>
        <w:t xml:space="preserve"> </w:t>
      </w:r>
      <w:r w:rsidRPr="00FF4FE3">
        <w:rPr>
          <w:rFonts w:asciiTheme="minorHAnsi" w:hAnsiTheme="minorHAnsi"/>
          <w:sz w:val="21"/>
          <w:szCs w:val="21"/>
          <w:lang w:eastAsia="ar-SA"/>
        </w:rPr>
        <w:t xml:space="preserve">de recolhimento da contribuição previdenciária e do FGTS, referentes às rescisões contratuais; </w:t>
      </w:r>
    </w:p>
    <w:p w:rsidR="00B431D0" w:rsidRPr="00FF4FE3" w:rsidRDefault="00B431D0" w:rsidP="00B431D0">
      <w:pPr>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c) </w:t>
      </w:r>
      <w:r>
        <w:rPr>
          <w:rFonts w:asciiTheme="minorHAnsi" w:hAnsiTheme="minorHAnsi"/>
          <w:sz w:val="21"/>
          <w:szCs w:val="21"/>
          <w:lang w:eastAsia="ar-SA"/>
        </w:rPr>
        <w:tab/>
      </w:r>
      <w:r w:rsidRPr="00FF4FE3">
        <w:rPr>
          <w:rFonts w:asciiTheme="minorHAnsi" w:hAnsiTheme="minorHAnsi"/>
          <w:sz w:val="21"/>
          <w:szCs w:val="21"/>
          <w:lang w:eastAsia="ar-SA"/>
        </w:rPr>
        <w:t xml:space="preserve">extratos dos depósitos efetuados nas contas vinculadas individuais do FGTS de cada empregado dispensado; e </w:t>
      </w:r>
    </w:p>
    <w:p w:rsidR="00B431D0" w:rsidRPr="00FF4FE3" w:rsidRDefault="00B431D0" w:rsidP="00B431D0">
      <w:pPr>
        <w:ind w:left="709" w:firstLine="709"/>
        <w:jc w:val="both"/>
        <w:rPr>
          <w:rFonts w:asciiTheme="minorHAnsi" w:hAnsiTheme="minorHAnsi"/>
          <w:sz w:val="21"/>
          <w:szCs w:val="21"/>
          <w:lang w:eastAsia="ar-SA"/>
        </w:rPr>
      </w:pPr>
      <w:r w:rsidRPr="00FF4FE3">
        <w:rPr>
          <w:rFonts w:asciiTheme="minorHAnsi" w:hAnsiTheme="minorHAnsi"/>
          <w:sz w:val="21"/>
          <w:szCs w:val="21"/>
          <w:lang w:eastAsia="ar-SA"/>
        </w:rPr>
        <w:t>d)</w:t>
      </w:r>
      <w:r>
        <w:rPr>
          <w:rFonts w:asciiTheme="minorHAnsi" w:hAnsiTheme="minorHAnsi"/>
          <w:sz w:val="21"/>
          <w:szCs w:val="21"/>
          <w:lang w:eastAsia="ar-SA"/>
        </w:rPr>
        <w:t xml:space="preserve">    </w:t>
      </w:r>
      <w:r w:rsidRPr="00FF4FE3">
        <w:rPr>
          <w:rFonts w:asciiTheme="minorHAnsi" w:hAnsiTheme="minorHAnsi"/>
          <w:sz w:val="21"/>
          <w:szCs w:val="21"/>
          <w:lang w:eastAsia="ar-SA"/>
        </w:rPr>
        <w:t xml:space="preserve"> exames médicos demissionais dos empregados dispensados.</w:t>
      </w:r>
    </w:p>
    <w:p w:rsidR="00B431D0" w:rsidRPr="00620C05" w:rsidRDefault="00B431D0" w:rsidP="00B431D0">
      <w:pPr>
        <w:widowControl w:val="0"/>
        <w:ind w:left="1418" w:hanging="993"/>
        <w:jc w:val="both"/>
        <w:rPr>
          <w:rFonts w:asciiTheme="minorHAnsi" w:hAnsiTheme="minorHAnsi" w:cs="Tahoma"/>
          <w:sz w:val="21"/>
          <w:szCs w:val="21"/>
        </w:rPr>
      </w:pPr>
    </w:p>
    <w:p w:rsidR="00B431D0" w:rsidRPr="00D75017" w:rsidRDefault="001C176E" w:rsidP="00B431D0">
      <w:pPr>
        <w:ind w:left="709" w:hanging="709"/>
        <w:jc w:val="both"/>
        <w:rPr>
          <w:rFonts w:asciiTheme="minorHAnsi" w:hAnsiTheme="minorHAnsi"/>
          <w:sz w:val="21"/>
          <w:szCs w:val="21"/>
          <w:lang w:eastAsia="ar-SA"/>
        </w:rPr>
      </w:pPr>
      <w:r>
        <w:rPr>
          <w:rFonts w:asciiTheme="minorHAnsi" w:hAnsiTheme="minorHAnsi"/>
          <w:sz w:val="21"/>
          <w:szCs w:val="21"/>
          <w:lang w:eastAsia="ar-SA"/>
        </w:rPr>
        <w:t>19</w:t>
      </w:r>
      <w:r w:rsidR="00B431D0">
        <w:rPr>
          <w:rFonts w:asciiTheme="minorHAnsi" w:hAnsiTheme="minorHAnsi"/>
          <w:sz w:val="21"/>
          <w:szCs w:val="21"/>
          <w:lang w:eastAsia="ar-SA"/>
        </w:rPr>
        <w:t>.33</w:t>
      </w:r>
      <w:r w:rsidR="00B431D0" w:rsidRPr="00D75017">
        <w:rPr>
          <w:rFonts w:asciiTheme="minorHAnsi" w:hAnsiTheme="minorHAnsi"/>
          <w:sz w:val="21"/>
          <w:szCs w:val="21"/>
          <w:lang w:eastAsia="ar-SA"/>
        </w:rPr>
        <w:tab/>
      </w:r>
      <w:r w:rsidR="00B431D0">
        <w:rPr>
          <w:rFonts w:asciiTheme="minorHAnsi" w:hAnsiTheme="minorHAnsi"/>
          <w:sz w:val="21"/>
          <w:szCs w:val="21"/>
          <w:lang w:eastAsia="ar-SA"/>
        </w:rPr>
        <w:t xml:space="preserve"> A CONTRATADA deverá f</w:t>
      </w:r>
      <w:r w:rsidR="00B431D0" w:rsidRPr="00D75017">
        <w:rPr>
          <w:rFonts w:asciiTheme="minorHAnsi" w:hAnsiTheme="minorHAnsi"/>
          <w:sz w:val="21"/>
          <w:szCs w:val="21"/>
          <w:lang w:eastAsia="ar-SA"/>
        </w:rPr>
        <w:t>ornecer ao</w:t>
      </w:r>
      <w:r w:rsidR="00B431D0">
        <w:rPr>
          <w:rFonts w:asciiTheme="minorHAnsi" w:hAnsiTheme="minorHAnsi"/>
          <w:sz w:val="21"/>
          <w:szCs w:val="21"/>
          <w:lang w:eastAsia="ar-SA"/>
        </w:rPr>
        <w:t xml:space="preserve"> Fiscal</w:t>
      </w:r>
      <w:r w:rsidR="00B431D0" w:rsidRPr="00D75017">
        <w:rPr>
          <w:rFonts w:asciiTheme="minorHAnsi" w:hAnsiTheme="minorHAnsi"/>
          <w:sz w:val="21"/>
          <w:szCs w:val="21"/>
          <w:lang w:eastAsia="ar-SA"/>
        </w:rPr>
        <w:t xml:space="preserve"> do Contrato relações nominais de licenças, faltas</w:t>
      </w:r>
      <w:r w:rsidR="00B431D0">
        <w:rPr>
          <w:rFonts w:asciiTheme="minorHAnsi" w:hAnsiTheme="minorHAnsi"/>
          <w:sz w:val="21"/>
          <w:szCs w:val="21"/>
          <w:lang w:eastAsia="ar-SA"/>
        </w:rPr>
        <w:t>,</w:t>
      </w:r>
      <w:r w:rsidR="00B431D0" w:rsidRPr="00D75017">
        <w:rPr>
          <w:rFonts w:asciiTheme="minorHAnsi" w:hAnsiTheme="minorHAnsi"/>
          <w:sz w:val="21"/>
          <w:szCs w:val="21"/>
          <w:lang w:eastAsia="ar-SA"/>
        </w:rPr>
        <w:t xml:space="preserve"> etc., se houver, bem como escala nominal de férias dos empregados e seus respectivos substitutos</w:t>
      </w:r>
      <w:r w:rsidR="00B431D0">
        <w:rPr>
          <w:rFonts w:asciiTheme="minorHAnsi" w:hAnsiTheme="minorHAnsi"/>
          <w:sz w:val="21"/>
          <w:szCs w:val="21"/>
          <w:lang w:eastAsia="ar-SA"/>
        </w:rPr>
        <w:t>.</w:t>
      </w:r>
    </w:p>
    <w:p w:rsidR="00B431D0" w:rsidRPr="00D75017" w:rsidRDefault="00B431D0" w:rsidP="00B431D0">
      <w:pPr>
        <w:jc w:val="both"/>
        <w:rPr>
          <w:rFonts w:asciiTheme="minorHAnsi" w:hAnsiTheme="minorHAnsi"/>
          <w:sz w:val="21"/>
          <w:szCs w:val="21"/>
          <w:lang w:eastAsia="ar-SA"/>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3</w:t>
      </w:r>
      <w:r>
        <w:rPr>
          <w:rFonts w:asciiTheme="minorHAnsi" w:hAnsiTheme="minorHAnsi" w:cs="Tahoma"/>
          <w:sz w:val="21"/>
          <w:szCs w:val="21"/>
        </w:rPr>
        <w:t>4</w:t>
      </w:r>
      <w:r w:rsidR="00B431D0" w:rsidRPr="00620C05">
        <w:rPr>
          <w:rFonts w:asciiTheme="minorHAnsi" w:hAnsiTheme="minorHAnsi" w:cs="Tahoma"/>
          <w:sz w:val="21"/>
          <w:szCs w:val="21"/>
        </w:rPr>
        <w:tab/>
        <w:t>A CONTRATADA deverá adquirir, fornecer e tornar obrigatório o uso de Equipamento de Proteção Individual - EPI's e Equipamento Conjugado de proteção Individual, adequados aos riscos de cada atividade, conforme determinação contida na NR.6 - EPI, devendo ser cumpridas todas as exigências de seus itens, subitens e alíneas, e os mesmos deverão ser substituídos a cada 6 (seis) meses ou quando a Fiscalização do C</w:t>
      </w:r>
      <w:r w:rsidR="007B0B73">
        <w:rPr>
          <w:rFonts w:asciiTheme="minorHAnsi" w:hAnsiTheme="minorHAnsi" w:cs="Tahoma"/>
          <w:sz w:val="21"/>
          <w:szCs w:val="21"/>
        </w:rPr>
        <w:t>FN</w:t>
      </w:r>
      <w:r w:rsidR="00B431D0" w:rsidRPr="00620C05">
        <w:rPr>
          <w:rFonts w:asciiTheme="minorHAnsi" w:hAnsiTheme="minorHAnsi" w:cs="Tahoma"/>
          <w:sz w:val="21"/>
          <w:szCs w:val="21"/>
        </w:rPr>
        <w:t xml:space="preserve"> assim solicitar</w:t>
      </w:r>
      <w:r w:rsidR="00B431D0">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3</w:t>
      </w:r>
      <w:r>
        <w:rPr>
          <w:rFonts w:asciiTheme="minorHAnsi" w:hAnsiTheme="minorHAnsi" w:cs="Tahoma"/>
          <w:sz w:val="21"/>
          <w:szCs w:val="21"/>
        </w:rPr>
        <w:t>5</w:t>
      </w:r>
      <w:r w:rsidR="00B431D0" w:rsidRPr="00620C05">
        <w:rPr>
          <w:rFonts w:asciiTheme="minorHAnsi" w:hAnsiTheme="minorHAnsi" w:cs="Tahoma"/>
          <w:sz w:val="21"/>
          <w:szCs w:val="21"/>
        </w:rPr>
        <w:tab/>
        <w:t xml:space="preserve">A CONTRATADA deverá atender as determinações contidas na NR.5 - CIPA, principalmente referentes aos </w:t>
      </w:r>
      <w:r w:rsidR="00B431D0" w:rsidRPr="00784BFA">
        <w:rPr>
          <w:rFonts w:asciiTheme="minorHAnsi" w:hAnsiTheme="minorHAnsi" w:cs="Tahoma"/>
          <w:sz w:val="21"/>
          <w:szCs w:val="21"/>
        </w:rPr>
        <w:t xml:space="preserve">itens 5.47 e 5.48. </w:t>
      </w:r>
      <w:r w:rsidR="00B431D0" w:rsidRPr="00620C05">
        <w:rPr>
          <w:rFonts w:asciiTheme="minorHAnsi" w:hAnsiTheme="minorHAnsi" w:cs="Tahoma"/>
          <w:sz w:val="21"/>
          <w:szCs w:val="21"/>
        </w:rPr>
        <w:t>O seu representante deverá receber treinamento conforme estabelecido na referida Norma.</w:t>
      </w:r>
      <w:r w:rsidR="001C1C88">
        <w:rPr>
          <w:rFonts w:asciiTheme="minorHAnsi" w:hAnsiTheme="minorHAnsi" w:cs="Tahoma"/>
          <w:sz w:val="21"/>
          <w:szCs w:val="21"/>
        </w:rPr>
        <w:t xml:space="preserve"> </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3</w:t>
      </w:r>
      <w:r>
        <w:rPr>
          <w:rFonts w:asciiTheme="minorHAnsi" w:hAnsiTheme="minorHAnsi" w:cs="Tahoma"/>
          <w:sz w:val="21"/>
          <w:szCs w:val="21"/>
        </w:rPr>
        <w:t>6</w:t>
      </w:r>
      <w:r w:rsidR="00B431D0" w:rsidRPr="00620C05">
        <w:rPr>
          <w:rFonts w:asciiTheme="minorHAnsi" w:hAnsiTheme="minorHAnsi" w:cs="Tahoma"/>
          <w:sz w:val="21"/>
          <w:szCs w:val="21"/>
        </w:rPr>
        <w:tab/>
        <w:t>A CONTRATADA deverá promover ciclos de melhoria nos programas destinados a prevenir acidentes do trabalho, reduzir agravos à saúde e à integridade física dos seus empregados em conformidade com Normas e Leis Trabalhistas</w:t>
      </w:r>
      <w:r w:rsidR="00B431D0">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3</w:t>
      </w:r>
      <w:r>
        <w:rPr>
          <w:rFonts w:asciiTheme="minorHAnsi" w:hAnsiTheme="minorHAnsi" w:cs="Tahoma"/>
          <w:sz w:val="21"/>
          <w:szCs w:val="21"/>
        </w:rPr>
        <w:t>7</w:t>
      </w:r>
      <w:r w:rsidR="00B431D0" w:rsidRPr="00620C05">
        <w:rPr>
          <w:rFonts w:asciiTheme="minorHAnsi" w:hAnsiTheme="minorHAnsi" w:cs="Tahoma"/>
          <w:sz w:val="21"/>
          <w:szCs w:val="21"/>
        </w:rPr>
        <w:tab/>
        <w:t>A CONTRATADA deverá alocar ao C</w:t>
      </w:r>
      <w:r w:rsidR="007B0B73">
        <w:rPr>
          <w:rFonts w:asciiTheme="minorHAnsi" w:hAnsiTheme="minorHAnsi" w:cs="Tahoma"/>
          <w:sz w:val="21"/>
          <w:szCs w:val="21"/>
        </w:rPr>
        <w:t>FN</w:t>
      </w:r>
      <w:r w:rsidR="00B431D0" w:rsidRPr="00620C05">
        <w:rPr>
          <w:rFonts w:asciiTheme="minorHAnsi" w:hAnsiTheme="minorHAnsi" w:cs="Tahoma"/>
          <w:sz w:val="21"/>
          <w:szCs w:val="21"/>
        </w:rPr>
        <w:t>, somente trabalhadores ou profissionais idôneos</w:t>
      </w:r>
      <w:r w:rsidR="00B431D0">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3</w:t>
      </w:r>
      <w:r>
        <w:rPr>
          <w:rFonts w:asciiTheme="minorHAnsi" w:hAnsiTheme="minorHAnsi" w:cs="Tahoma"/>
          <w:sz w:val="21"/>
          <w:szCs w:val="21"/>
        </w:rPr>
        <w:t>8</w:t>
      </w:r>
      <w:r w:rsidR="00B431D0" w:rsidRPr="00620C05">
        <w:rPr>
          <w:rFonts w:asciiTheme="minorHAnsi" w:hAnsiTheme="minorHAnsi" w:cs="Tahoma"/>
          <w:sz w:val="21"/>
          <w:szCs w:val="21"/>
        </w:rPr>
        <w:tab/>
        <w:t>O C</w:t>
      </w:r>
      <w:r w:rsidR="007B0B73">
        <w:rPr>
          <w:rFonts w:asciiTheme="minorHAnsi" w:hAnsiTheme="minorHAnsi" w:cs="Tahoma"/>
          <w:sz w:val="21"/>
          <w:szCs w:val="21"/>
        </w:rPr>
        <w:t>FN</w:t>
      </w:r>
      <w:r w:rsidR="00B431D0" w:rsidRPr="00620C05">
        <w:rPr>
          <w:rFonts w:asciiTheme="minorHAnsi" w:hAnsiTheme="minorHAnsi" w:cs="Tahoma"/>
          <w:sz w:val="21"/>
          <w:szCs w:val="21"/>
        </w:rPr>
        <w:t xml:space="preserve"> terá o direito de vistoriar e auditar, a qualquer tempo, equipamentos, materiais, ferramentas, documentos e quaisquer outros, colocados à disposição ou sob a guarda dos empregados da CONTRATADA, podendo solicitar a substituição imediata quando não estiverem em conformidade com as Normas ou forem considerados inseguros.</w:t>
      </w:r>
    </w:p>
    <w:p w:rsidR="00B431D0" w:rsidRPr="00620C05" w:rsidRDefault="00B431D0" w:rsidP="00B431D0">
      <w:pPr>
        <w:pStyle w:val="compras"/>
        <w:rPr>
          <w:rFonts w:asciiTheme="minorHAnsi" w:hAnsiTheme="minorHAnsi" w:cs="Tahoma"/>
          <w:kern w:val="0"/>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E44BFC">
            <w:pPr>
              <w:pStyle w:val="Ttulo8"/>
              <w:rPr>
                <w:rFonts w:asciiTheme="minorHAnsi" w:hAnsiTheme="minorHAnsi" w:cs="Tahoma"/>
                <w:b w:val="0"/>
                <w:sz w:val="21"/>
                <w:szCs w:val="21"/>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 xml:space="preserve">VIGÉSIMA </w:t>
            </w:r>
            <w:r w:rsidRPr="00620C05">
              <w:rPr>
                <w:rFonts w:asciiTheme="minorHAnsi" w:hAnsiTheme="minorHAnsi" w:cs="Tahoma"/>
                <w:sz w:val="21"/>
                <w:szCs w:val="21"/>
                <w:u w:val="none"/>
              </w:rPr>
              <w:t xml:space="preserve"> - </w:t>
            </w:r>
            <w:r w:rsidRPr="00620C05">
              <w:rPr>
                <w:rFonts w:asciiTheme="minorHAnsi" w:hAnsiTheme="minorHAnsi" w:cs="Tahoma"/>
                <w:bCs w:val="0"/>
                <w:sz w:val="21"/>
                <w:szCs w:val="21"/>
                <w:u w:val="none"/>
              </w:rPr>
              <w:t>DAS SUPRESSÕES OU ACRÉSCIMOS DOS SERVIÇOS</w:t>
            </w:r>
          </w:p>
        </w:tc>
      </w:tr>
    </w:tbl>
    <w:p w:rsidR="00B431D0" w:rsidRPr="00620C05" w:rsidRDefault="00B431D0" w:rsidP="00B431D0">
      <w:pPr>
        <w:pStyle w:val="Cap"/>
        <w:tabs>
          <w:tab w:val="left" w:pos="2656"/>
        </w:tabs>
        <w:spacing w:before="0" w:after="0"/>
        <w:jc w:val="left"/>
        <w:rPr>
          <w:rFonts w:asciiTheme="minorHAnsi" w:hAnsiTheme="minorHAnsi" w:cs="Tahoma"/>
          <w:caps w:val="0"/>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0</w:t>
      </w:r>
      <w:r w:rsidRPr="00620C05">
        <w:rPr>
          <w:rFonts w:asciiTheme="minorHAnsi" w:hAnsiTheme="minorHAnsi" w:cs="Tahoma"/>
          <w:sz w:val="21"/>
          <w:szCs w:val="21"/>
        </w:rPr>
        <w:t>.1</w:t>
      </w:r>
      <w:r w:rsidRPr="00620C05">
        <w:rPr>
          <w:rFonts w:asciiTheme="minorHAnsi" w:hAnsiTheme="minorHAnsi" w:cs="Tahoma"/>
          <w:sz w:val="21"/>
          <w:szCs w:val="21"/>
        </w:rPr>
        <w:tab/>
        <w:t xml:space="preserve">O </w:t>
      </w:r>
      <w:r w:rsidRPr="00620C05">
        <w:rPr>
          <w:rFonts w:asciiTheme="minorHAnsi" w:hAnsiTheme="minorHAnsi" w:cs="Tahoma"/>
          <w:bCs/>
          <w:sz w:val="21"/>
          <w:szCs w:val="21"/>
        </w:rPr>
        <w:t>CONTRATADO</w:t>
      </w:r>
      <w:r w:rsidRPr="00620C05">
        <w:rPr>
          <w:rFonts w:asciiTheme="minorHAnsi" w:hAnsiTheme="minorHAnsi" w:cs="Tahoma"/>
          <w:sz w:val="21"/>
          <w:szCs w:val="21"/>
        </w:rPr>
        <w:t xml:space="preserve"> fica obrigado a aceitar, os acréscimos ou supressões até o limite de 25% (vinte e cinco por cento) do valor global contratado, conforme determina o § 1º do art. 65 da Lei nº 8.666/93.</w:t>
      </w:r>
    </w:p>
    <w:p w:rsidR="00B431D0" w:rsidRPr="00620C05" w:rsidRDefault="00B431D0" w:rsidP="00B431D0">
      <w:pPr>
        <w:widowControl w:val="0"/>
        <w:ind w:firstLine="180"/>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b/>
          <w:bCs/>
          <w:caps/>
          <w:sz w:val="21"/>
          <w:szCs w:val="21"/>
        </w:rPr>
      </w:pPr>
      <w:r>
        <w:rPr>
          <w:rFonts w:asciiTheme="minorHAnsi" w:hAnsiTheme="minorHAnsi" w:cs="Tahoma"/>
          <w:sz w:val="21"/>
          <w:szCs w:val="21"/>
        </w:rPr>
        <w:t>2</w:t>
      </w:r>
      <w:r w:rsidR="00E44BFC">
        <w:rPr>
          <w:rFonts w:asciiTheme="minorHAnsi" w:hAnsiTheme="minorHAnsi" w:cs="Tahoma"/>
          <w:sz w:val="21"/>
          <w:szCs w:val="21"/>
        </w:rPr>
        <w:t>0</w:t>
      </w:r>
      <w:r w:rsidRPr="00620C05">
        <w:rPr>
          <w:rFonts w:asciiTheme="minorHAnsi" w:hAnsiTheme="minorHAnsi" w:cs="Tahoma"/>
          <w:sz w:val="21"/>
          <w:szCs w:val="21"/>
        </w:rPr>
        <w:t>.2</w:t>
      </w:r>
      <w:r w:rsidRPr="00620C05">
        <w:rPr>
          <w:rFonts w:asciiTheme="minorHAnsi" w:hAnsiTheme="minorHAnsi" w:cs="Tahoma"/>
          <w:sz w:val="21"/>
          <w:szCs w:val="21"/>
        </w:rPr>
        <w:tab/>
        <w:t>Nenhum acréscimo ou supressão excederá os limites estabelecidos no subitem anterior, conforme determina o § 2º do art. 65 da lei nº 8.666/93.</w:t>
      </w:r>
    </w:p>
    <w:p w:rsidR="00B431D0" w:rsidRPr="00620C05" w:rsidRDefault="00B431D0" w:rsidP="00B431D0">
      <w:pPr>
        <w:pStyle w:val="Cap"/>
        <w:tabs>
          <w:tab w:val="left" w:pos="2656"/>
        </w:tabs>
        <w:spacing w:before="0" w:after="0"/>
        <w:jc w:val="left"/>
        <w:rPr>
          <w:rFonts w:asciiTheme="minorHAnsi" w:hAnsiTheme="minorHAnsi" w:cs="Tahoma"/>
          <w:caps w:val="0"/>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E44BFC">
            <w:pPr>
              <w:pStyle w:val="Ttulo8"/>
              <w:rPr>
                <w:rFonts w:asciiTheme="minorHAnsi" w:hAnsiTheme="minorHAnsi" w:cs="Tahoma"/>
                <w:b w:val="0"/>
                <w:sz w:val="21"/>
                <w:szCs w:val="21"/>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 xml:space="preserve">VIGÉSIMA </w:t>
            </w:r>
            <w:r w:rsidR="00E44BFC">
              <w:rPr>
                <w:rFonts w:asciiTheme="minorHAnsi" w:hAnsiTheme="minorHAnsi" w:cs="Tahoma"/>
                <w:sz w:val="21"/>
                <w:szCs w:val="21"/>
                <w:u w:val="none"/>
              </w:rPr>
              <w:t>PRIMEIRA</w:t>
            </w:r>
            <w:r w:rsidRPr="00620C05">
              <w:rPr>
                <w:rFonts w:asciiTheme="minorHAnsi" w:hAnsiTheme="minorHAnsi" w:cs="Tahoma"/>
                <w:sz w:val="21"/>
                <w:szCs w:val="21"/>
                <w:u w:val="none"/>
              </w:rPr>
              <w:t xml:space="preserve"> - DAS SANÇÕES ADMINISTRATIVAS</w:t>
            </w:r>
          </w:p>
        </w:tc>
      </w:tr>
    </w:tbl>
    <w:p w:rsidR="00B431D0" w:rsidRPr="00620C05" w:rsidRDefault="00B431D0" w:rsidP="00B431D0">
      <w:pPr>
        <w:widowControl w:val="0"/>
        <w:jc w:val="both"/>
        <w:rPr>
          <w:rFonts w:asciiTheme="minorHAnsi" w:hAnsiTheme="minorHAnsi" w:cs="Tahoma"/>
          <w:sz w:val="21"/>
          <w:szCs w:val="21"/>
        </w:rPr>
      </w:pPr>
    </w:p>
    <w:p w:rsidR="00B431D0" w:rsidRPr="00620C05" w:rsidRDefault="00E44BFC"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21</w:t>
      </w:r>
      <w:r w:rsidR="00B431D0" w:rsidRPr="00620C05">
        <w:rPr>
          <w:rFonts w:asciiTheme="minorHAnsi" w:hAnsiTheme="minorHAnsi" w:cs="Tahoma"/>
          <w:sz w:val="21"/>
          <w:szCs w:val="21"/>
        </w:rPr>
        <w:t>.1</w:t>
      </w:r>
      <w:r w:rsidR="00B431D0" w:rsidRPr="00620C05">
        <w:rPr>
          <w:rFonts w:asciiTheme="minorHAnsi" w:hAnsiTheme="minorHAnsi" w:cs="Tahoma"/>
          <w:sz w:val="21"/>
          <w:szCs w:val="21"/>
        </w:rPr>
        <w:tab/>
        <w:t xml:space="preserve">Com fundamento no artigo 7º da Lei nº 10.520/2002 e no art. 28 do Decreto nº 5.450/2005, ficará impedida de licitar e contratar com a União, Estados, Distrito Federal e Municípios e será descredenciada no SICAF, pelo prazo de até 5 (cinco) anos, garantida a ampla defesa, sem prejuízo das multas previstas neste Contrato e demais cominações legais a </w:t>
      </w:r>
      <w:r w:rsidR="00B431D0" w:rsidRPr="00620C05">
        <w:rPr>
          <w:rFonts w:asciiTheme="minorHAnsi" w:hAnsiTheme="minorHAnsi" w:cs="Tahoma"/>
          <w:b/>
          <w:bCs/>
          <w:sz w:val="21"/>
          <w:szCs w:val="21"/>
        </w:rPr>
        <w:t xml:space="preserve">CONTRATADA </w:t>
      </w:r>
      <w:r w:rsidR="00B431D0" w:rsidRPr="00620C05">
        <w:rPr>
          <w:rFonts w:asciiTheme="minorHAnsi" w:hAnsiTheme="minorHAnsi" w:cs="Tahoma"/>
          <w:sz w:val="21"/>
          <w:szCs w:val="21"/>
        </w:rPr>
        <w:t>que:</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E44BFC"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21</w:t>
      </w:r>
      <w:r w:rsidR="00B431D0" w:rsidRPr="00620C05">
        <w:rPr>
          <w:rFonts w:asciiTheme="minorHAnsi" w:hAnsiTheme="minorHAnsi" w:cs="Tahoma"/>
          <w:sz w:val="21"/>
          <w:szCs w:val="21"/>
        </w:rPr>
        <w:t>.1.1</w:t>
      </w:r>
      <w:r w:rsidR="00B431D0" w:rsidRPr="00620C05">
        <w:rPr>
          <w:rFonts w:asciiTheme="minorHAnsi" w:hAnsiTheme="minorHAnsi" w:cs="Tahoma"/>
          <w:sz w:val="21"/>
          <w:szCs w:val="21"/>
        </w:rPr>
        <w:tab/>
        <w:t>Apresentar documentação falsa;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.1.2</w:t>
      </w:r>
      <w:r w:rsidRPr="00620C05">
        <w:rPr>
          <w:rFonts w:asciiTheme="minorHAnsi" w:hAnsiTheme="minorHAnsi" w:cs="Tahoma"/>
          <w:sz w:val="21"/>
          <w:szCs w:val="21"/>
        </w:rPr>
        <w:tab/>
        <w:t>Ensejar o retardamento da execução do objeto;</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.1.3</w:t>
      </w:r>
      <w:r w:rsidRPr="00620C05">
        <w:rPr>
          <w:rFonts w:asciiTheme="minorHAnsi" w:hAnsiTheme="minorHAnsi" w:cs="Tahoma"/>
          <w:sz w:val="21"/>
          <w:szCs w:val="21"/>
        </w:rPr>
        <w:tab/>
        <w:t>Falhar ou fraudar na execução do Contrato;</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E44BFC"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21</w:t>
      </w:r>
      <w:r w:rsidR="00B431D0" w:rsidRPr="00620C05">
        <w:rPr>
          <w:rFonts w:asciiTheme="minorHAnsi" w:hAnsiTheme="minorHAnsi" w:cs="Tahoma"/>
          <w:sz w:val="21"/>
          <w:szCs w:val="21"/>
        </w:rPr>
        <w:t>.1.4</w:t>
      </w:r>
      <w:r w:rsidR="00B431D0" w:rsidRPr="00620C05">
        <w:rPr>
          <w:rFonts w:asciiTheme="minorHAnsi" w:hAnsiTheme="minorHAnsi" w:cs="Tahoma"/>
          <w:sz w:val="21"/>
          <w:szCs w:val="21"/>
        </w:rPr>
        <w:tab/>
        <w:t>Comportar-se de modo inidôneo;</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.1.5</w:t>
      </w:r>
      <w:r w:rsidRPr="00620C05">
        <w:rPr>
          <w:rFonts w:asciiTheme="minorHAnsi" w:hAnsiTheme="minorHAnsi" w:cs="Tahoma"/>
          <w:sz w:val="21"/>
          <w:szCs w:val="21"/>
        </w:rPr>
        <w:tab/>
        <w:t>Fizer declaração falsa;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E44BFC"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21</w:t>
      </w:r>
      <w:r w:rsidR="00B431D0" w:rsidRPr="00620C05">
        <w:rPr>
          <w:rFonts w:asciiTheme="minorHAnsi" w:hAnsiTheme="minorHAnsi" w:cs="Tahoma"/>
          <w:sz w:val="21"/>
          <w:szCs w:val="21"/>
        </w:rPr>
        <w:t>.1.6</w:t>
      </w:r>
      <w:r w:rsidR="00B431D0" w:rsidRPr="00620C05">
        <w:rPr>
          <w:rFonts w:asciiTheme="minorHAnsi" w:hAnsiTheme="minorHAnsi" w:cs="Tahoma"/>
          <w:sz w:val="21"/>
          <w:szCs w:val="21"/>
        </w:rPr>
        <w:tab/>
        <w:t>Cometer fraude fiscal.</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.2</w:t>
      </w:r>
      <w:r w:rsidRPr="00620C05">
        <w:rPr>
          <w:rFonts w:asciiTheme="minorHAnsi" w:hAnsiTheme="minorHAnsi" w:cs="Tahoma"/>
          <w:sz w:val="21"/>
          <w:szCs w:val="21"/>
        </w:rPr>
        <w:tab/>
        <w:t>O atraso injustificado na execução do Contrato sujeitará a CONTRATADA à multa de mora de 1% (um por cento) ao dia, incidente sobre a soma dos valores mensais do Contrato, limitada ao total de 10% (dez por cento).</w:t>
      </w:r>
    </w:p>
    <w:p w:rsidR="00B431D0" w:rsidRPr="00620C05" w:rsidRDefault="00B431D0" w:rsidP="00B431D0">
      <w:pPr>
        <w:autoSpaceDE w:val="0"/>
        <w:autoSpaceDN w:val="0"/>
        <w:adjustRightInd w:val="0"/>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.3</w:t>
      </w:r>
      <w:r w:rsidRPr="00620C05">
        <w:rPr>
          <w:rFonts w:asciiTheme="minorHAnsi" w:hAnsiTheme="minorHAnsi" w:cs="Tahoma"/>
          <w:sz w:val="21"/>
          <w:szCs w:val="21"/>
        </w:rPr>
        <w:tab/>
        <w:t>Pela inexecução total ou parcial do Contrato, o CONTRATANTE poderá, garantida a prévia defesa, aplicar as seguintes sanções:</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851" w:hanging="142"/>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.3.1</w:t>
      </w:r>
      <w:r w:rsidRPr="00620C05">
        <w:rPr>
          <w:rFonts w:asciiTheme="minorHAnsi" w:hAnsiTheme="minorHAnsi" w:cs="Tahoma"/>
          <w:sz w:val="21"/>
          <w:szCs w:val="21"/>
        </w:rPr>
        <w:tab/>
        <w:t>advertência;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.3.2</w:t>
      </w:r>
      <w:r w:rsidRPr="00620C05">
        <w:rPr>
          <w:rFonts w:asciiTheme="minorHAnsi" w:hAnsiTheme="minorHAnsi" w:cs="Tahoma"/>
          <w:sz w:val="21"/>
          <w:szCs w:val="21"/>
        </w:rPr>
        <w:tab/>
        <w:t>multa de 10% (dez por cento) sobre o preço global anual do Contrato, no caso de inexecução total ou de 5% (cinco por cento) no caso de inexecução parcial;</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.3.3</w:t>
      </w:r>
      <w:r w:rsidRPr="00620C05">
        <w:rPr>
          <w:rFonts w:asciiTheme="minorHAnsi" w:hAnsiTheme="minorHAnsi" w:cs="Tahoma"/>
          <w:sz w:val="21"/>
          <w:szCs w:val="21"/>
        </w:rPr>
        <w:tab/>
        <w:t xml:space="preserve">suspensão temporária do direito de participar de licitação e impedimento de contratar com o Conselho </w:t>
      </w:r>
      <w:r w:rsidR="002D3C73">
        <w:rPr>
          <w:rFonts w:asciiTheme="minorHAnsi" w:hAnsiTheme="minorHAnsi" w:cs="Tahoma"/>
          <w:sz w:val="21"/>
          <w:szCs w:val="21"/>
        </w:rPr>
        <w:t>Federal de Nutricionistas</w:t>
      </w:r>
      <w:r w:rsidRPr="00620C05">
        <w:rPr>
          <w:rFonts w:asciiTheme="minorHAnsi" w:hAnsiTheme="minorHAnsi" w:cs="Tahoma"/>
          <w:sz w:val="21"/>
          <w:szCs w:val="21"/>
        </w:rPr>
        <w:t>, pelo prazo de até 5 (cinco) anos;</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.3.4</w:t>
      </w:r>
      <w:r w:rsidRPr="00620C05">
        <w:rPr>
          <w:rFonts w:asciiTheme="minorHAnsi" w:hAnsiTheme="minorHAnsi" w:cs="Tahoma"/>
          <w:sz w:val="21"/>
          <w:szCs w:val="21"/>
        </w:rPr>
        <w:tab/>
        <w:t>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w:t>
      </w:r>
      <w:r w:rsidR="00866BA3">
        <w:rPr>
          <w:rFonts w:asciiTheme="minorHAnsi" w:hAnsiTheme="minorHAnsi" w:cs="Tahoma"/>
          <w:sz w:val="21"/>
          <w:szCs w:val="21"/>
        </w:rPr>
        <w:t>o aplicada com base no subitem 21</w:t>
      </w:r>
      <w:r w:rsidRPr="00620C05">
        <w:rPr>
          <w:rFonts w:asciiTheme="minorHAnsi" w:hAnsiTheme="minorHAnsi" w:cs="Tahoma"/>
          <w:sz w:val="21"/>
          <w:szCs w:val="21"/>
        </w:rPr>
        <w:t>.3.3 desta Cláusula.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.4</w:t>
      </w:r>
      <w:r w:rsidRPr="00620C05">
        <w:rPr>
          <w:rFonts w:asciiTheme="minorHAnsi" w:hAnsiTheme="minorHAnsi" w:cs="Tahoma"/>
          <w:sz w:val="21"/>
          <w:szCs w:val="21"/>
        </w:rPr>
        <w:tab/>
        <w:t>De conformidade com o art. 87, § 2º, da Lei nº 8.666/93, as sanções previstas são independentes e cumulativas.</w:t>
      </w:r>
    </w:p>
    <w:p w:rsidR="00B431D0" w:rsidRPr="00620C05" w:rsidRDefault="00B431D0" w:rsidP="00B431D0">
      <w:pPr>
        <w:widowControl w:val="0"/>
        <w:jc w:val="both"/>
        <w:rPr>
          <w:rFonts w:asciiTheme="minorHAnsi" w:hAnsiTheme="minorHAnsi" w:cs="Tahoma"/>
          <w:sz w:val="21"/>
          <w:szCs w:val="21"/>
        </w:rPr>
      </w:pPr>
    </w:p>
    <w:p w:rsidR="00B431D0" w:rsidRPr="00620C05" w:rsidRDefault="00E44BFC"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21</w:t>
      </w:r>
      <w:r w:rsidR="00B431D0" w:rsidRPr="00620C05">
        <w:rPr>
          <w:rFonts w:asciiTheme="minorHAnsi" w:hAnsiTheme="minorHAnsi" w:cs="Tahoma"/>
          <w:sz w:val="21"/>
          <w:szCs w:val="21"/>
        </w:rPr>
        <w:t>.5</w:t>
      </w:r>
      <w:r w:rsidR="00B431D0" w:rsidRPr="00620C05">
        <w:rPr>
          <w:rFonts w:asciiTheme="minorHAnsi" w:hAnsiTheme="minorHAnsi" w:cs="Tahoma"/>
          <w:sz w:val="21"/>
          <w:szCs w:val="21"/>
        </w:rPr>
        <w:tab/>
        <w:t>Para fins de aplicação de MULTA serão considerados como infrações, no caso da CONTRATADA:</w:t>
      </w:r>
    </w:p>
    <w:p w:rsidR="00B431D0" w:rsidRPr="00620C05" w:rsidRDefault="00B431D0" w:rsidP="00B431D0">
      <w:pPr>
        <w:widowControl w:val="0"/>
        <w:jc w:val="both"/>
        <w:rPr>
          <w:rFonts w:asciiTheme="minorHAnsi" w:hAnsiTheme="minorHAnsi" w:cs="Tahoma"/>
          <w:sz w:val="21"/>
          <w:szCs w:val="21"/>
        </w:rPr>
      </w:pPr>
    </w:p>
    <w:p w:rsidR="00B431D0" w:rsidRPr="00620C05" w:rsidRDefault="00B431D0" w:rsidP="00B431D0">
      <w:pPr>
        <w:widowControl w:val="0"/>
        <w:ind w:left="2409" w:hanging="1700"/>
        <w:jc w:val="both"/>
        <w:rPr>
          <w:rFonts w:asciiTheme="minorHAnsi" w:hAnsiTheme="minorHAnsi" w:cs="Tahoma"/>
          <w:b/>
          <w:sz w:val="21"/>
          <w:szCs w:val="21"/>
          <w:u w:val="single"/>
        </w:rPr>
      </w:pPr>
      <w:r w:rsidRPr="00620C05">
        <w:rPr>
          <w:rFonts w:asciiTheme="minorHAnsi" w:hAnsiTheme="minorHAnsi" w:cs="Tahoma"/>
          <w:b/>
          <w:sz w:val="21"/>
          <w:szCs w:val="21"/>
          <w:u w:val="single"/>
        </w:rPr>
        <w:t>DEIXAR DE</w:t>
      </w: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fornecer uniforme aos empregados;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substituir empregado que se apresentar sem uniforme ou desatento às normas de higiene pessoal;</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apresentar registro de frequência de seus empregados, quando solicitado pelo gestor do Contrato;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cumprir orientação do gestor do Contrato quanto a execução dos serviços;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e)</w:t>
      </w:r>
      <w:r w:rsidRPr="00620C05">
        <w:rPr>
          <w:rFonts w:asciiTheme="minorHAnsi" w:hAnsiTheme="minorHAnsi" w:cs="Tahoma"/>
          <w:sz w:val="21"/>
          <w:szCs w:val="21"/>
        </w:rPr>
        <w:tab/>
        <w:t>fornecer a relação nominal dos empregados que serão alocados para os serviços;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f)</w:t>
      </w:r>
      <w:r w:rsidRPr="00620C05">
        <w:rPr>
          <w:rFonts w:asciiTheme="minorHAnsi" w:hAnsiTheme="minorHAnsi" w:cs="Tahoma"/>
          <w:sz w:val="21"/>
          <w:szCs w:val="21"/>
        </w:rPr>
        <w:tab/>
        <w:t>observar as determinações do gestor do Contrato quanto a permanência e circulação de seus empregados no C</w:t>
      </w:r>
      <w:r w:rsidR="00E41909">
        <w:rPr>
          <w:rFonts w:asciiTheme="minorHAnsi" w:hAnsiTheme="minorHAnsi" w:cs="Tahoma"/>
          <w:sz w:val="21"/>
          <w:szCs w:val="21"/>
        </w:rPr>
        <w:t>FN</w:t>
      </w:r>
      <w:r w:rsidRPr="00620C05">
        <w:rPr>
          <w:rFonts w:asciiTheme="minorHAnsi" w:hAnsiTheme="minorHAnsi" w:cs="Tahoma"/>
          <w:sz w:val="21"/>
          <w:szCs w:val="21"/>
        </w:rPr>
        <w:t>;</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g)</w:t>
      </w:r>
      <w:r w:rsidRPr="00620C05">
        <w:rPr>
          <w:rFonts w:asciiTheme="minorHAnsi" w:hAnsiTheme="minorHAnsi" w:cs="Tahoma"/>
          <w:sz w:val="21"/>
          <w:szCs w:val="21"/>
        </w:rPr>
        <w:tab/>
        <w:t>comunicar, por escrito, ao gestor do Contrato, imediatamente após o fato, qualquer anormalidade ocorrida nos serviços;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h)</w:t>
      </w:r>
      <w:r w:rsidRPr="00620C05">
        <w:rPr>
          <w:rFonts w:asciiTheme="minorHAnsi" w:hAnsiTheme="minorHAnsi" w:cs="Tahoma"/>
          <w:sz w:val="21"/>
          <w:szCs w:val="21"/>
        </w:rPr>
        <w:tab/>
        <w:t>executar tarefas constantes dos itens referentes a descrição dos serviços, conforme dispõe este Contrato;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i)</w:t>
      </w:r>
      <w:r w:rsidRPr="00620C05">
        <w:rPr>
          <w:rFonts w:asciiTheme="minorHAnsi" w:hAnsiTheme="minorHAnsi" w:cs="Tahoma"/>
          <w:sz w:val="21"/>
          <w:szCs w:val="21"/>
        </w:rPr>
        <w:tab/>
        <w:t>cumprir as exigências relativas a higiene e segurança do trabalho;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j)</w:t>
      </w:r>
      <w:r w:rsidRPr="00620C05">
        <w:rPr>
          <w:rFonts w:asciiTheme="minorHAnsi" w:hAnsiTheme="minorHAnsi" w:cs="Tahoma"/>
          <w:sz w:val="21"/>
          <w:szCs w:val="21"/>
        </w:rPr>
        <w:tab/>
        <w:t>reparar ou substituir, no prazo estabelecido, os prejuízos causados ao CONTRATANTE;</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E44BFC"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21</w:t>
      </w:r>
      <w:r w:rsidR="00B431D0" w:rsidRPr="00620C05">
        <w:rPr>
          <w:rFonts w:asciiTheme="minorHAnsi" w:hAnsiTheme="minorHAnsi" w:cs="Tahoma"/>
          <w:sz w:val="21"/>
          <w:szCs w:val="21"/>
        </w:rPr>
        <w:t>.6</w:t>
      </w:r>
      <w:r w:rsidR="00B431D0" w:rsidRPr="00620C05">
        <w:rPr>
          <w:rFonts w:asciiTheme="minorHAnsi" w:hAnsiTheme="minorHAnsi" w:cs="Tahoma"/>
          <w:sz w:val="21"/>
          <w:szCs w:val="21"/>
        </w:rPr>
        <w:tab/>
        <w:t>AINDA, para fins de aplicação de MULTA serão consideradas como infrações, no caso da CONTRATADA:</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descontar, indevidamente, do salário dos seus empregados o custo do uniforme, calçado ou equipamento de proteção individual;</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manter, em serviço, empregado sem uniforme e/ou sem identificação;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interromper a realização dos serviços;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permitir que o empregado se apresente com uniforme sujo, rasgado ou em condições inadequadas de uso;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e)</w:t>
      </w:r>
      <w:r w:rsidRPr="00620C05">
        <w:rPr>
          <w:rFonts w:asciiTheme="minorHAnsi" w:hAnsiTheme="minorHAnsi" w:cs="Tahoma"/>
          <w:sz w:val="21"/>
          <w:szCs w:val="21"/>
        </w:rPr>
        <w:tab/>
        <w:t>atrasar o pagamento dos salários ou acréscimos salariais decorrentes de lei, Contrato, acordo coletivo ou dissídio;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f)</w:t>
      </w:r>
      <w:r w:rsidRPr="00620C05">
        <w:rPr>
          <w:rFonts w:asciiTheme="minorHAnsi" w:hAnsiTheme="minorHAnsi" w:cs="Tahoma"/>
          <w:sz w:val="21"/>
          <w:szCs w:val="21"/>
        </w:rPr>
        <w:tab/>
        <w:t>não fornecer, em sua totalidade e em dia, o auxílio transporte;</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g)</w:t>
      </w:r>
      <w:r w:rsidRPr="00620C05">
        <w:rPr>
          <w:rFonts w:asciiTheme="minorHAnsi" w:hAnsiTheme="minorHAnsi" w:cs="Tahoma"/>
          <w:sz w:val="21"/>
          <w:szCs w:val="21"/>
        </w:rPr>
        <w:tab/>
        <w:t>deixar de atender solicitação formal realizada pelo gestor do Contrato;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h)</w:t>
      </w:r>
      <w:r w:rsidRPr="00620C05">
        <w:rPr>
          <w:rFonts w:asciiTheme="minorHAnsi" w:hAnsiTheme="minorHAnsi" w:cs="Tahoma"/>
          <w:sz w:val="21"/>
          <w:szCs w:val="21"/>
        </w:rPr>
        <w:tab/>
        <w:t>não fornecer, em sua totalidade e em dia, o auxílio alimentação;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i)</w:t>
      </w:r>
      <w:r w:rsidRPr="00620C05">
        <w:rPr>
          <w:rFonts w:asciiTheme="minorHAnsi" w:hAnsiTheme="minorHAnsi" w:cs="Tahoma"/>
          <w:sz w:val="21"/>
          <w:szCs w:val="21"/>
        </w:rPr>
        <w:tab/>
        <w:t>deixar de executar qualquer tarefa constante das obrigações e responsabilidades pactuadas ou previstas em lei, para as quais não se comine outra penalidade.</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.7</w:t>
      </w:r>
      <w:r w:rsidRPr="00620C05">
        <w:rPr>
          <w:rFonts w:asciiTheme="minorHAnsi" w:hAnsiTheme="minorHAnsi" w:cs="Tahoma"/>
          <w:sz w:val="21"/>
          <w:szCs w:val="21"/>
        </w:rPr>
        <w:tab/>
        <w:t>As penalidades descritas neste instrumento, não prejudica</w:t>
      </w:r>
      <w:r>
        <w:rPr>
          <w:rFonts w:asciiTheme="minorHAnsi" w:hAnsiTheme="minorHAnsi" w:cs="Tahoma"/>
          <w:sz w:val="21"/>
          <w:szCs w:val="21"/>
        </w:rPr>
        <w:t>m</w:t>
      </w:r>
      <w:r w:rsidRPr="00620C05">
        <w:rPr>
          <w:rFonts w:asciiTheme="minorHAnsi" w:hAnsiTheme="minorHAnsi" w:cs="Tahoma"/>
          <w:sz w:val="21"/>
          <w:szCs w:val="21"/>
        </w:rPr>
        <w:t xml:space="preserve"> a aplicação de outras penalidades a que a CONTRATADA esteja sujeita pelo não cumprimento das obrigações e responsabilidades contratuais ou execução insatisfatória dos serviços, nos termos previstos em lei.</w:t>
      </w:r>
    </w:p>
    <w:p w:rsidR="00B431D0" w:rsidRPr="00620C05" w:rsidRDefault="00B431D0" w:rsidP="00B431D0">
      <w:pPr>
        <w:widowControl w:val="0"/>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.8</w:t>
      </w:r>
      <w:r w:rsidRPr="00620C05">
        <w:rPr>
          <w:rFonts w:asciiTheme="minorHAnsi" w:hAnsiTheme="minorHAnsi" w:cs="Tahoma"/>
          <w:sz w:val="21"/>
          <w:szCs w:val="21"/>
        </w:rPr>
        <w:tab/>
        <w:t>De acordo com o artigo 88 da Lei nº 8.666/93 será aplicado às sanções previstas nos incisos III e IV do artigo 87 da Lei nº 8.666/93, às CONTRATADAS ou aos profissionais que, em razão dos Contratos regidos pela referida Lei:</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985" w:hanging="284"/>
        <w:jc w:val="both"/>
        <w:rPr>
          <w:rFonts w:asciiTheme="minorHAnsi" w:hAnsiTheme="minorHAnsi" w:cs="Tahoma"/>
          <w:sz w:val="21"/>
          <w:szCs w:val="21"/>
        </w:rPr>
      </w:pPr>
      <w:r w:rsidRPr="00620C05">
        <w:rPr>
          <w:rFonts w:asciiTheme="minorHAnsi" w:hAnsiTheme="minorHAnsi" w:cs="Tahoma"/>
          <w:sz w:val="21"/>
          <w:szCs w:val="21"/>
        </w:rPr>
        <w:t xml:space="preserve">a) tenham sofrido condenação definitiva por praticarem, por meios dolosos, fraudes fiscais no </w:t>
      </w:r>
      <w:r w:rsidRPr="00620C05">
        <w:rPr>
          <w:rFonts w:asciiTheme="minorHAnsi" w:hAnsiTheme="minorHAnsi" w:cs="Tahoma"/>
          <w:sz w:val="21"/>
          <w:szCs w:val="21"/>
        </w:rPr>
        <w:lastRenderedPageBreak/>
        <w:t>recolhimento de quaisquer tributos;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985" w:hanging="284"/>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tenham praticado atos ilícitos visando frustrar os objetivos da licitação;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985" w:hanging="284"/>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demonstrem não possuir idoneidade para contratar com a Administração em virtude de atos ilícitos praticados.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503177">
        <w:trPr>
          <w:cantSplit/>
        </w:trPr>
        <w:tc>
          <w:tcPr>
            <w:tcW w:w="9923" w:type="dxa"/>
            <w:shd w:val="clear" w:color="auto" w:fill="E6E6E6"/>
          </w:tcPr>
          <w:p w:rsidR="00B431D0" w:rsidRPr="00620C05" w:rsidRDefault="00B431D0" w:rsidP="00E44BFC">
            <w:pPr>
              <w:pStyle w:val="Ttulo8"/>
              <w:rPr>
                <w:rFonts w:asciiTheme="minorHAnsi" w:hAnsiTheme="minorHAnsi" w:cs="Tahoma"/>
                <w:b w:val="0"/>
                <w:sz w:val="21"/>
                <w:szCs w:val="21"/>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 xml:space="preserve">VIGÉSIMA </w:t>
            </w:r>
            <w:r w:rsidR="00E44BFC">
              <w:rPr>
                <w:rFonts w:asciiTheme="minorHAnsi" w:hAnsiTheme="minorHAnsi" w:cs="Tahoma"/>
                <w:sz w:val="21"/>
                <w:szCs w:val="21"/>
                <w:u w:val="none"/>
              </w:rPr>
              <w:t>SEGUNDA</w:t>
            </w:r>
            <w:r w:rsidRPr="00620C05">
              <w:rPr>
                <w:rFonts w:asciiTheme="minorHAnsi" w:hAnsiTheme="minorHAnsi" w:cs="Tahoma"/>
                <w:sz w:val="21"/>
                <w:szCs w:val="21"/>
                <w:u w:val="none"/>
              </w:rPr>
              <w:t xml:space="preserve"> - DA RESCISÃO</w:t>
            </w:r>
          </w:p>
        </w:tc>
      </w:tr>
    </w:tbl>
    <w:p w:rsidR="00B431D0" w:rsidRPr="00620C05" w:rsidRDefault="00B431D0" w:rsidP="00B431D0">
      <w:pPr>
        <w:pStyle w:val="Corponico"/>
        <w:spacing w:after="0"/>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2</w:t>
      </w:r>
      <w:r w:rsidRPr="00620C05">
        <w:rPr>
          <w:rFonts w:asciiTheme="minorHAnsi" w:hAnsiTheme="minorHAnsi" w:cs="Tahoma"/>
          <w:sz w:val="21"/>
          <w:szCs w:val="21"/>
        </w:rPr>
        <w:t>.1</w:t>
      </w:r>
      <w:r w:rsidRPr="00620C05">
        <w:rPr>
          <w:rFonts w:asciiTheme="minorHAnsi" w:hAnsiTheme="minorHAnsi" w:cs="Tahoma"/>
          <w:sz w:val="21"/>
          <w:szCs w:val="21"/>
        </w:rPr>
        <w:tab/>
        <w:t>A inadimplência das cláusulas e condições estabelecidas neste Contrato, por parte da CONTRATADA, assegurará ao CONTRATANTE o direito de dá-lo por rescindido, mediante notificação através de ofício, entregue diretamente ou por via postal com prova de recebimento, sem prejuízo do disposto na Cláusula Décima Terceira.</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560" w:hanging="851"/>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2</w:t>
      </w:r>
      <w:r w:rsidRPr="00620C05">
        <w:rPr>
          <w:rFonts w:asciiTheme="minorHAnsi" w:hAnsiTheme="minorHAnsi" w:cs="Tahoma"/>
          <w:sz w:val="21"/>
          <w:szCs w:val="21"/>
        </w:rPr>
        <w:t>.1.1</w:t>
      </w:r>
      <w:r w:rsidRPr="00620C05">
        <w:rPr>
          <w:rFonts w:asciiTheme="minorHAnsi" w:hAnsiTheme="minorHAnsi" w:cs="Tahoma"/>
          <w:sz w:val="21"/>
          <w:szCs w:val="21"/>
        </w:rPr>
        <w:tab/>
      </w:r>
      <w:r w:rsidRPr="00620C05">
        <w:rPr>
          <w:rFonts w:asciiTheme="minorHAnsi" w:hAnsiTheme="minorHAnsi" w:cs="Tahoma"/>
          <w:b/>
          <w:sz w:val="21"/>
          <w:szCs w:val="21"/>
        </w:rPr>
        <w:t>Rescisão Unilateral por parte da Administração</w:t>
      </w:r>
      <w:r w:rsidRPr="00620C05">
        <w:rPr>
          <w:rFonts w:asciiTheme="minorHAnsi" w:hAnsiTheme="minorHAnsi" w:cs="Tahoma"/>
          <w:sz w:val="21"/>
          <w:szCs w:val="21"/>
        </w:rPr>
        <w:t xml:space="preserve"> - Ficará o presente Contrato rescindido mediante formalização, assegurado o contraditório e a ampla defesa, nos seguintes casos: a) o não cumprimento ou cumprimento irregular de cláusulas contratuais; b) a lentidão do seu cumprimento, levando a Administração a comprovar a impossibilidade da conclusão dos serviços nos prazos estipulados; c) atraso injustificado, a juízo da Administração, na execução dos serviços contratados; d) paralisação dos serviços sem justa causa ou prévia comunicação à Administração; e) subcontratação parcial e total do objeto deste Contrato sem prévia autorização do CONTRATANTE, associação da CONTRATADA com outrem, cessão ou transferência total ou parcial, bem como fusão, cisão ou incorporação que afetem a boa execução do presente Contrato; f) desatendimento das determinações regulares da autoridade designada para acompanhar e fiscalizar a execução deste Contrato, assim como a de seus superiores; g) cometimento reiterado de faltas na execução do Contrato, anotadas pelo gestor; h) decretação de falência ou instauração de insolvência civil; i) dissolução da Sociedade ou falecimento do CONTRATADO; j) alteração social e modificação da finalidade ou da estrutura da CONTRATADA, que, a juízo da Administração, prejudiquem a execução deste Contrato; l) protesto de títulos ou a emissão de cheques sem a suficiente provisão que caracterizem a insolvência da CONTRATADA; m) razões de interesse público de alta relevância e amplo conhecimento, justificadas e determinadas pela máxima autoridade da esfera administrativa a que está subordinada o CONTRATANTE, e exaradas no processo administrativo a que se refere o Contrato; n) ocorrência de caso fortuito ou de força maior, regularmente comprovada, impeditiva da execução deste Contrato.</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560" w:hanging="851"/>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2</w:t>
      </w:r>
      <w:r w:rsidRPr="00620C05">
        <w:rPr>
          <w:rFonts w:asciiTheme="minorHAnsi" w:hAnsiTheme="minorHAnsi" w:cs="Tahoma"/>
          <w:sz w:val="21"/>
          <w:szCs w:val="21"/>
        </w:rPr>
        <w:t>.1.2</w:t>
      </w:r>
      <w:r w:rsidRPr="00620C05">
        <w:rPr>
          <w:rFonts w:asciiTheme="minorHAnsi" w:hAnsiTheme="minorHAnsi" w:cs="Tahoma"/>
          <w:sz w:val="21"/>
          <w:szCs w:val="21"/>
        </w:rPr>
        <w:tab/>
      </w:r>
      <w:r w:rsidRPr="00620C05">
        <w:rPr>
          <w:rFonts w:asciiTheme="minorHAnsi" w:hAnsiTheme="minorHAnsi" w:cs="Tahoma"/>
          <w:b/>
          <w:sz w:val="21"/>
          <w:szCs w:val="21"/>
        </w:rPr>
        <w:t>Rescisão Bilateral</w:t>
      </w:r>
      <w:r w:rsidRPr="00620C05">
        <w:rPr>
          <w:rFonts w:asciiTheme="minorHAnsi" w:hAnsiTheme="minorHAnsi" w:cs="Tahoma"/>
          <w:sz w:val="21"/>
          <w:szCs w:val="21"/>
        </w:rPr>
        <w:t xml:space="preserve"> - Ficará o presente Contrato rescindido por acordo entre as partes, desde que haja conveniência para a Administração, nos casos dos incisos XIII a XVI do artigo 78 da Lei nº 8.666/93, atualizada.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2</w:t>
      </w:r>
      <w:r w:rsidRPr="00620C05">
        <w:rPr>
          <w:rFonts w:asciiTheme="minorHAnsi" w:hAnsiTheme="minorHAnsi" w:cs="Tahoma"/>
          <w:sz w:val="21"/>
          <w:szCs w:val="21"/>
        </w:rPr>
        <w:t>.2</w:t>
      </w:r>
      <w:r w:rsidRPr="00620C05">
        <w:rPr>
          <w:rFonts w:asciiTheme="minorHAnsi" w:hAnsiTheme="minorHAnsi" w:cs="Tahoma"/>
          <w:sz w:val="21"/>
          <w:szCs w:val="21"/>
        </w:rPr>
        <w:tab/>
        <w:t>De conformidade com o § 2º do artigo 79 da Lei nº 8.666/93, atualizada, quando a rescisão ocorrer com base nos incisos XII a XVII do artigo 78 da mesma lei, sem que haja culpa da CONTRATADA, será esta ressarcida dos prejuízos regularmente comprovados que houver sofrido, tendo ainda direito a: a) devolução de garantia; b) pagamentos devidos pela execução do Contrato até a data da rescisão; c) pagamento do custo de desmobilização.</w:t>
      </w:r>
    </w:p>
    <w:p w:rsidR="00B431D0" w:rsidRPr="00620C05" w:rsidRDefault="00B431D0" w:rsidP="00B431D0">
      <w:pPr>
        <w:widowControl w:val="0"/>
        <w:ind w:left="1418" w:hanging="993"/>
        <w:jc w:val="both"/>
        <w:rPr>
          <w:rFonts w:asciiTheme="minorHAnsi" w:hAnsiTheme="minorHAnsi" w:cs="Tahoma"/>
          <w:sz w:val="21"/>
          <w:szCs w:val="21"/>
        </w:rPr>
      </w:pPr>
    </w:p>
    <w:p w:rsidR="00B431D0" w:rsidRPr="00DB738E" w:rsidRDefault="00B431D0" w:rsidP="00B431D0">
      <w:pPr>
        <w:widowControl w:val="0"/>
        <w:ind w:left="709" w:hanging="709"/>
        <w:jc w:val="both"/>
        <w:rPr>
          <w:rFonts w:asciiTheme="minorHAnsi" w:hAnsiTheme="minorHAnsi" w:cs="Tahoma"/>
          <w:sz w:val="21"/>
          <w:szCs w:val="21"/>
        </w:rPr>
      </w:pPr>
      <w:r w:rsidRPr="00DB738E">
        <w:rPr>
          <w:rFonts w:asciiTheme="minorHAnsi" w:hAnsiTheme="minorHAnsi" w:cs="Tahoma"/>
          <w:b/>
          <w:sz w:val="21"/>
          <w:szCs w:val="21"/>
        </w:rPr>
        <w:t>2</w:t>
      </w:r>
      <w:r w:rsidR="00E44BFC">
        <w:rPr>
          <w:rFonts w:asciiTheme="minorHAnsi" w:hAnsiTheme="minorHAnsi" w:cs="Tahoma"/>
          <w:b/>
          <w:sz w:val="21"/>
          <w:szCs w:val="21"/>
        </w:rPr>
        <w:t>2</w:t>
      </w:r>
      <w:r w:rsidRPr="00DB738E">
        <w:rPr>
          <w:rFonts w:asciiTheme="minorHAnsi" w:hAnsiTheme="minorHAnsi" w:cs="Tahoma"/>
          <w:b/>
          <w:sz w:val="21"/>
          <w:szCs w:val="21"/>
        </w:rPr>
        <w:t>.3</w:t>
      </w:r>
      <w:r w:rsidRPr="00DB738E">
        <w:rPr>
          <w:rFonts w:asciiTheme="minorHAnsi" w:hAnsiTheme="minorHAnsi" w:cs="Tahoma"/>
          <w:sz w:val="21"/>
          <w:szCs w:val="21"/>
        </w:rPr>
        <w:tab/>
      </w:r>
      <w:r w:rsidRPr="00DB738E">
        <w:rPr>
          <w:rFonts w:asciiTheme="minorHAnsi" w:hAnsiTheme="minorHAnsi" w:cs="Tahoma"/>
          <w:b/>
          <w:sz w:val="21"/>
          <w:szCs w:val="21"/>
          <w:u w:val="single" w:color="0000FF"/>
        </w:rPr>
        <w:t xml:space="preserve">Será considerada como falta grave, caracterizada como falha na execução do contrato, o não pagamento do salário, </w:t>
      </w:r>
      <w:r w:rsidR="00DB738E" w:rsidRPr="00DB738E">
        <w:rPr>
          <w:rFonts w:asciiTheme="minorHAnsi" w:hAnsiTheme="minorHAnsi" w:cs="Tahoma"/>
          <w:b/>
          <w:sz w:val="21"/>
          <w:szCs w:val="21"/>
          <w:u w:val="single" w:color="0000FF"/>
        </w:rPr>
        <w:t>Auxilio</w:t>
      </w:r>
      <w:r w:rsidRPr="00DB738E">
        <w:rPr>
          <w:rFonts w:asciiTheme="minorHAnsi" w:hAnsiTheme="minorHAnsi" w:cs="Tahoma"/>
          <w:b/>
          <w:sz w:val="21"/>
          <w:szCs w:val="21"/>
          <w:u w:val="single" w:color="0000FF"/>
        </w:rPr>
        <w:t>-transporte e auxílio alimentação no dia fixado, que poderá dar ensejo à rescisão do contrato, sem prejuízo da aplicação de sanção pecuniária elevada e da declaração de impedimento para licitar e contratar com a União, nos termos do artigo 7º da Lei n° 10.520/2002</w:t>
      </w:r>
      <w:r w:rsidRPr="00DB738E">
        <w:rPr>
          <w:rFonts w:asciiTheme="minorHAnsi" w:hAnsiTheme="minorHAnsi" w:cs="Tahoma"/>
          <w:sz w:val="21"/>
          <w:szCs w:val="21"/>
        </w:rPr>
        <w:t>;</w:t>
      </w:r>
    </w:p>
    <w:p w:rsidR="00B431D0" w:rsidRPr="00620C05" w:rsidRDefault="00B431D0" w:rsidP="00B431D0">
      <w:pPr>
        <w:widowControl w:val="0"/>
        <w:ind w:firstLine="567"/>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503177">
        <w:trPr>
          <w:trHeight w:val="176"/>
        </w:trPr>
        <w:tc>
          <w:tcPr>
            <w:tcW w:w="9923" w:type="dxa"/>
            <w:shd w:val="clear" w:color="auto" w:fill="E6E6E6"/>
          </w:tcPr>
          <w:p w:rsidR="00B431D0" w:rsidRPr="00620C05" w:rsidRDefault="00B431D0" w:rsidP="00E44BFC">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 xml:space="preserve">VIGÉSIMA </w:t>
            </w:r>
            <w:r w:rsidR="00E44BFC">
              <w:rPr>
                <w:rFonts w:asciiTheme="minorHAnsi" w:hAnsiTheme="minorHAnsi" w:cs="Tahoma"/>
                <w:sz w:val="21"/>
                <w:szCs w:val="21"/>
                <w:u w:val="none"/>
              </w:rPr>
              <w:t>TERCEIRA</w:t>
            </w:r>
            <w:r w:rsidRPr="00620C05">
              <w:rPr>
                <w:rFonts w:asciiTheme="minorHAnsi" w:hAnsiTheme="minorHAnsi" w:cs="Tahoma"/>
                <w:sz w:val="21"/>
                <w:szCs w:val="21"/>
                <w:u w:val="none"/>
              </w:rPr>
              <w:t xml:space="preserve"> - DOS RECURSOS ADMINISTRATIVOS</w:t>
            </w:r>
          </w:p>
        </w:tc>
      </w:tr>
    </w:tbl>
    <w:p w:rsidR="00B431D0" w:rsidRPr="00620C05" w:rsidRDefault="00B431D0" w:rsidP="00B431D0">
      <w:pPr>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3</w:t>
      </w:r>
      <w:r w:rsidRPr="00620C05">
        <w:rPr>
          <w:rFonts w:asciiTheme="minorHAnsi" w:hAnsiTheme="minorHAnsi" w:cs="Tahoma"/>
          <w:sz w:val="21"/>
          <w:szCs w:val="21"/>
        </w:rPr>
        <w:t>.1</w:t>
      </w:r>
      <w:r w:rsidRPr="00620C05">
        <w:rPr>
          <w:rFonts w:asciiTheme="minorHAnsi" w:hAnsiTheme="minorHAnsi" w:cs="Tahoma"/>
          <w:sz w:val="21"/>
          <w:szCs w:val="21"/>
        </w:rPr>
        <w:tab/>
        <w:t>Dos atos administrativos concernentes ao presente Contrato caberá recurso nos termos do art. 109 da Lei n° 8.666, de 21 de junho de 1993 e demais legislações aplicáveis.</w:t>
      </w:r>
    </w:p>
    <w:p w:rsidR="00B431D0" w:rsidRPr="00620C05" w:rsidRDefault="00B431D0" w:rsidP="00B431D0">
      <w:pPr>
        <w:pStyle w:val="BodyText21"/>
        <w:autoSpaceDE/>
        <w:autoSpaceDN/>
        <w:adjustRightInd/>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503177">
        <w:trPr>
          <w:cantSplit/>
        </w:trPr>
        <w:tc>
          <w:tcPr>
            <w:tcW w:w="9923" w:type="dxa"/>
            <w:shd w:val="clear" w:color="auto" w:fill="E6E6E6"/>
          </w:tcPr>
          <w:p w:rsidR="00B431D0" w:rsidRPr="00620C05" w:rsidRDefault="00B431D0" w:rsidP="00E44BFC">
            <w:pPr>
              <w:autoSpaceDE w:val="0"/>
              <w:autoSpaceDN w:val="0"/>
              <w:adjustRightInd w:val="0"/>
              <w:jc w:val="center"/>
              <w:rPr>
                <w:rFonts w:asciiTheme="minorHAnsi" w:hAnsiTheme="minorHAnsi" w:cs="Tahoma"/>
                <w:b/>
                <w:bCs/>
                <w:spacing w:val="-20"/>
                <w:sz w:val="21"/>
                <w:szCs w:val="21"/>
              </w:rPr>
            </w:pPr>
            <w:r w:rsidRPr="00620C05">
              <w:rPr>
                <w:rFonts w:asciiTheme="minorHAnsi" w:hAnsiTheme="minorHAnsi" w:cs="Tahoma"/>
                <w:b/>
                <w:spacing w:val="-20"/>
                <w:sz w:val="21"/>
                <w:szCs w:val="21"/>
              </w:rPr>
              <w:t xml:space="preserve">CLÁUSULA </w:t>
            </w:r>
            <w:r>
              <w:rPr>
                <w:rFonts w:asciiTheme="minorHAnsi" w:hAnsiTheme="minorHAnsi" w:cs="Tahoma"/>
                <w:b/>
                <w:spacing w:val="-20"/>
                <w:sz w:val="21"/>
                <w:szCs w:val="21"/>
              </w:rPr>
              <w:t>VIGÉSIMA QU</w:t>
            </w:r>
            <w:r w:rsidR="00E44BFC">
              <w:rPr>
                <w:rFonts w:asciiTheme="minorHAnsi" w:hAnsiTheme="minorHAnsi" w:cs="Tahoma"/>
                <w:b/>
                <w:spacing w:val="-20"/>
                <w:sz w:val="21"/>
                <w:szCs w:val="21"/>
              </w:rPr>
              <w:t>ARTA</w:t>
            </w:r>
            <w:r w:rsidRPr="00620C05">
              <w:rPr>
                <w:rFonts w:asciiTheme="minorHAnsi" w:hAnsiTheme="minorHAnsi" w:cs="Tahoma"/>
                <w:b/>
                <w:bCs/>
                <w:spacing w:val="-20"/>
                <w:sz w:val="21"/>
                <w:szCs w:val="21"/>
              </w:rPr>
              <w:t xml:space="preserve"> - </w:t>
            </w:r>
            <w:r>
              <w:rPr>
                <w:rFonts w:asciiTheme="minorHAnsi" w:hAnsiTheme="minorHAnsi" w:cs="Tahoma"/>
                <w:b/>
                <w:bCs/>
                <w:spacing w:val="-20"/>
                <w:sz w:val="21"/>
                <w:szCs w:val="21"/>
              </w:rPr>
              <w:t xml:space="preserve"> </w:t>
            </w:r>
            <w:r w:rsidRPr="00620C05">
              <w:rPr>
                <w:rFonts w:asciiTheme="minorHAnsi" w:hAnsiTheme="minorHAnsi" w:cs="Tahoma"/>
                <w:b/>
                <w:bCs/>
                <w:spacing w:val="-20"/>
                <w:sz w:val="21"/>
                <w:szCs w:val="21"/>
              </w:rPr>
              <w:t>DO ACOMPANHAMENTO E FISCALIZAÇÃO DOS SERVIÇOS</w:t>
            </w:r>
          </w:p>
        </w:tc>
      </w:tr>
    </w:tbl>
    <w:p w:rsidR="00B431D0" w:rsidRPr="00620C05" w:rsidRDefault="00B431D0" w:rsidP="00B431D0">
      <w:pPr>
        <w:pStyle w:val="Recuodecorpodetexto2"/>
        <w:ind w:firstLine="0"/>
        <w:rPr>
          <w:rFonts w:asciiTheme="minorHAnsi" w:hAnsiTheme="minorHAnsi" w:cs="Tahoma"/>
          <w:sz w:val="21"/>
          <w:szCs w:val="21"/>
        </w:rPr>
      </w:pPr>
    </w:p>
    <w:p w:rsidR="00B431D0" w:rsidRPr="00063311" w:rsidRDefault="00B431D0" w:rsidP="00B431D0">
      <w:pPr>
        <w:ind w:left="709" w:hanging="709"/>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Pr>
          <w:rFonts w:asciiTheme="minorHAnsi" w:hAnsiTheme="minorHAnsi"/>
          <w:sz w:val="21"/>
          <w:szCs w:val="21"/>
        </w:rPr>
        <w:t xml:space="preserve">.1 </w:t>
      </w:r>
      <w:r w:rsidRPr="00063311">
        <w:rPr>
          <w:rFonts w:asciiTheme="minorHAnsi" w:hAnsiTheme="minorHAnsi"/>
          <w:sz w:val="21"/>
          <w:szCs w:val="21"/>
        </w:rPr>
        <w:t xml:space="preserve"> </w:t>
      </w:r>
      <w:r>
        <w:rPr>
          <w:rFonts w:asciiTheme="minorHAnsi" w:hAnsiTheme="minorHAnsi"/>
          <w:sz w:val="21"/>
          <w:szCs w:val="21"/>
        </w:rPr>
        <w:t xml:space="preserve">  </w:t>
      </w:r>
      <w:r w:rsidRPr="00063311">
        <w:rPr>
          <w:rFonts w:asciiTheme="minorHAnsi" w:hAnsiTheme="minorHAnsi"/>
          <w:sz w:val="21"/>
          <w:szCs w:val="21"/>
        </w:rPr>
        <w:t>A execução do Contrato e a respectiva prestação dos serviços</w:t>
      </w:r>
      <w:r w:rsidRPr="00063311">
        <w:rPr>
          <w:rFonts w:asciiTheme="minorHAnsi" w:hAnsiTheme="minorHAnsi"/>
          <w:b/>
          <w:sz w:val="21"/>
          <w:szCs w:val="21"/>
        </w:rPr>
        <w:t xml:space="preserve"> </w:t>
      </w:r>
      <w:r w:rsidRPr="00063311">
        <w:rPr>
          <w:rFonts w:asciiTheme="minorHAnsi" w:hAnsiTheme="minorHAnsi"/>
          <w:sz w:val="21"/>
          <w:szCs w:val="21"/>
        </w:rPr>
        <w:t>serão acompanhadas e fiscalizadas por servidores (</w:t>
      </w:r>
      <w:r>
        <w:rPr>
          <w:rFonts w:asciiTheme="minorHAnsi" w:hAnsiTheme="minorHAnsi"/>
          <w:sz w:val="21"/>
          <w:szCs w:val="21"/>
        </w:rPr>
        <w:t>Fiscal</w:t>
      </w:r>
      <w:r w:rsidRPr="00063311">
        <w:rPr>
          <w:rFonts w:asciiTheme="minorHAnsi" w:hAnsiTheme="minorHAnsi"/>
          <w:sz w:val="21"/>
          <w:szCs w:val="21"/>
        </w:rPr>
        <w:t xml:space="preserve"> do Contrato e substituto) a serem designados pela Diretor</w:t>
      </w:r>
      <w:r>
        <w:rPr>
          <w:rFonts w:asciiTheme="minorHAnsi" w:hAnsiTheme="minorHAnsi"/>
          <w:sz w:val="21"/>
          <w:szCs w:val="21"/>
        </w:rPr>
        <w:t>i</w:t>
      </w:r>
      <w:r w:rsidRPr="00063311">
        <w:rPr>
          <w:rFonts w:asciiTheme="minorHAnsi" w:hAnsiTheme="minorHAnsi"/>
          <w:sz w:val="21"/>
          <w:szCs w:val="21"/>
        </w:rPr>
        <w:t xml:space="preserve">a </w:t>
      </w:r>
      <w:r>
        <w:rPr>
          <w:rFonts w:asciiTheme="minorHAnsi" w:hAnsiTheme="minorHAnsi"/>
          <w:sz w:val="21"/>
          <w:szCs w:val="21"/>
        </w:rPr>
        <w:t>do C</w:t>
      </w:r>
      <w:r w:rsidR="00E41909">
        <w:rPr>
          <w:rFonts w:asciiTheme="minorHAnsi" w:hAnsiTheme="minorHAnsi"/>
          <w:sz w:val="21"/>
          <w:szCs w:val="21"/>
        </w:rPr>
        <w:t>FN</w:t>
      </w:r>
      <w:r w:rsidRPr="00063311">
        <w:rPr>
          <w:rFonts w:asciiTheme="minorHAnsi" w:hAnsiTheme="minorHAnsi"/>
          <w:sz w:val="21"/>
          <w:szCs w:val="21"/>
        </w:rPr>
        <w:t>, na condição de</w:t>
      </w:r>
      <w:r w:rsidRPr="00063311">
        <w:rPr>
          <w:rFonts w:asciiTheme="minorHAnsi" w:hAnsiTheme="minorHAnsi"/>
          <w:b/>
          <w:sz w:val="21"/>
          <w:szCs w:val="21"/>
        </w:rPr>
        <w:t xml:space="preserve"> </w:t>
      </w:r>
      <w:r w:rsidRPr="00063311">
        <w:rPr>
          <w:rFonts w:asciiTheme="minorHAnsi" w:hAnsiTheme="minorHAnsi"/>
          <w:sz w:val="21"/>
          <w:szCs w:val="21"/>
        </w:rPr>
        <w:t>representantes da CONTRATANTE.</w:t>
      </w:r>
    </w:p>
    <w:p w:rsidR="00B431D0" w:rsidRPr="00063311" w:rsidRDefault="00B431D0" w:rsidP="00B431D0">
      <w:pPr>
        <w:ind w:firstLine="709"/>
        <w:jc w:val="both"/>
        <w:rPr>
          <w:rFonts w:asciiTheme="minorHAnsi" w:hAnsiTheme="minorHAnsi"/>
          <w:sz w:val="21"/>
          <w:szCs w:val="21"/>
        </w:rPr>
      </w:pPr>
    </w:p>
    <w:p w:rsidR="00B431D0" w:rsidRPr="00063311" w:rsidRDefault="00B431D0" w:rsidP="00B431D0">
      <w:pPr>
        <w:tabs>
          <w:tab w:val="left" w:pos="1276"/>
          <w:tab w:val="left" w:pos="2268"/>
        </w:tabs>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.1.1</w:t>
      </w:r>
      <w:r>
        <w:rPr>
          <w:rFonts w:asciiTheme="minorHAnsi" w:hAnsiTheme="minorHAnsi"/>
          <w:sz w:val="21"/>
          <w:szCs w:val="21"/>
        </w:rPr>
        <w:t xml:space="preserve"> </w:t>
      </w:r>
      <w:r w:rsidRPr="00063311">
        <w:rPr>
          <w:rFonts w:asciiTheme="minorHAnsi" w:hAnsiTheme="minorHAnsi"/>
          <w:sz w:val="21"/>
          <w:szCs w:val="21"/>
        </w:rPr>
        <w:t xml:space="preserve"> </w:t>
      </w:r>
      <w:r>
        <w:rPr>
          <w:rFonts w:asciiTheme="minorHAnsi" w:hAnsiTheme="minorHAnsi"/>
          <w:sz w:val="21"/>
          <w:szCs w:val="21"/>
        </w:rPr>
        <w:t xml:space="preserve">  N</w:t>
      </w:r>
      <w:r w:rsidRPr="00063311">
        <w:rPr>
          <w:rFonts w:asciiTheme="minorHAnsi" w:hAnsiTheme="minorHAnsi"/>
          <w:sz w:val="21"/>
          <w:szCs w:val="21"/>
        </w:rPr>
        <w:t xml:space="preserve">ão obstante a CONTRATADA seja a única e exclusiva responsável pela execução de todos os serviços, a CONTRATANTE reserva-se o direito de, sem que de qualquer forma restrinja a plenitude desta responsabilidade, exercer a mais ampla e completa fiscalização sobre os serviços, diretamente por </w:t>
      </w:r>
      <w:r>
        <w:rPr>
          <w:rFonts w:asciiTheme="minorHAnsi" w:hAnsiTheme="minorHAnsi"/>
          <w:sz w:val="21"/>
          <w:szCs w:val="21"/>
        </w:rPr>
        <w:t>Fiscal</w:t>
      </w:r>
      <w:r w:rsidRPr="00063311">
        <w:rPr>
          <w:rFonts w:asciiTheme="minorHAnsi" w:hAnsiTheme="minorHAnsi"/>
          <w:sz w:val="21"/>
          <w:szCs w:val="21"/>
        </w:rPr>
        <w:t xml:space="preserve"> designado.</w:t>
      </w:r>
    </w:p>
    <w:p w:rsidR="00B431D0" w:rsidRPr="00063311" w:rsidRDefault="00B431D0" w:rsidP="00B431D0">
      <w:pPr>
        <w:tabs>
          <w:tab w:val="left" w:pos="1276"/>
        </w:tabs>
        <w:ind w:left="1276" w:firstLine="851"/>
        <w:jc w:val="both"/>
        <w:rPr>
          <w:rFonts w:asciiTheme="minorHAnsi" w:hAnsiTheme="minorHAnsi"/>
          <w:sz w:val="21"/>
          <w:szCs w:val="21"/>
        </w:rPr>
      </w:pPr>
    </w:p>
    <w:p w:rsidR="00B431D0" w:rsidRPr="00063311" w:rsidRDefault="00B431D0" w:rsidP="00B431D0">
      <w:pPr>
        <w:tabs>
          <w:tab w:val="left" w:pos="1276"/>
        </w:tabs>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Pr>
          <w:rFonts w:asciiTheme="minorHAnsi" w:hAnsiTheme="minorHAnsi"/>
          <w:sz w:val="21"/>
          <w:szCs w:val="21"/>
        </w:rPr>
        <w:t>.1.2</w:t>
      </w:r>
      <w:r>
        <w:rPr>
          <w:rFonts w:asciiTheme="minorHAnsi" w:hAnsiTheme="minorHAnsi"/>
          <w:sz w:val="21"/>
          <w:szCs w:val="21"/>
        </w:rPr>
        <w:tab/>
      </w:r>
      <w:r>
        <w:rPr>
          <w:rFonts w:asciiTheme="minorHAnsi" w:hAnsiTheme="minorHAnsi"/>
          <w:sz w:val="21"/>
          <w:szCs w:val="21"/>
        </w:rPr>
        <w:tab/>
      </w:r>
      <w:r w:rsidRPr="00063311">
        <w:rPr>
          <w:rFonts w:asciiTheme="minorHAnsi" w:hAnsiTheme="minorHAnsi"/>
          <w:sz w:val="21"/>
          <w:szCs w:val="21"/>
        </w:rPr>
        <w:t xml:space="preserve">Ao </w:t>
      </w:r>
      <w:r>
        <w:rPr>
          <w:rFonts w:asciiTheme="minorHAnsi" w:hAnsiTheme="minorHAnsi"/>
          <w:sz w:val="21"/>
          <w:szCs w:val="21"/>
        </w:rPr>
        <w:t>Fiscal</w:t>
      </w:r>
      <w:r w:rsidRPr="00063311">
        <w:rPr>
          <w:rFonts w:asciiTheme="minorHAnsi" w:hAnsiTheme="minorHAnsi"/>
          <w:sz w:val="21"/>
          <w:szCs w:val="21"/>
        </w:rPr>
        <w:t xml:space="preserve">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B431D0" w:rsidRPr="00063311" w:rsidRDefault="00B431D0" w:rsidP="00B431D0">
      <w:pPr>
        <w:ind w:left="708"/>
        <w:jc w:val="both"/>
        <w:rPr>
          <w:rFonts w:asciiTheme="minorHAnsi" w:hAnsiTheme="minorHAnsi"/>
          <w:sz w:val="21"/>
          <w:szCs w:val="21"/>
        </w:rPr>
      </w:pPr>
    </w:p>
    <w:p w:rsidR="00B431D0" w:rsidRPr="00063311" w:rsidRDefault="00B431D0" w:rsidP="00B431D0">
      <w:pPr>
        <w:tabs>
          <w:tab w:val="left" w:pos="0"/>
          <w:tab w:val="left" w:pos="709"/>
        </w:tabs>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Pr>
          <w:rFonts w:asciiTheme="minorHAnsi" w:hAnsiTheme="minorHAnsi"/>
          <w:sz w:val="21"/>
          <w:szCs w:val="21"/>
        </w:rPr>
        <w:t>.2</w:t>
      </w:r>
      <w:r w:rsidRPr="00063311">
        <w:rPr>
          <w:rFonts w:asciiTheme="minorHAnsi" w:hAnsiTheme="minorHAnsi"/>
          <w:sz w:val="21"/>
          <w:szCs w:val="21"/>
        </w:rPr>
        <w:tab/>
        <w:t xml:space="preserve">São atribuições do </w:t>
      </w:r>
      <w:r>
        <w:rPr>
          <w:rFonts w:asciiTheme="minorHAnsi" w:hAnsiTheme="minorHAnsi"/>
          <w:sz w:val="21"/>
          <w:szCs w:val="21"/>
        </w:rPr>
        <w:t>Fiscal</w:t>
      </w:r>
      <w:r w:rsidRPr="00063311">
        <w:rPr>
          <w:rFonts w:asciiTheme="minorHAnsi" w:hAnsiTheme="minorHAnsi"/>
          <w:sz w:val="21"/>
          <w:szCs w:val="21"/>
        </w:rPr>
        <w:t xml:space="preserve"> do Contrato, entre outras:</w:t>
      </w:r>
    </w:p>
    <w:p w:rsidR="00B431D0" w:rsidRPr="00063311" w:rsidRDefault="00B431D0" w:rsidP="00B431D0">
      <w:pPr>
        <w:jc w:val="both"/>
        <w:rPr>
          <w:rFonts w:asciiTheme="minorHAnsi" w:hAnsiTheme="minorHAnsi"/>
          <w:sz w:val="21"/>
          <w:szCs w:val="21"/>
        </w:rPr>
      </w:pPr>
    </w:p>
    <w:p w:rsidR="00B431D0" w:rsidRDefault="00B431D0" w:rsidP="00B431D0">
      <w:pPr>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Pr>
          <w:rFonts w:asciiTheme="minorHAnsi" w:hAnsiTheme="minorHAnsi"/>
          <w:sz w:val="21"/>
          <w:szCs w:val="21"/>
        </w:rPr>
        <w:t xml:space="preserve">.2.1     </w:t>
      </w:r>
      <w:r w:rsidRPr="00063311">
        <w:rPr>
          <w:rFonts w:asciiTheme="minorHAnsi" w:hAnsiTheme="minorHAnsi"/>
          <w:sz w:val="21"/>
          <w:szCs w:val="21"/>
        </w:rPr>
        <w:t xml:space="preserve">Receber a Nota Fiscal/Fatura apresentada pela CONTRATADA, bem como os </w:t>
      </w:r>
      <w:r>
        <w:rPr>
          <w:rFonts w:asciiTheme="minorHAnsi" w:hAnsiTheme="minorHAnsi"/>
          <w:sz w:val="21"/>
          <w:szCs w:val="21"/>
        </w:rPr>
        <w:t xml:space="preserve">demais documentos exigidos no subitem </w:t>
      </w:r>
      <w:r w:rsidRPr="005B4DC3">
        <w:rPr>
          <w:rFonts w:asciiTheme="minorHAnsi" w:hAnsiTheme="minorHAnsi"/>
          <w:sz w:val="21"/>
          <w:szCs w:val="21"/>
        </w:rPr>
        <w:t>19.</w:t>
      </w:r>
      <w:r w:rsidR="005B4DC3" w:rsidRPr="005B4DC3">
        <w:rPr>
          <w:rFonts w:asciiTheme="minorHAnsi" w:hAnsiTheme="minorHAnsi"/>
          <w:sz w:val="21"/>
          <w:szCs w:val="21"/>
        </w:rPr>
        <w:t>3</w:t>
      </w:r>
      <w:r w:rsidRPr="005B4DC3">
        <w:rPr>
          <w:rFonts w:asciiTheme="minorHAnsi" w:hAnsiTheme="minorHAnsi"/>
          <w:sz w:val="21"/>
          <w:szCs w:val="21"/>
        </w:rPr>
        <w:t>2.</w:t>
      </w:r>
      <w:r w:rsidR="005B4DC3" w:rsidRPr="005B4DC3">
        <w:rPr>
          <w:rFonts w:asciiTheme="minorHAnsi" w:hAnsiTheme="minorHAnsi"/>
          <w:sz w:val="21"/>
          <w:szCs w:val="21"/>
        </w:rPr>
        <w:t>1 deste Contrato</w:t>
      </w:r>
      <w:r>
        <w:rPr>
          <w:rFonts w:asciiTheme="minorHAnsi" w:hAnsiTheme="minorHAnsi"/>
          <w:sz w:val="21"/>
          <w:szCs w:val="21"/>
        </w:rPr>
        <w:t xml:space="preserve">, e </w:t>
      </w:r>
      <w:r w:rsidRPr="00063311">
        <w:rPr>
          <w:rFonts w:asciiTheme="minorHAnsi" w:hAnsiTheme="minorHAnsi"/>
          <w:sz w:val="21"/>
          <w:szCs w:val="21"/>
        </w:rPr>
        <w:t>atestar a realização dos serviços, para fins de liquidação e pagamento;</w:t>
      </w:r>
    </w:p>
    <w:p w:rsidR="00B431D0" w:rsidRDefault="00B431D0" w:rsidP="00B431D0">
      <w:pPr>
        <w:ind w:left="1560" w:hanging="851"/>
        <w:jc w:val="both"/>
        <w:rPr>
          <w:rFonts w:asciiTheme="minorHAnsi" w:hAnsiTheme="minorHAnsi"/>
          <w:sz w:val="21"/>
          <w:szCs w:val="21"/>
        </w:rPr>
      </w:pPr>
    </w:p>
    <w:p w:rsidR="00B431D0" w:rsidRPr="00063311" w:rsidRDefault="00B431D0" w:rsidP="00B431D0">
      <w:pPr>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.2.2</w:t>
      </w:r>
      <w:r w:rsidRPr="00063311">
        <w:rPr>
          <w:rFonts w:asciiTheme="minorHAnsi" w:hAnsiTheme="minorHAnsi"/>
          <w:sz w:val="21"/>
          <w:szCs w:val="21"/>
        </w:rPr>
        <w:tab/>
        <w:t xml:space="preserve">Ordenar a imediata retirada do local, seguida, quando for o caso, da substituição, pela CONTRATADA, </w:t>
      </w:r>
      <w:r w:rsidRPr="00063311">
        <w:rPr>
          <w:rFonts w:asciiTheme="minorHAnsi" w:hAnsiTheme="minorHAnsi"/>
          <w:b/>
          <w:sz w:val="21"/>
          <w:szCs w:val="21"/>
        </w:rPr>
        <w:t xml:space="preserve">no prazo máximo de </w:t>
      </w:r>
      <w:r>
        <w:rPr>
          <w:rFonts w:asciiTheme="minorHAnsi" w:hAnsiTheme="minorHAnsi"/>
          <w:b/>
          <w:sz w:val="21"/>
          <w:szCs w:val="21"/>
        </w:rPr>
        <w:t>24</w:t>
      </w:r>
      <w:r w:rsidRPr="00063311">
        <w:rPr>
          <w:rFonts w:asciiTheme="minorHAnsi" w:hAnsiTheme="minorHAnsi"/>
          <w:b/>
          <w:sz w:val="21"/>
          <w:szCs w:val="21"/>
        </w:rPr>
        <w:t xml:space="preserve"> (</w:t>
      </w:r>
      <w:r>
        <w:rPr>
          <w:rFonts w:asciiTheme="minorHAnsi" w:hAnsiTheme="minorHAnsi"/>
          <w:b/>
          <w:sz w:val="21"/>
          <w:szCs w:val="21"/>
        </w:rPr>
        <w:t>vinte e quatro</w:t>
      </w:r>
      <w:r w:rsidRPr="00063311">
        <w:rPr>
          <w:rFonts w:asciiTheme="minorHAnsi" w:hAnsiTheme="minorHAnsi"/>
          <w:b/>
          <w:sz w:val="21"/>
          <w:szCs w:val="21"/>
        </w:rPr>
        <w:t>) horas</w:t>
      </w:r>
      <w:r w:rsidRPr="00063311">
        <w:rPr>
          <w:rFonts w:asciiTheme="minorHAnsi" w:hAnsiTheme="minorHAnsi"/>
          <w:sz w:val="21"/>
          <w:szCs w:val="21"/>
        </w:rPr>
        <w:t>, independentemente de justificativa por parte da CONTRATANTE, de qualquer de seus empregados que estiver sem uniforme ou crachá, que embaraçar ou dificultar a atuação da Fiscalização ou cuja conduta, atuação, permanência e/ou comportamento sejam julgados prejudiciais, inconvenientes ou insatisfatórios à disciplina da CONTRATANTE ou ao interesse do Serviço Público;</w:t>
      </w:r>
    </w:p>
    <w:p w:rsidR="00B431D0" w:rsidRPr="00063311" w:rsidRDefault="00B431D0" w:rsidP="00B431D0">
      <w:pPr>
        <w:ind w:firstLine="851"/>
        <w:jc w:val="both"/>
        <w:rPr>
          <w:rFonts w:asciiTheme="minorHAnsi" w:hAnsiTheme="minorHAnsi"/>
          <w:sz w:val="21"/>
          <w:szCs w:val="21"/>
        </w:rPr>
      </w:pPr>
    </w:p>
    <w:p w:rsidR="00B431D0" w:rsidRPr="00063311" w:rsidRDefault="00B431D0" w:rsidP="00B431D0">
      <w:pPr>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.2.3</w:t>
      </w:r>
      <w:r w:rsidRPr="00063311">
        <w:rPr>
          <w:rFonts w:asciiTheme="minorHAnsi" w:hAnsiTheme="minorHAnsi"/>
          <w:sz w:val="21"/>
          <w:szCs w:val="21"/>
        </w:rPr>
        <w:tab/>
        <w:t>Emitir pareceres a respeito de todos os atos da CONTRATADA relativos à execução do contrato, em especial quanto à aplicação de sanções, alterações, prorrogações e rescisão do contrato;</w:t>
      </w:r>
    </w:p>
    <w:p w:rsidR="00B431D0" w:rsidRPr="00063311" w:rsidRDefault="00B431D0" w:rsidP="00B431D0">
      <w:pPr>
        <w:ind w:left="1276"/>
        <w:jc w:val="both"/>
        <w:rPr>
          <w:rFonts w:asciiTheme="minorHAnsi" w:hAnsiTheme="minorHAnsi"/>
          <w:sz w:val="21"/>
          <w:szCs w:val="21"/>
        </w:rPr>
      </w:pPr>
    </w:p>
    <w:p w:rsidR="00B431D0" w:rsidRDefault="00B431D0" w:rsidP="00B431D0">
      <w:pPr>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.2.4</w:t>
      </w:r>
      <w:r w:rsidRPr="00063311">
        <w:rPr>
          <w:rFonts w:asciiTheme="minorHAnsi" w:hAnsiTheme="minorHAnsi"/>
          <w:sz w:val="21"/>
          <w:szCs w:val="21"/>
        </w:rPr>
        <w:tab/>
        <w:t>Acompanhar a entrega dos uniformes, quando for o caso, rejeitando os que não apresentarem boa qualidade e perfeito caimento nos profissionais, ou ainda os que estiverem em desacordo</w:t>
      </w:r>
      <w:r>
        <w:rPr>
          <w:rFonts w:asciiTheme="minorHAnsi" w:hAnsiTheme="minorHAnsi"/>
          <w:sz w:val="21"/>
          <w:szCs w:val="21"/>
        </w:rPr>
        <w:t xml:space="preserve"> com as especificações exigidas;</w:t>
      </w:r>
    </w:p>
    <w:p w:rsidR="00B431D0" w:rsidRDefault="00B431D0" w:rsidP="00B431D0">
      <w:pPr>
        <w:ind w:left="1560" w:hanging="851"/>
        <w:jc w:val="both"/>
        <w:rPr>
          <w:rFonts w:asciiTheme="minorHAnsi" w:hAnsiTheme="minorHAnsi"/>
          <w:sz w:val="21"/>
          <w:szCs w:val="21"/>
        </w:rPr>
      </w:pPr>
    </w:p>
    <w:p w:rsidR="00B431D0" w:rsidRDefault="00B431D0" w:rsidP="00B431D0">
      <w:pPr>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Pr>
          <w:rFonts w:asciiTheme="minorHAnsi" w:hAnsiTheme="minorHAnsi"/>
          <w:sz w:val="21"/>
          <w:szCs w:val="21"/>
        </w:rPr>
        <w:t>.2.5</w:t>
      </w:r>
      <w:r>
        <w:rPr>
          <w:rFonts w:asciiTheme="minorHAnsi" w:hAnsiTheme="minorHAnsi"/>
          <w:sz w:val="21"/>
          <w:szCs w:val="21"/>
        </w:rPr>
        <w:tab/>
        <w:t>Sustar os serviços, total ou parcialmente, em qualquer tempo, sempre que considerar a medida necessária;</w:t>
      </w:r>
    </w:p>
    <w:p w:rsidR="00B431D0" w:rsidRDefault="00B431D0" w:rsidP="00B431D0">
      <w:pPr>
        <w:ind w:left="1560" w:hanging="851"/>
        <w:jc w:val="both"/>
        <w:rPr>
          <w:rFonts w:asciiTheme="minorHAnsi" w:hAnsiTheme="minorHAnsi"/>
          <w:sz w:val="21"/>
          <w:szCs w:val="21"/>
        </w:rPr>
      </w:pPr>
    </w:p>
    <w:p w:rsidR="00B431D0" w:rsidRDefault="00B431D0" w:rsidP="00B431D0">
      <w:pPr>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Pr>
          <w:rFonts w:asciiTheme="minorHAnsi" w:hAnsiTheme="minorHAnsi"/>
          <w:sz w:val="21"/>
          <w:szCs w:val="21"/>
        </w:rPr>
        <w:t>.2.6</w:t>
      </w:r>
      <w:r>
        <w:rPr>
          <w:rFonts w:asciiTheme="minorHAnsi" w:hAnsiTheme="minorHAnsi"/>
          <w:sz w:val="21"/>
          <w:szCs w:val="21"/>
        </w:rPr>
        <w:tab/>
        <w:t xml:space="preserve">Solicitar a substituição dos empregados, quando devidamente justificado, não podendo a CONTRATADA substituir empregados em serviço, sem a prévia anuência do </w:t>
      </w:r>
      <w:r w:rsidR="00E41909">
        <w:rPr>
          <w:rFonts w:asciiTheme="minorHAnsi" w:hAnsiTheme="minorHAnsi"/>
          <w:sz w:val="21"/>
          <w:szCs w:val="21"/>
        </w:rPr>
        <w:t>CFN</w:t>
      </w:r>
      <w:r>
        <w:rPr>
          <w:rFonts w:asciiTheme="minorHAnsi" w:hAnsiTheme="minorHAnsi"/>
          <w:sz w:val="21"/>
          <w:szCs w:val="21"/>
        </w:rPr>
        <w:t>.</w:t>
      </w:r>
    </w:p>
    <w:p w:rsidR="00B431D0" w:rsidRDefault="00B431D0" w:rsidP="00B431D0">
      <w:pPr>
        <w:ind w:left="1560" w:hanging="851"/>
        <w:jc w:val="both"/>
        <w:rPr>
          <w:rFonts w:asciiTheme="minorHAnsi" w:hAnsiTheme="minorHAnsi"/>
          <w:sz w:val="21"/>
          <w:szCs w:val="21"/>
        </w:rPr>
      </w:pPr>
    </w:p>
    <w:p w:rsidR="00B431D0" w:rsidRPr="00063311" w:rsidRDefault="00B431D0" w:rsidP="00B431D0">
      <w:pPr>
        <w:tabs>
          <w:tab w:val="left" w:pos="709"/>
        </w:tabs>
        <w:ind w:left="709" w:hanging="709"/>
        <w:jc w:val="both"/>
        <w:rPr>
          <w:rFonts w:asciiTheme="minorHAnsi" w:hAnsiTheme="minorHAnsi"/>
          <w:sz w:val="21"/>
          <w:szCs w:val="21"/>
        </w:rPr>
      </w:pPr>
      <w:r>
        <w:rPr>
          <w:rFonts w:asciiTheme="minorHAnsi" w:hAnsiTheme="minorHAnsi"/>
          <w:sz w:val="21"/>
          <w:szCs w:val="21"/>
        </w:rPr>
        <w:lastRenderedPageBreak/>
        <w:t>2</w:t>
      </w:r>
      <w:r w:rsidR="00E44BFC">
        <w:rPr>
          <w:rFonts w:asciiTheme="minorHAnsi" w:hAnsiTheme="minorHAnsi"/>
          <w:sz w:val="21"/>
          <w:szCs w:val="21"/>
        </w:rPr>
        <w:t>4</w:t>
      </w:r>
      <w:r w:rsidRPr="00063311">
        <w:rPr>
          <w:rFonts w:asciiTheme="minorHAnsi" w:hAnsiTheme="minorHAnsi"/>
          <w:sz w:val="21"/>
          <w:szCs w:val="21"/>
        </w:rPr>
        <w:t>.3</w:t>
      </w:r>
      <w:r w:rsidRPr="00063311">
        <w:rPr>
          <w:rFonts w:asciiTheme="minorHAnsi" w:hAnsiTheme="minorHAnsi"/>
          <w:sz w:val="21"/>
          <w:szCs w:val="21"/>
        </w:rPr>
        <w:tab/>
        <w:t>Cabe à CONTRATADA atender prontamente a quaisquer exigências da Fiscalização inerentes ao objeto do Contrato, sem que disso decorra qualquer ônus para a CONTRATANTE, não implicando a atividade de acompanhamento e fiscalização em qualquer exclusão ou redução da responsabilidade da CONTRATADA, inclusive perante terceiros, por qualquer irregularidade e, na ocorrência desta, tam</w:t>
      </w:r>
      <w:r>
        <w:rPr>
          <w:rFonts w:asciiTheme="minorHAnsi" w:hAnsiTheme="minorHAnsi"/>
          <w:sz w:val="21"/>
          <w:szCs w:val="21"/>
        </w:rPr>
        <w:t>pouco a co-responsabilidade do C</w:t>
      </w:r>
      <w:r w:rsidR="007B0B73">
        <w:rPr>
          <w:rFonts w:asciiTheme="minorHAnsi" w:hAnsiTheme="minorHAnsi"/>
          <w:sz w:val="21"/>
          <w:szCs w:val="21"/>
        </w:rPr>
        <w:t>FN</w:t>
      </w:r>
      <w:r>
        <w:rPr>
          <w:rFonts w:asciiTheme="minorHAnsi" w:hAnsiTheme="minorHAnsi"/>
          <w:sz w:val="21"/>
          <w:szCs w:val="21"/>
        </w:rPr>
        <w:t xml:space="preserve"> ou de seus agentes.</w:t>
      </w:r>
    </w:p>
    <w:p w:rsidR="00B431D0" w:rsidRPr="00063311" w:rsidRDefault="00B431D0" w:rsidP="00B431D0">
      <w:pPr>
        <w:ind w:left="1"/>
        <w:jc w:val="both"/>
        <w:rPr>
          <w:rFonts w:asciiTheme="minorHAnsi" w:hAnsiTheme="minorHAnsi"/>
          <w:sz w:val="21"/>
          <w:szCs w:val="21"/>
        </w:rPr>
      </w:pPr>
    </w:p>
    <w:p w:rsidR="00B431D0" w:rsidRPr="00063311" w:rsidRDefault="00B431D0" w:rsidP="00B431D0">
      <w:pPr>
        <w:ind w:left="709" w:hanging="709"/>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.4</w:t>
      </w:r>
      <w:r w:rsidRPr="00063311">
        <w:rPr>
          <w:rFonts w:asciiTheme="minorHAnsi" w:hAnsiTheme="minorHAnsi"/>
          <w:sz w:val="21"/>
          <w:szCs w:val="21"/>
        </w:rPr>
        <w:tab/>
        <w:t xml:space="preserve">As faltas ao serviço, a serem apontadas pelo </w:t>
      </w:r>
      <w:r>
        <w:rPr>
          <w:rFonts w:asciiTheme="minorHAnsi" w:hAnsiTheme="minorHAnsi"/>
          <w:sz w:val="21"/>
          <w:szCs w:val="21"/>
        </w:rPr>
        <w:t>Fiscal</w:t>
      </w:r>
      <w:r w:rsidRPr="00063311">
        <w:rPr>
          <w:rFonts w:asciiTheme="minorHAnsi" w:hAnsiTheme="minorHAnsi"/>
          <w:sz w:val="21"/>
          <w:szCs w:val="21"/>
        </w:rPr>
        <w:t xml:space="preserve"> do Contrato, desde que a CONTRATADA não tenha promovido as devidas substituições, serão descontadas das parcelas mensais, sem prejuízo da </w:t>
      </w:r>
      <w:r w:rsidRPr="00063311">
        <w:rPr>
          <w:rFonts w:asciiTheme="minorHAnsi" w:hAnsiTheme="minorHAnsi"/>
          <w:b/>
          <w:sz w:val="21"/>
          <w:szCs w:val="21"/>
        </w:rPr>
        <w:t xml:space="preserve">aplicação da sanção </w:t>
      </w:r>
      <w:r>
        <w:rPr>
          <w:rFonts w:asciiTheme="minorHAnsi" w:hAnsiTheme="minorHAnsi"/>
          <w:b/>
          <w:sz w:val="21"/>
          <w:szCs w:val="21"/>
        </w:rPr>
        <w:t>prevista no instrumento contratual.</w:t>
      </w:r>
    </w:p>
    <w:p w:rsidR="00B431D0" w:rsidRPr="00063311" w:rsidRDefault="00B431D0" w:rsidP="00B431D0">
      <w:pPr>
        <w:ind w:left="1"/>
        <w:jc w:val="both"/>
        <w:rPr>
          <w:rFonts w:asciiTheme="minorHAnsi" w:hAnsiTheme="minorHAnsi"/>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spacing w:val="-3"/>
          <w:sz w:val="21"/>
          <w:szCs w:val="21"/>
        </w:rPr>
        <w:t>2</w:t>
      </w:r>
      <w:r w:rsidR="00E44BFC">
        <w:rPr>
          <w:rFonts w:asciiTheme="minorHAnsi" w:hAnsiTheme="minorHAnsi"/>
          <w:spacing w:val="-3"/>
          <w:sz w:val="21"/>
          <w:szCs w:val="21"/>
        </w:rPr>
        <w:t>4</w:t>
      </w:r>
      <w:r w:rsidRPr="00063311">
        <w:rPr>
          <w:rFonts w:asciiTheme="minorHAnsi" w:hAnsiTheme="minorHAnsi"/>
          <w:spacing w:val="-3"/>
          <w:sz w:val="21"/>
          <w:szCs w:val="21"/>
        </w:rPr>
        <w:t>.5</w:t>
      </w:r>
      <w:r>
        <w:rPr>
          <w:rFonts w:asciiTheme="minorHAnsi" w:hAnsiTheme="minorHAnsi"/>
          <w:spacing w:val="-3"/>
          <w:sz w:val="21"/>
          <w:szCs w:val="21"/>
        </w:rPr>
        <w:tab/>
        <w:t xml:space="preserve">É direito do responsável pela </w:t>
      </w:r>
      <w:r w:rsidRPr="00063311">
        <w:rPr>
          <w:rFonts w:asciiTheme="minorHAnsi" w:hAnsiTheme="minorHAnsi"/>
          <w:spacing w:val="-3"/>
          <w:sz w:val="21"/>
          <w:szCs w:val="21"/>
        </w:rPr>
        <w:t>fiscalização rejeitar quaisquer serviços quando entender que a sua execução está fora dos padrões técnicos e de qualidade</w:t>
      </w:r>
      <w:r>
        <w:rPr>
          <w:rFonts w:asciiTheme="minorHAnsi" w:hAnsiTheme="minorHAnsi"/>
          <w:spacing w:val="-3"/>
          <w:sz w:val="21"/>
          <w:szCs w:val="21"/>
        </w:rPr>
        <w:t xml:space="preserve"> mínima exigidos, deixar de utilizar os materiais e os recursos humanos exigidos para a sua execução, conforme</w:t>
      </w:r>
      <w:r w:rsidRPr="00063311">
        <w:rPr>
          <w:rFonts w:asciiTheme="minorHAnsi" w:hAnsiTheme="minorHAnsi"/>
          <w:spacing w:val="-3"/>
          <w:sz w:val="21"/>
          <w:szCs w:val="21"/>
        </w:rPr>
        <w:t xml:space="preserve"> definidos neste </w:t>
      </w:r>
      <w:r w:rsidR="005B4DC3">
        <w:rPr>
          <w:rFonts w:asciiTheme="minorHAnsi" w:hAnsiTheme="minorHAnsi"/>
          <w:spacing w:val="-3"/>
          <w:sz w:val="21"/>
          <w:szCs w:val="21"/>
        </w:rPr>
        <w:t>Contrato</w:t>
      </w:r>
      <w:r w:rsidRPr="00063311">
        <w:rPr>
          <w:rFonts w:asciiTheme="minorHAnsi" w:hAnsiTheme="minorHAnsi"/>
          <w:spacing w:val="-3"/>
          <w:sz w:val="21"/>
          <w:szCs w:val="21"/>
        </w:rPr>
        <w:t>.</w:t>
      </w:r>
      <w:r>
        <w:rPr>
          <w:rFonts w:asciiTheme="minorHAnsi" w:hAnsiTheme="minorHAnsi"/>
          <w:spacing w:val="-3"/>
          <w:sz w:val="21"/>
          <w:szCs w:val="21"/>
        </w:rPr>
        <w:t xml:space="preserve">  </w:t>
      </w:r>
    </w:p>
    <w:p w:rsidR="00B431D0" w:rsidRDefault="00B431D0" w:rsidP="00B431D0">
      <w:pPr>
        <w:ind w:left="1"/>
        <w:jc w:val="both"/>
        <w:rPr>
          <w:rFonts w:asciiTheme="minorHAnsi" w:hAnsiTheme="minorHAnsi"/>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4</w:t>
      </w:r>
      <w:r>
        <w:rPr>
          <w:rFonts w:asciiTheme="minorHAnsi" w:hAnsiTheme="minorHAnsi" w:cs="Tahoma"/>
          <w:sz w:val="21"/>
          <w:szCs w:val="21"/>
        </w:rPr>
        <w:t>.6</w:t>
      </w:r>
      <w:r w:rsidRPr="00620C05">
        <w:rPr>
          <w:rFonts w:asciiTheme="minorHAnsi" w:hAnsiTheme="minorHAnsi" w:cs="Tahoma"/>
          <w:sz w:val="21"/>
          <w:szCs w:val="21"/>
        </w:rPr>
        <w:tab/>
        <w:t>A Fiscalização pelo C</w:t>
      </w:r>
      <w:r w:rsidR="007B0B73">
        <w:rPr>
          <w:rFonts w:asciiTheme="minorHAnsi" w:hAnsiTheme="minorHAnsi" w:cs="Tahoma"/>
          <w:sz w:val="21"/>
          <w:szCs w:val="21"/>
        </w:rPr>
        <w:t>FN</w:t>
      </w:r>
      <w:r w:rsidRPr="00620C05">
        <w:rPr>
          <w:rFonts w:asciiTheme="minorHAnsi" w:hAnsiTheme="minorHAnsi" w:cs="Tahoma"/>
          <w:sz w:val="21"/>
          <w:szCs w:val="21"/>
        </w:rPr>
        <w:t xml:space="preserve"> não exclui nem reduz a responsabilidade da CONTRATADA, inclusive perante terceiros, por qualquer irregularidade, ainda que resultante de imperfeições técnicas, vícios redibitórios, e, na ocorrência desta, não implica em corresponsabilidade do C</w:t>
      </w:r>
      <w:r w:rsidR="00634065">
        <w:rPr>
          <w:rFonts w:asciiTheme="minorHAnsi" w:hAnsiTheme="minorHAnsi" w:cs="Tahoma"/>
          <w:sz w:val="21"/>
          <w:szCs w:val="21"/>
        </w:rPr>
        <w:t>FN</w:t>
      </w:r>
      <w:r w:rsidRPr="00620C05">
        <w:rPr>
          <w:rFonts w:asciiTheme="minorHAnsi" w:hAnsiTheme="minorHAnsi" w:cs="Tahoma"/>
          <w:sz w:val="21"/>
          <w:szCs w:val="21"/>
        </w:rPr>
        <w:t>, de conformidade com o art. 70 da Lei nº 8.666, de 1993.</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4</w:t>
      </w:r>
      <w:r>
        <w:rPr>
          <w:rFonts w:asciiTheme="minorHAnsi" w:hAnsiTheme="minorHAnsi" w:cs="Tahoma"/>
          <w:sz w:val="21"/>
          <w:szCs w:val="21"/>
        </w:rPr>
        <w:t>.7</w:t>
      </w:r>
      <w:r w:rsidRPr="00620C05">
        <w:rPr>
          <w:rFonts w:asciiTheme="minorHAnsi" w:hAnsiTheme="minorHAnsi" w:cs="Tahoma"/>
          <w:sz w:val="21"/>
          <w:szCs w:val="21"/>
        </w:rPr>
        <w:tab/>
        <w:t>O descumprimento das obrigações trabalhistas ou a não manutenção das condições de habilitação pela CONTRATADA deverá dar ensejo à rescisão contratual, sem prejuízo das demais sanções previstas legalmente, sendo vedada a retenção de pagamento se a CONTRATADA não incorrer em qualquer inexecução dos serviços ou não o tiver prestado a contento.</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4</w:t>
      </w:r>
      <w:r>
        <w:rPr>
          <w:rFonts w:asciiTheme="minorHAnsi" w:hAnsiTheme="minorHAnsi" w:cs="Tahoma"/>
          <w:sz w:val="21"/>
          <w:szCs w:val="21"/>
        </w:rPr>
        <w:t>.8</w:t>
      </w:r>
      <w:r w:rsidRPr="00620C05">
        <w:rPr>
          <w:rFonts w:asciiTheme="minorHAnsi" w:hAnsiTheme="minorHAnsi" w:cs="Tahoma"/>
          <w:sz w:val="21"/>
          <w:szCs w:val="21"/>
        </w:rPr>
        <w:tab/>
        <w:t>A Fiscalização do C</w:t>
      </w:r>
      <w:r w:rsidR="007B0B73">
        <w:rPr>
          <w:rFonts w:asciiTheme="minorHAnsi" w:hAnsiTheme="minorHAnsi" w:cs="Tahoma"/>
          <w:sz w:val="21"/>
          <w:szCs w:val="21"/>
        </w:rPr>
        <w:t>FN</w:t>
      </w:r>
      <w:r w:rsidRPr="00620C05">
        <w:rPr>
          <w:rFonts w:asciiTheme="minorHAnsi" w:hAnsiTheme="minorHAnsi" w:cs="Tahoma"/>
          <w:sz w:val="21"/>
          <w:szCs w:val="21"/>
        </w:rPr>
        <w:t xml:space="preserve"> poderá conceder um prazo para que a CONTRATADA regularize suas obrigações trabalhistas</w:t>
      </w:r>
      <w:r>
        <w:rPr>
          <w:rFonts w:asciiTheme="minorHAnsi" w:hAnsiTheme="minorHAnsi" w:cs="Tahoma"/>
          <w:sz w:val="21"/>
          <w:szCs w:val="21"/>
        </w:rPr>
        <w:t xml:space="preserve"> ou suas condições de habilitação</w:t>
      </w:r>
      <w:r w:rsidRPr="00620C05">
        <w:rPr>
          <w:rFonts w:asciiTheme="minorHAnsi" w:hAnsiTheme="minorHAnsi" w:cs="Tahoma"/>
          <w:sz w:val="21"/>
          <w:szCs w:val="21"/>
        </w:rPr>
        <w:t>, sob pena de rescisão contratual, quando não identificar má-fé ou a incapacidade da empresa de corrigir a situação.</w:t>
      </w:r>
    </w:p>
    <w:p w:rsidR="00B431D0" w:rsidRPr="00620C05" w:rsidRDefault="00B431D0" w:rsidP="00B431D0">
      <w:pPr>
        <w:widowControl w:val="0"/>
        <w:ind w:left="1418" w:hanging="993"/>
        <w:jc w:val="both"/>
        <w:rPr>
          <w:rFonts w:asciiTheme="minorHAnsi" w:hAnsiTheme="minorHAnsi" w:cs="Tahoma"/>
          <w:sz w:val="21"/>
          <w:szCs w:val="21"/>
        </w:rPr>
      </w:pPr>
    </w:p>
    <w:p w:rsidR="00B431D0"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4</w:t>
      </w:r>
      <w:r>
        <w:rPr>
          <w:rFonts w:asciiTheme="minorHAnsi" w:hAnsiTheme="minorHAnsi" w:cs="Tahoma"/>
          <w:sz w:val="21"/>
          <w:szCs w:val="21"/>
        </w:rPr>
        <w:t>.9</w:t>
      </w:r>
      <w:r w:rsidRPr="00620C05">
        <w:rPr>
          <w:rFonts w:asciiTheme="minorHAnsi" w:hAnsiTheme="minorHAnsi" w:cs="Tahoma"/>
          <w:sz w:val="21"/>
          <w:szCs w:val="21"/>
        </w:rPr>
        <w:tab/>
        <w:t>Quando da rescisão do Contrato, a Fiscalização do C</w:t>
      </w:r>
      <w:r w:rsidR="007B0B73">
        <w:rPr>
          <w:rFonts w:asciiTheme="minorHAnsi" w:hAnsiTheme="minorHAnsi" w:cs="Tahoma"/>
          <w:sz w:val="21"/>
          <w:szCs w:val="21"/>
        </w:rPr>
        <w:t>FN</w:t>
      </w:r>
      <w:r w:rsidRPr="00620C05">
        <w:rPr>
          <w:rFonts w:asciiTheme="minorHAnsi" w:hAnsiTheme="minorHAnsi" w:cs="Tahoma"/>
          <w:sz w:val="21"/>
          <w:szCs w:val="21"/>
        </w:rPr>
        <w:t xml:space="preserve"> verificará o pagamento pela CONTRATADA das verbas rescisórias ou a comprovação de que os empregados serão realocados em outra atividade de prestação de serviços, sem que ocorra a interrupção do Contrato de Trabalho.</w:t>
      </w:r>
    </w:p>
    <w:p w:rsidR="00B431D0" w:rsidRDefault="00B431D0" w:rsidP="00B431D0">
      <w:pPr>
        <w:widowControl w:val="0"/>
        <w:ind w:left="1418" w:hanging="993"/>
        <w:jc w:val="both"/>
        <w:rPr>
          <w:rFonts w:asciiTheme="minorHAnsi" w:hAnsiTheme="minorHAnsi" w:cs="Tahoma"/>
          <w:sz w:val="21"/>
          <w:szCs w:val="21"/>
        </w:rPr>
      </w:pPr>
    </w:p>
    <w:p w:rsidR="00B431D0" w:rsidRDefault="00B431D0" w:rsidP="00B431D0">
      <w:pPr>
        <w:widowControl w:val="0"/>
        <w:ind w:left="1418" w:hanging="709"/>
        <w:jc w:val="both"/>
        <w:rPr>
          <w:rFonts w:asciiTheme="minorHAnsi" w:hAnsiTheme="minorHAnsi" w:cs="Tahoma"/>
          <w:sz w:val="21"/>
          <w:szCs w:val="21"/>
        </w:rPr>
      </w:pPr>
      <w:r>
        <w:rPr>
          <w:rFonts w:asciiTheme="minorHAnsi" w:hAnsiTheme="minorHAnsi" w:cs="Tahoma"/>
          <w:sz w:val="21"/>
          <w:szCs w:val="21"/>
        </w:rPr>
        <w:t>25.9.1  Até que a contratada comprove o disposto no subitem 2</w:t>
      </w:r>
      <w:r w:rsidR="00955437">
        <w:rPr>
          <w:rFonts w:asciiTheme="minorHAnsi" w:hAnsiTheme="minorHAnsi" w:cs="Tahoma"/>
          <w:sz w:val="21"/>
          <w:szCs w:val="21"/>
        </w:rPr>
        <w:t>4</w:t>
      </w:r>
      <w:r>
        <w:rPr>
          <w:rFonts w:asciiTheme="minorHAnsi" w:hAnsiTheme="minorHAnsi" w:cs="Tahoma"/>
          <w:sz w:val="21"/>
          <w:szCs w:val="21"/>
        </w:rPr>
        <w:t>.9, o órgão ou entidade contratante deverá reter a garantia prestada e os valores das faturas correspondentes a 1 (um) mês de serviços, podendo utilizá-los para o pagamento direto aos trabalhadores no caso de a empresa não efetuar os pagamentos em até 2 (dois) meses do encerramento da vigência contratual, conforme previsto na Instrução Normativa nº 2/2008 alterada pela Instrução Normativa nº 6/2013.</w:t>
      </w:r>
    </w:p>
    <w:p w:rsidR="00B431D0" w:rsidRDefault="00B431D0" w:rsidP="00B431D0">
      <w:pPr>
        <w:widowControl w:val="0"/>
        <w:ind w:left="1418" w:hanging="993"/>
        <w:jc w:val="both"/>
        <w:rPr>
          <w:rFonts w:asciiTheme="minorHAnsi" w:hAnsiTheme="minorHAnsi" w:cs="Tahoma"/>
          <w:sz w:val="21"/>
          <w:szCs w:val="21"/>
        </w:rPr>
      </w:pPr>
    </w:p>
    <w:p w:rsidR="00B431D0" w:rsidRPr="00063311" w:rsidRDefault="00B431D0" w:rsidP="00B431D0">
      <w:pPr>
        <w:tabs>
          <w:tab w:val="left" w:pos="709"/>
        </w:tabs>
        <w:ind w:left="709" w:right="-3" w:hanging="709"/>
        <w:jc w:val="both"/>
        <w:rPr>
          <w:rFonts w:asciiTheme="minorHAnsi" w:hAnsiTheme="minorHAnsi"/>
          <w:b/>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w:t>
      </w:r>
      <w:r>
        <w:rPr>
          <w:rFonts w:asciiTheme="minorHAnsi" w:hAnsiTheme="minorHAnsi"/>
          <w:sz w:val="21"/>
          <w:szCs w:val="21"/>
        </w:rPr>
        <w:t>10</w:t>
      </w:r>
      <w:r w:rsidRPr="00063311">
        <w:rPr>
          <w:rFonts w:asciiTheme="minorHAnsi" w:hAnsiTheme="minorHAnsi"/>
          <w:sz w:val="21"/>
          <w:szCs w:val="21"/>
        </w:rPr>
        <w:tab/>
        <w:t xml:space="preserve">As decisões e providências que ultrapassarem a competência dos servidores designados para o acompanhamento e a fiscalização dos serviços deverão ser encaminhadas à </w:t>
      </w:r>
      <w:r>
        <w:rPr>
          <w:rFonts w:asciiTheme="minorHAnsi" w:hAnsiTheme="minorHAnsi"/>
          <w:sz w:val="21"/>
          <w:szCs w:val="21"/>
        </w:rPr>
        <w:t>Administração do C</w:t>
      </w:r>
      <w:r w:rsidR="007B0B73">
        <w:rPr>
          <w:rFonts w:asciiTheme="minorHAnsi" w:hAnsiTheme="minorHAnsi"/>
          <w:sz w:val="21"/>
          <w:szCs w:val="21"/>
        </w:rPr>
        <w:t>FN</w:t>
      </w:r>
      <w:r w:rsidRPr="00063311">
        <w:rPr>
          <w:rFonts w:asciiTheme="minorHAnsi" w:hAnsiTheme="minorHAnsi"/>
          <w:sz w:val="21"/>
          <w:szCs w:val="21"/>
        </w:rPr>
        <w:t>, em tempo hábil para a adoção das medidas convenientes.</w:t>
      </w:r>
    </w:p>
    <w:p w:rsidR="00B431D0" w:rsidRPr="00063311" w:rsidRDefault="00B431D0" w:rsidP="00B431D0">
      <w:pPr>
        <w:ind w:right="-3"/>
        <w:jc w:val="both"/>
        <w:rPr>
          <w:rFonts w:asciiTheme="minorHAnsi" w:hAnsiTheme="minorHAnsi"/>
          <w:b/>
          <w:sz w:val="21"/>
          <w:szCs w:val="21"/>
        </w:rPr>
      </w:pPr>
    </w:p>
    <w:p w:rsidR="00B431D0" w:rsidRPr="00063311" w:rsidRDefault="00B431D0" w:rsidP="00B431D0">
      <w:pPr>
        <w:ind w:left="709" w:right="-3" w:hanging="709"/>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w:t>
      </w:r>
      <w:r>
        <w:rPr>
          <w:rFonts w:asciiTheme="minorHAnsi" w:hAnsiTheme="minorHAnsi"/>
          <w:sz w:val="21"/>
          <w:szCs w:val="21"/>
        </w:rPr>
        <w:t>11</w:t>
      </w:r>
      <w:r w:rsidRPr="00063311">
        <w:rPr>
          <w:rFonts w:asciiTheme="minorHAnsi" w:hAnsiTheme="minorHAnsi"/>
          <w:sz w:val="21"/>
          <w:szCs w:val="21"/>
        </w:rPr>
        <w:tab/>
        <w:t xml:space="preserve">Além das disposições elencadas anteriormente, a fiscalização contratual afeta à prestação dos serviços seguirá o disposto no </w:t>
      </w:r>
      <w:r w:rsidRPr="00063311">
        <w:rPr>
          <w:rFonts w:asciiTheme="minorHAnsi" w:hAnsiTheme="minorHAnsi"/>
          <w:b/>
          <w:sz w:val="21"/>
          <w:szCs w:val="21"/>
        </w:rPr>
        <w:t>anexo IV da IN SLTI/MP nº 02/2008</w:t>
      </w:r>
      <w:r w:rsidRPr="00063311">
        <w:rPr>
          <w:rFonts w:asciiTheme="minorHAnsi" w:hAnsiTheme="minorHAnsi"/>
          <w:sz w:val="21"/>
          <w:szCs w:val="21"/>
        </w:rPr>
        <w:t>.</w:t>
      </w:r>
    </w:p>
    <w:p w:rsidR="00B431D0" w:rsidRDefault="00B431D0" w:rsidP="00B431D0">
      <w:pPr>
        <w:pStyle w:val="Recuodecorpodetexto2"/>
        <w:ind w:firstLine="0"/>
        <w:rPr>
          <w:rFonts w:asciiTheme="minorHAnsi" w:hAnsiTheme="minorHAnsi" w:cs="Tahoma"/>
          <w:sz w:val="21"/>
          <w:szCs w:val="21"/>
        </w:rPr>
      </w:pPr>
    </w:p>
    <w:tbl>
      <w:tblPr>
        <w:tblW w:w="98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835"/>
      </w:tblGrid>
      <w:tr w:rsidR="00B431D0" w:rsidRPr="00620C05" w:rsidTr="00503177">
        <w:trPr>
          <w:trHeight w:val="47"/>
          <w:jc w:val="center"/>
        </w:trPr>
        <w:tc>
          <w:tcPr>
            <w:tcW w:w="9835" w:type="dxa"/>
            <w:shd w:val="clear" w:color="auto" w:fill="E6E6E6"/>
          </w:tcPr>
          <w:p w:rsidR="00B431D0" w:rsidRPr="00620C05" w:rsidRDefault="00B431D0" w:rsidP="00E44BFC">
            <w:pPr>
              <w:jc w:val="center"/>
              <w:rPr>
                <w:rFonts w:asciiTheme="minorHAnsi" w:hAnsiTheme="minorHAnsi" w:cs="Tahoma"/>
                <w:b/>
                <w:sz w:val="21"/>
                <w:szCs w:val="21"/>
              </w:rPr>
            </w:pPr>
            <w:r w:rsidRPr="00620C05">
              <w:rPr>
                <w:rFonts w:asciiTheme="minorHAnsi" w:hAnsiTheme="minorHAnsi" w:cs="Tahoma"/>
                <w:b/>
                <w:sz w:val="21"/>
                <w:szCs w:val="21"/>
              </w:rPr>
              <w:t xml:space="preserve">CLÁUSULA </w:t>
            </w:r>
            <w:r>
              <w:rPr>
                <w:rFonts w:asciiTheme="minorHAnsi" w:hAnsiTheme="minorHAnsi" w:cs="Tahoma"/>
                <w:b/>
                <w:sz w:val="21"/>
                <w:szCs w:val="21"/>
              </w:rPr>
              <w:t xml:space="preserve">VIGÉSIMA </w:t>
            </w:r>
            <w:r w:rsidR="00E44BFC">
              <w:rPr>
                <w:rFonts w:asciiTheme="minorHAnsi" w:hAnsiTheme="minorHAnsi" w:cs="Tahoma"/>
                <w:b/>
                <w:sz w:val="21"/>
                <w:szCs w:val="21"/>
              </w:rPr>
              <w:t>QUINTA</w:t>
            </w:r>
            <w:r w:rsidRPr="00620C05">
              <w:rPr>
                <w:rFonts w:asciiTheme="minorHAnsi" w:hAnsiTheme="minorHAnsi" w:cs="Tahoma"/>
                <w:b/>
                <w:sz w:val="21"/>
                <w:szCs w:val="21"/>
              </w:rPr>
              <w:t xml:space="preserve"> - DA CESSÃO OU TRANSFERÊNCIA</w:t>
            </w:r>
          </w:p>
        </w:tc>
      </w:tr>
    </w:tbl>
    <w:p w:rsidR="00B431D0" w:rsidRPr="00620C05" w:rsidRDefault="00B431D0" w:rsidP="00B431D0">
      <w:pPr>
        <w:pStyle w:val="compras"/>
        <w:rPr>
          <w:rFonts w:asciiTheme="minorHAnsi" w:hAnsiTheme="minorHAnsi" w:cs="Tahoma"/>
          <w:bCs/>
          <w:kern w:val="0"/>
          <w:sz w:val="21"/>
          <w:szCs w:val="21"/>
        </w:rPr>
      </w:pPr>
    </w:p>
    <w:p w:rsidR="00B431D0" w:rsidRPr="00063311" w:rsidRDefault="00B431D0" w:rsidP="00B431D0">
      <w:pPr>
        <w:tabs>
          <w:tab w:val="left" w:pos="851"/>
        </w:tabs>
        <w:ind w:left="851" w:hanging="851"/>
        <w:jc w:val="both"/>
        <w:rPr>
          <w:rFonts w:asciiTheme="minorHAnsi" w:hAnsiTheme="minorHAnsi"/>
          <w:sz w:val="21"/>
          <w:szCs w:val="21"/>
        </w:rPr>
      </w:pPr>
      <w:r w:rsidRPr="00063311">
        <w:rPr>
          <w:rFonts w:asciiTheme="minorHAnsi" w:hAnsiTheme="minorHAnsi"/>
          <w:sz w:val="21"/>
          <w:szCs w:val="21"/>
        </w:rPr>
        <w:t>2</w:t>
      </w:r>
      <w:r w:rsidR="00E44BFC">
        <w:rPr>
          <w:rFonts w:asciiTheme="minorHAnsi" w:hAnsiTheme="minorHAnsi"/>
          <w:sz w:val="21"/>
          <w:szCs w:val="21"/>
        </w:rPr>
        <w:t>5</w:t>
      </w:r>
      <w:r w:rsidRPr="00063311">
        <w:rPr>
          <w:rFonts w:asciiTheme="minorHAnsi" w:hAnsiTheme="minorHAnsi"/>
          <w:sz w:val="21"/>
          <w:szCs w:val="21"/>
        </w:rPr>
        <w:t>.1.</w:t>
      </w:r>
      <w:r w:rsidRPr="00063311">
        <w:rPr>
          <w:rFonts w:asciiTheme="minorHAnsi" w:hAnsiTheme="minorHAnsi"/>
          <w:sz w:val="21"/>
          <w:szCs w:val="21"/>
        </w:rPr>
        <w:tab/>
        <w:t xml:space="preserve">A associação da CONTRATADA com outrem, a cessão ou transferência, total ou parcial, bem como a fusão, cisão ou incorporação devem ser comunicadas à CONTRATANTE para que esta delibere sobre a adjudicação </w:t>
      </w:r>
      <w:r w:rsidRPr="00063311">
        <w:rPr>
          <w:rFonts w:asciiTheme="minorHAnsi" w:hAnsiTheme="minorHAnsi"/>
          <w:sz w:val="21"/>
          <w:szCs w:val="21"/>
        </w:rPr>
        <w:lastRenderedPageBreak/>
        <w:t>do objeto ou manutenção do contrato, sendo essencial para tanto que a nova empresa comprove atender a todas as exigências de habilitação previstas no Edital.</w:t>
      </w:r>
    </w:p>
    <w:p w:rsidR="00B431D0" w:rsidRPr="00063311" w:rsidRDefault="00B431D0" w:rsidP="00B431D0">
      <w:pPr>
        <w:tabs>
          <w:tab w:val="left" w:pos="851"/>
        </w:tabs>
        <w:jc w:val="both"/>
        <w:rPr>
          <w:rFonts w:asciiTheme="minorHAnsi" w:hAnsiTheme="minorHAnsi"/>
          <w:sz w:val="21"/>
          <w:szCs w:val="21"/>
        </w:rPr>
      </w:pPr>
    </w:p>
    <w:p w:rsidR="00B431D0" w:rsidRPr="00E62A5A" w:rsidRDefault="00B431D0" w:rsidP="00E62A5A">
      <w:pPr>
        <w:tabs>
          <w:tab w:val="left" w:pos="851"/>
        </w:tabs>
        <w:ind w:left="851" w:hanging="851"/>
        <w:jc w:val="both"/>
        <w:rPr>
          <w:rFonts w:asciiTheme="minorHAnsi" w:hAnsiTheme="minorHAnsi"/>
          <w:sz w:val="21"/>
          <w:szCs w:val="21"/>
        </w:rPr>
      </w:pPr>
      <w:r w:rsidRPr="00063311">
        <w:rPr>
          <w:rFonts w:asciiTheme="minorHAnsi" w:hAnsiTheme="minorHAnsi"/>
          <w:sz w:val="21"/>
          <w:szCs w:val="21"/>
        </w:rPr>
        <w:t>2</w:t>
      </w:r>
      <w:r w:rsidR="00E44BFC">
        <w:rPr>
          <w:rFonts w:asciiTheme="minorHAnsi" w:hAnsiTheme="minorHAnsi"/>
          <w:sz w:val="21"/>
          <w:szCs w:val="21"/>
        </w:rPr>
        <w:t>5</w:t>
      </w:r>
      <w:r w:rsidRPr="00063311">
        <w:rPr>
          <w:rFonts w:asciiTheme="minorHAnsi" w:hAnsiTheme="minorHAnsi"/>
          <w:sz w:val="21"/>
          <w:szCs w:val="21"/>
        </w:rPr>
        <w:t>.2.</w:t>
      </w:r>
      <w:r w:rsidRPr="00063311">
        <w:rPr>
          <w:rFonts w:asciiTheme="minorHAnsi" w:hAnsiTheme="minorHAnsi"/>
          <w:sz w:val="21"/>
          <w:szCs w:val="21"/>
        </w:rPr>
        <w:tab/>
        <w:t xml:space="preserve">É expressamente </w:t>
      </w:r>
      <w:r w:rsidRPr="00063311">
        <w:rPr>
          <w:rFonts w:asciiTheme="minorHAnsi" w:hAnsiTheme="minorHAnsi"/>
          <w:b/>
          <w:sz w:val="21"/>
          <w:szCs w:val="21"/>
          <w:u w:val="single"/>
        </w:rPr>
        <w:t>vedada a subcontratação total ou parcial</w:t>
      </w:r>
      <w:r w:rsidRPr="00063311">
        <w:rPr>
          <w:rFonts w:asciiTheme="minorHAnsi" w:hAnsiTheme="minorHAnsi"/>
          <w:sz w:val="21"/>
          <w:szCs w:val="21"/>
        </w:rPr>
        <w:t xml:space="preserve"> do objeto deste Contrato, </w:t>
      </w:r>
      <w:r w:rsidRPr="00063311">
        <w:rPr>
          <w:rFonts w:asciiTheme="minorHAnsi" w:hAnsiTheme="minorHAnsi"/>
          <w:b/>
          <w:sz w:val="21"/>
          <w:szCs w:val="21"/>
        </w:rPr>
        <w:t>sob pena de rescisão contratual</w:t>
      </w:r>
      <w:r>
        <w:rPr>
          <w:rFonts w:asciiTheme="minorHAnsi" w:hAnsiTheme="minorHAnsi"/>
          <w:sz w:val="21"/>
          <w:szCs w:val="21"/>
        </w:rPr>
        <w:t>, sem prejuízo da aplicação das</w:t>
      </w:r>
      <w:r w:rsidRPr="00063311">
        <w:rPr>
          <w:rFonts w:asciiTheme="minorHAnsi" w:hAnsiTheme="minorHAnsi"/>
          <w:sz w:val="21"/>
          <w:szCs w:val="21"/>
        </w:rPr>
        <w:t xml:space="preserve"> penalidade</w:t>
      </w:r>
      <w:r>
        <w:rPr>
          <w:rFonts w:asciiTheme="minorHAnsi" w:hAnsiTheme="minorHAnsi"/>
          <w:sz w:val="21"/>
          <w:szCs w:val="21"/>
        </w:rPr>
        <w:t>s</w:t>
      </w:r>
      <w:r w:rsidRPr="00063311">
        <w:rPr>
          <w:rFonts w:asciiTheme="minorHAnsi" w:hAnsiTheme="minorHAnsi"/>
          <w:sz w:val="21"/>
          <w:szCs w:val="21"/>
        </w:rPr>
        <w:t xml:space="preserve"> prevista</w:t>
      </w:r>
      <w:r>
        <w:rPr>
          <w:rFonts w:asciiTheme="minorHAnsi" w:hAnsiTheme="minorHAnsi"/>
          <w:sz w:val="21"/>
          <w:szCs w:val="21"/>
        </w:rPr>
        <w:t>s</w:t>
      </w:r>
      <w:r w:rsidRPr="00063311">
        <w:rPr>
          <w:rFonts w:asciiTheme="minorHAnsi" w:hAnsiTheme="minorHAnsi"/>
          <w:sz w:val="21"/>
          <w:szCs w:val="21"/>
        </w:rPr>
        <w:t xml:space="preserve"> </w:t>
      </w:r>
      <w:r>
        <w:rPr>
          <w:rFonts w:asciiTheme="minorHAnsi" w:hAnsiTheme="minorHAnsi"/>
          <w:b/>
          <w:sz w:val="21"/>
          <w:szCs w:val="21"/>
        </w:rPr>
        <w:t>no instrumento contratual.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833"/>
      </w:tblGrid>
      <w:tr w:rsidR="00B431D0" w:rsidRPr="00620C05" w:rsidTr="00503177">
        <w:trPr>
          <w:trHeight w:val="47"/>
          <w:jc w:val="center"/>
        </w:trPr>
        <w:tc>
          <w:tcPr>
            <w:tcW w:w="9833" w:type="dxa"/>
            <w:shd w:val="clear" w:color="auto" w:fill="E6E6E6"/>
          </w:tcPr>
          <w:p w:rsidR="00B431D0" w:rsidRPr="00620C05" w:rsidRDefault="00B431D0" w:rsidP="00E44BFC">
            <w:pPr>
              <w:jc w:val="center"/>
              <w:rPr>
                <w:rFonts w:asciiTheme="minorHAnsi" w:hAnsiTheme="minorHAnsi" w:cs="Tahoma"/>
                <w:b/>
                <w:sz w:val="21"/>
                <w:szCs w:val="21"/>
              </w:rPr>
            </w:pPr>
            <w:r w:rsidRPr="00620C05">
              <w:rPr>
                <w:rFonts w:asciiTheme="minorHAnsi" w:hAnsiTheme="minorHAnsi" w:cs="Tahoma"/>
                <w:b/>
                <w:sz w:val="21"/>
                <w:szCs w:val="21"/>
              </w:rPr>
              <w:t xml:space="preserve">CLÁUSULA </w:t>
            </w:r>
            <w:r>
              <w:rPr>
                <w:rFonts w:asciiTheme="minorHAnsi" w:hAnsiTheme="minorHAnsi" w:cs="Tahoma"/>
                <w:b/>
                <w:sz w:val="21"/>
                <w:szCs w:val="21"/>
              </w:rPr>
              <w:t>VIGÉSIMA S</w:t>
            </w:r>
            <w:r w:rsidR="00E44BFC">
              <w:rPr>
                <w:rFonts w:asciiTheme="minorHAnsi" w:hAnsiTheme="minorHAnsi" w:cs="Tahoma"/>
                <w:b/>
                <w:sz w:val="21"/>
                <w:szCs w:val="21"/>
              </w:rPr>
              <w:t>EXTA</w:t>
            </w:r>
            <w:r w:rsidRPr="00620C05">
              <w:rPr>
                <w:rFonts w:asciiTheme="minorHAnsi" w:hAnsiTheme="minorHAnsi" w:cs="Tahoma"/>
                <w:b/>
                <w:sz w:val="21"/>
                <w:szCs w:val="21"/>
              </w:rPr>
              <w:t xml:space="preserve"> - DA PUBLICAÇÃO</w:t>
            </w:r>
          </w:p>
        </w:tc>
      </w:tr>
    </w:tbl>
    <w:p w:rsidR="00B431D0" w:rsidRPr="00620C05" w:rsidRDefault="00B431D0" w:rsidP="00B431D0">
      <w:pPr>
        <w:rPr>
          <w:rFonts w:asciiTheme="minorHAnsi" w:hAnsiTheme="minorHAnsi" w:cs="Tahoma"/>
          <w:bCs/>
          <w:sz w:val="21"/>
          <w:szCs w:val="21"/>
        </w:rPr>
      </w:pPr>
    </w:p>
    <w:p w:rsidR="00B431D0" w:rsidRPr="00620C05" w:rsidRDefault="00B431D0" w:rsidP="00B431D0">
      <w:pPr>
        <w:widowControl w:val="0"/>
        <w:ind w:left="851" w:hanging="851"/>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6</w:t>
      </w:r>
      <w:r w:rsidRPr="00620C05">
        <w:rPr>
          <w:rFonts w:asciiTheme="minorHAnsi" w:hAnsiTheme="minorHAnsi" w:cs="Tahoma"/>
          <w:sz w:val="21"/>
          <w:szCs w:val="21"/>
        </w:rPr>
        <w:t>.1</w:t>
      </w:r>
      <w:r w:rsidRPr="00620C05">
        <w:rPr>
          <w:rFonts w:asciiTheme="minorHAnsi" w:hAnsiTheme="minorHAnsi" w:cs="Tahoma"/>
          <w:sz w:val="21"/>
          <w:szCs w:val="21"/>
        </w:rPr>
        <w:tab/>
        <w:t xml:space="preserve">O </w:t>
      </w:r>
      <w:r w:rsidRPr="00620C05">
        <w:rPr>
          <w:rFonts w:asciiTheme="minorHAnsi" w:hAnsiTheme="minorHAnsi" w:cs="Tahoma"/>
          <w:bCs/>
          <w:sz w:val="21"/>
          <w:szCs w:val="21"/>
        </w:rPr>
        <w:t xml:space="preserve">CONTRATANTE </w:t>
      </w:r>
      <w:r w:rsidRPr="00620C05">
        <w:rPr>
          <w:rFonts w:asciiTheme="minorHAnsi" w:hAnsiTheme="minorHAnsi" w:cs="Tahoma"/>
          <w:sz w:val="21"/>
          <w:szCs w:val="21"/>
        </w:rPr>
        <w:t>encaminhará para publicação, sob suas expensas, o extrato deste Contrato, no Diário Oficial da União, até o quinto dia útil ao mês seguinte ao de sua assinatura, conforme determina o parágrafo único do art. 61, da Lei nº 8.666/93, a qual deverá ocorrer até 20 dias daquela data.</w:t>
      </w:r>
    </w:p>
    <w:p w:rsidR="00B431D0" w:rsidRPr="00620C05" w:rsidRDefault="00B431D0" w:rsidP="00B431D0">
      <w:pPr>
        <w:pStyle w:val="compras"/>
        <w:rPr>
          <w:rFonts w:asciiTheme="minorHAnsi" w:hAnsiTheme="minorHAnsi" w:cs="Tahoma"/>
          <w:bCs/>
          <w:kern w:val="0"/>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503177">
        <w:trPr>
          <w:trHeight w:val="47"/>
        </w:trPr>
        <w:tc>
          <w:tcPr>
            <w:tcW w:w="9923" w:type="dxa"/>
            <w:shd w:val="clear" w:color="auto" w:fill="E6E6E6"/>
          </w:tcPr>
          <w:p w:rsidR="00B431D0" w:rsidRPr="00620C05" w:rsidRDefault="00B431D0" w:rsidP="00E44BFC">
            <w:pPr>
              <w:pStyle w:val="Cap"/>
              <w:spacing w:before="0" w:after="0"/>
              <w:rPr>
                <w:rFonts w:asciiTheme="minorHAnsi" w:hAnsiTheme="minorHAnsi" w:cs="Tahoma"/>
                <w:b w:val="0"/>
                <w:caps w:val="0"/>
                <w:sz w:val="21"/>
                <w:szCs w:val="21"/>
              </w:rPr>
            </w:pPr>
            <w:r w:rsidRPr="00E44BFC">
              <w:rPr>
                <w:rFonts w:asciiTheme="minorHAnsi" w:hAnsiTheme="minorHAnsi" w:cs="Tahoma"/>
                <w:bCs/>
                <w:caps w:val="0"/>
                <w:sz w:val="21"/>
                <w:szCs w:val="21"/>
              </w:rPr>
              <w:t xml:space="preserve">CLÁUSULA VIGÉSIMA </w:t>
            </w:r>
            <w:r w:rsidR="00E44BFC" w:rsidRPr="00E44BFC">
              <w:rPr>
                <w:rFonts w:asciiTheme="minorHAnsi" w:hAnsiTheme="minorHAnsi" w:cs="Tahoma"/>
                <w:bCs/>
                <w:caps w:val="0"/>
                <w:sz w:val="21"/>
                <w:szCs w:val="21"/>
              </w:rPr>
              <w:t>SÉTIMA</w:t>
            </w:r>
            <w:r w:rsidRPr="00E44BFC">
              <w:rPr>
                <w:rFonts w:asciiTheme="minorHAnsi" w:hAnsiTheme="minorHAnsi" w:cs="Tahoma"/>
                <w:bCs/>
                <w:caps w:val="0"/>
                <w:sz w:val="21"/>
                <w:szCs w:val="21"/>
              </w:rPr>
              <w:t xml:space="preserve"> </w:t>
            </w:r>
            <w:r w:rsidRPr="00620C05">
              <w:rPr>
                <w:rFonts w:asciiTheme="minorHAnsi" w:hAnsiTheme="minorHAnsi" w:cs="Tahoma"/>
                <w:bCs/>
                <w:caps w:val="0"/>
                <w:sz w:val="21"/>
                <w:szCs w:val="21"/>
              </w:rPr>
              <w:t xml:space="preserve">- </w:t>
            </w:r>
            <w:r w:rsidRPr="00620C05">
              <w:rPr>
                <w:rFonts w:asciiTheme="minorHAnsi" w:hAnsiTheme="minorHAnsi" w:cs="Tahoma"/>
                <w:caps w:val="0"/>
                <w:sz w:val="21"/>
                <w:szCs w:val="21"/>
              </w:rPr>
              <w:t>DOS CASOS FORTUITOS, DE FORÇA MAIOR OU OMISSOS</w:t>
            </w:r>
          </w:p>
        </w:tc>
      </w:tr>
    </w:tbl>
    <w:p w:rsidR="00B431D0" w:rsidRPr="00620C05" w:rsidRDefault="00B431D0" w:rsidP="00B431D0">
      <w:pPr>
        <w:jc w:val="center"/>
        <w:rPr>
          <w:rFonts w:asciiTheme="minorHAnsi" w:hAnsiTheme="minorHAnsi" w:cs="Tahoma"/>
          <w:bCs/>
          <w:sz w:val="21"/>
          <w:szCs w:val="21"/>
        </w:rPr>
      </w:pPr>
    </w:p>
    <w:p w:rsidR="00B431D0" w:rsidRPr="00620C05" w:rsidRDefault="00B431D0" w:rsidP="00B431D0">
      <w:pPr>
        <w:widowControl w:val="0"/>
        <w:ind w:left="851" w:hanging="851"/>
        <w:jc w:val="both"/>
        <w:rPr>
          <w:rFonts w:asciiTheme="minorHAnsi" w:hAnsiTheme="minorHAnsi" w:cs="Tahoma"/>
          <w:bCs/>
          <w:sz w:val="21"/>
          <w:szCs w:val="21"/>
        </w:rPr>
      </w:pPr>
      <w:r w:rsidRPr="00620C05">
        <w:rPr>
          <w:rFonts w:asciiTheme="minorHAnsi" w:hAnsiTheme="minorHAnsi" w:cs="Tahoma"/>
          <w:sz w:val="21"/>
          <w:szCs w:val="21"/>
        </w:rPr>
        <w:t>2</w:t>
      </w:r>
      <w:r w:rsidR="00E44BFC">
        <w:rPr>
          <w:rFonts w:asciiTheme="minorHAnsi" w:hAnsiTheme="minorHAnsi" w:cs="Tahoma"/>
          <w:sz w:val="21"/>
          <w:szCs w:val="21"/>
        </w:rPr>
        <w:t>7</w:t>
      </w:r>
      <w:r w:rsidRPr="00620C05">
        <w:rPr>
          <w:rFonts w:asciiTheme="minorHAnsi" w:hAnsiTheme="minorHAnsi" w:cs="Tahoma"/>
          <w:sz w:val="21"/>
          <w:szCs w:val="21"/>
        </w:rPr>
        <w:t>.1</w:t>
      </w:r>
      <w:r w:rsidRPr="00620C05">
        <w:rPr>
          <w:rFonts w:asciiTheme="minorHAnsi" w:hAnsiTheme="minorHAnsi" w:cs="Tahoma"/>
          <w:sz w:val="21"/>
          <w:szCs w:val="21"/>
        </w:rPr>
        <w:tab/>
        <w:t xml:space="preserve">Tal como prescrito na lei, o </w:t>
      </w:r>
      <w:r w:rsidRPr="00620C05">
        <w:rPr>
          <w:rFonts w:asciiTheme="minorHAnsi" w:hAnsiTheme="minorHAnsi" w:cs="Tahoma"/>
          <w:bCs/>
          <w:sz w:val="21"/>
          <w:szCs w:val="21"/>
        </w:rPr>
        <w:t>CONTRATANTE e a CONTRATADA</w:t>
      </w:r>
      <w:r w:rsidRPr="00620C05">
        <w:rPr>
          <w:rFonts w:asciiTheme="minorHAnsi" w:hAnsiTheme="minorHAnsi" w:cs="Tahoma"/>
          <w:sz w:val="21"/>
          <w:szCs w:val="21"/>
        </w:rPr>
        <w:t xml:space="preserve"> não serão responsabilizados por fatos comprovadamente decorrentes de casos fortuitos ou de força maior, ocorrências eventuais cuja solução se buscará mediante acordo entre as partes.</w:t>
      </w:r>
    </w:p>
    <w:p w:rsidR="00B431D0" w:rsidRPr="00620C05" w:rsidRDefault="00B431D0" w:rsidP="00B431D0">
      <w:pPr>
        <w:rPr>
          <w:rFonts w:asciiTheme="minorHAnsi" w:hAnsiTheme="minorHAnsi" w:cs="Tahoma"/>
          <w:bCs/>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503177">
        <w:trPr>
          <w:trHeight w:val="47"/>
        </w:trPr>
        <w:tc>
          <w:tcPr>
            <w:tcW w:w="9923" w:type="dxa"/>
            <w:shd w:val="clear" w:color="auto" w:fill="E6E6E6"/>
          </w:tcPr>
          <w:p w:rsidR="00B431D0" w:rsidRPr="00620C05" w:rsidRDefault="00B431D0" w:rsidP="00E44BFC">
            <w:pPr>
              <w:pStyle w:val="Cap"/>
              <w:spacing w:before="0" w:after="0"/>
              <w:rPr>
                <w:rFonts w:asciiTheme="minorHAnsi" w:hAnsiTheme="minorHAnsi" w:cs="Tahoma"/>
                <w:caps w:val="0"/>
                <w:sz w:val="21"/>
                <w:szCs w:val="21"/>
              </w:rPr>
            </w:pPr>
            <w:r w:rsidRPr="00620C05">
              <w:rPr>
                <w:rFonts w:asciiTheme="minorHAnsi" w:hAnsiTheme="minorHAnsi" w:cs="Tahoma"/>
                <w:caps w:val="0"/>
                <w:sz w:val="21"/>
                <w:szCs w:val="21"/>
              </w:rPr>
              <w:t xml:space="preserve">CLÁUSULA VIGÉSIMA </w:t>
            </w:r>
            <w:r w:rsidR="00E44BFC">
              <w:rPr>
                <w:rFonts w:asciiTheme="minorHAnsi" w:hAnsiTheme="minorHAnsi" w:cs="Tahoma"/>
                <w:caps w:val="0"/>
                <w:sz w:val="21"/>
                <w:szCs w:val="21"/>
              </w:rPr>
              <w:t>OITAVA</w:t>
            </w:r>
            <w:r w:rsidRPr="00620C05">
              <w:rPr>
                <w:rFonts w:asciiTheme="minorHAnsi" w:hAnsiTheme="minorHAnsi" w:cs="Tahoma"/>
                <w:caps w:val="0"/>
                <w:sz w:val="21"/>
                <w:szCs w:val="21"/>
              </w:rPr>
              <w:t xml:space="preserve"> - DO FORO</w:t>
            </w:r>
          </w:p>
        </w:tc>
      </w:tr>
    </w:tbl>
    <w:p w:rsidR="00B431D0" w:rsidRPr="00620C05" w:rsidRDefault="00B431D0" w:rsidP="00B431D0">
      <w:pPr>
        <w:autoSpaceDE w:val="0"/>
        <w:autoSpaceDN w:val="0"/>
        <w:adjustRightInd w:val="0"/>
        <w:jc w:val="both"/>
        <w:rPr>
          <w:rFonts w:asciiTheme="minorHAnsi" w:hAnsiTheme="minorHAnsi" w:cs="Tahoma"/>
          <w:sz w:val="21"/>
          <w:szCs w:val="21"/>
        </w:rPr>
      </w:pPr>
    </w:p>
    <w:p w:rsidR="00B431D0" w:rsidRPr="00620C05" w:rsidRDefault="00B431D0" w:rsidP="00B431D0">
      <w:pPr>
        <w:widowControl w:val="0"/>
        <w:ind w:left="851" w:hanging="851"/>
        <w:jc w:val="both"/>
        <w:rPr>
          <w:rFonts w:asciiTheme="minorHAnsi" w:hAnsiTheme="minorHAnsi" w:cs="Tahoma"/>
          <w:sz w:val="21"/>
          <w:szCs w:val="21"/>
        </w:rPr>
      </w:pPr>
      <w:r w:rsidRPr="00620C05">
        <w:rPr>
          <w:rFonts w:asciiTheme="minorHAnsi" w:hAnsiTheme="minorHAnsi" w:cs="Tahoma"/>
          <w:sz w:val="21"/>
          <w:szCs w:val="21"/>
        </w:rPr>
        <w:t>2</w:t>
      </w:r>
      <w:r w:rsidR="00E44BFC">
        <w:rPr>
          <w:rFonts w:asciiTheme="minorHAnsi" w:hAnsiTheme="minorHAnsi" w:cs="Tahoma"/>
          <w:sz w:val="21"/>
          <w:szCs w:val="21"/>
        </w:rPr>
        <w:t>8</w:t>
      </w:r>
      <w:r w:rsidRPr="00620C05">
        <w:rPr>
          <w:rFonts w:asciiTheme="minorHAnsi" w:hAnsiTheme="minorHAnsi" w:cs="Tahoma"/>
          <w:sz w:val="21"/>
          <w:szCs w:val="21"/>
        </w:rPr>
        <w:t>.1</w:t>
      </w:r>
      <w:r w:rsidRPr="00620C05">
        <w:rPr>
          <w:rFonts w:asciiTheme="minorHAnsi" w:hAnsiTheme="minorHAnsi" w:cs="Tahoma"/>
          <w:sz w:val="21"/>
          <w:szCs w:val="21"/>
        </w:rPr>
        <w:tab/>
        <w:t>Fica eleito o Foro da Justiça Federal, em Brasília-DF, Seção Judiciária do Distrito Federal, como competente para apreciar e dirimir quaisquer dúvidas oriundas do presente Contrato, com renúncia de qualquer outro por mais privilegiado que seja.</w:t>
      </w:r>
    </w:p>
    <w:p w:rsidR="00B431D0" w:rsidRPr="00620C05" w:rsidRDefault="00B431D0" w:rsidP="00B431D0">
      <w:pPr>
        <w:autoSpaceDE w:val="0"/>
        <w:autoSpaceDN w:val="0"/>
        <w:adjustRightInd w:val="0"/>
        <w:jc w:val="both"/>
        <w:rPr>
          <w:rFonts w:asciiTheme="minorHAnsi" w:hAnsiTheme="minorHAnsi" w:cs="Tahoma"/>
          <w:sz w:val="21"/>
          <w:szCs w:val="21"/>
        </w:rPr>
      </w:pPr>
    </w:p>
    <w:p w:rsidR="00B431D0" w:rsidRPr="00620C05" w:rsidRDefault="00B431D0" w:rsidP="00B431D0">
      <w:pPr>
        <w:widowControl w:val="0"/>
        <w:ind w:left="851" w:hanging="851"/>
        <w:jc w:val="both"/>
        <w:rPr>
          <w:rFonts w:asciiTheme="minorHAnsi" w:hAnsiTheme="minorHAnsi" w:cs="Tahoma"/>
          <w:sz w:val="21"/>
          <w:szCs w:val="21"/>
        </w:rPr>
      </w:pPr>
      <w:r w:rsidRPr="00620C05">
        <w:rPr>
          <w:rFonts w:asciiTheme="minorHAnsi" w:hAnsiTheme="minorHAnsi" w:cs="Tahoma"/>
          <w:sz w:val="21"/>
          <w:szCs w:val="21"/>
        </w:rPr>
        <w:t>2</w:t>
      </w:r>
      <w:r w:rsidR="00E44BFC">
        <w:rPr>
          <w:rFonts w:asciiTheme="minorHAnsi" w:hAnsiTheme="minorHAnsi" w:cs="Tahoma"/>
          <w:sz w:val="21"/>
          <w:szCs w:val="21"/>
        </w:rPr>
        <w:t>8</w:t>
      </w:r>
      <w:r w:rsidRPr="00620C05">
        <w:rPr>
          <w:rFonts w:asciiTheme="minorHAnsi" w:hAnsiTheme="minorHAnsi" w:cs="Tahoma"/>
          <w:sz w:val="21"/>
          <w:szCs w:val="21"/>
        </w:rPr>
        <w:t>.2</w:t>
      </w:r>
      <w:r w:rsidRPr="00620C05">
        <w:rPr>
          <w:rFonts w:asciiTheme="minorHAnsi" w:hAnsiTheme="minorHAnsi" w:cs="Tahoma"/>
          <w:sz w:val="21"/>
          <w:szCs w:val="21"/>
        </w:rPr>
        <w:tab/>
        <w:t xml:space="preserve">E assim, por estarem de acordo ajustados e contratados, após lido e achado conforme, as partes, a seguir, firmam o presente Contrato, em 2 (duas) vias, de igual teor e forma, para um só efeito, na presença de 2 (duas) testemunhas, abaixo assinado, sendo uma via arquivada na administração da </w:t>
      </w:r>
      <w:r w:rsidRPr="00620C05">
        <w:rPr>
          <w:rFonts w:asciiTheme="minorHAnsi" w:hAnsiTheme="minorHAnsi" w:cs="Tahoma"/>
          <w:bCs/>
          <w:sz w:val="21"/>
          <w:szCs w:val="21"/>
        </w:rPr>
        <w:t>CONTRATANTE, conforme</w:t>
      </w:r>
      <w:r w:rsidRPr="00620C05">
        <w:rPr>
          <w:rFonts w:asciiTheme="minorHAnsi" w:hAnsiTheme="minorHAnsi" w:cs="Tahoma"/>
          <w:sz w:val="21"/>
          <w:szCs w:val="21"/>
        </w:rPr>
        <w:t xml:space="preserve"> dispõe o artigo 60 da Lei nº 8.666/93.</w:t>
      </w:r>
    </w:p>
    <w:p w:rsidR="00B431D0" w:rsidRPr="00620C05" w:rsidRDefault="00B431D0" w:rsidP="00B431D0">
      <w:pPr>
        <w:autoSpaceDE w:val="0"/>
        <w:autoSpaceDN w:val="0"/>
        <w:adjustRightInd w:val="0"/>
        <w:jc w:val="center"/>
        <w:rPr>
          <w:rFonts w:asciiTheme="minorHAnsi" w:hAnsiTheme="minorHAnsi" w:cs="Tahoma"/>
          <w:sz w:val="21"/>
          <w:szCs w:val="21"/>
        </w:rPr>
      </w:pPr>
    </w:p>
    <w:p w:rsidR="00B431D0" w:rsidRDefault="00B431D0" w:rsidP="00B431D0">
      <w:pPr>
        <w:autoSpaceDE w:val="0"/>
        <w:autoSpaceDN w:val="0"/>
        <w:adjustRightInd w:val="0"/>
        <w:jc w:val="center"/>
        <w:rPr>
          <w:rFonts w:asciiTheme="minorHAnsi" w:hAnsiTheme="minorHAnsi" w:cs="Tahoma"/>
          <w:sz w:val="21"/>
          <w:szCs w:val="21"/>
        </w:rPr>
      </w:pPr>
    </w:p>
    <w:p w:rsidR="00B431D0" w:rsidRPr="00620C05" w:rsidRDefault="00B431D0" w:rsidP="00B431D0">
      <w:pPr>
        <w:autoSpaceDE w:val="0"/>
        <w:autoSpaceDN w:val="0"/>
        <w:adjustRightInd w:val="0"/>
        <w:jc w:val="center"/>
        <w:rPr>
          <w:rFonts w:asciiTheme="minorHAnsi" w:hAnsiTheme="minorHAnsi" w:cs="Tahoma"/>
          <w:sz w:val="21"/>
          <w:szCs w:val="21"/>
        </w:rPr>
      </w:pPr>
      <w:r w:rsidRPr="00620C05">
        <w:rPr>
          <w:rFonts w:asciiTheme="minorHAnsi" w:hAnsiTheme="minorHAnsi" w:cs="Tahoma"/>
          <w:sz w:val="21"/>
          <w:szCs w:val="21"/>
        </w:rPr>
        <w:t>Brasília/DF,</w:t>
      </w:r>
      <w:r w:rsidRPr="00620C05">
        <w:rPr>
          <w:rFonts w:asciiTheme="minorHAnsi" w:hAnsiTheme="minorHAnsi" w:cs="Tahoma"/>
          <w:color w:val="FF0000"/>
          <w:sz w:val="21"/>
          <w:szCs w:val="21"/>
        </w:rPr>
        <w:t xml:space="preserve">        </w:t>
      </w:r>
      <w:r w:rsidRPr="00620C05">
        <w:rPr>
          <w:rFonts w:asciiTheme="minorHAnsi" w:hAnsiTheme="minorHAnsi" w:cs="Tahoma"/>
          <w:sz w:val="21"/>
          <w:szCs w:val="21"/>
        </w:rPr>
        <w:t>de</w:t>
      </w:r>
      <w:r w:rsidRPr="00620C05">
        <w:rPr>
          <w:rFonts w:asciiTheme="minorHAnsi" w:hAnsiTheme="minorHAnsi" w:cs="Tahoma"/>
          <w:color w:val="FF0000"/>
          <w:sz w:val="21"/>
          <w:szCs w:val="21"/>
        </w:rPr>
        <w:t xml:space="preserve">    </w:t>
      </w:r>
      <w:r w:rsidR="00235DDE">
        <w:rPr>
          <w:rFonts w:asciiTheme="minorHAnsi" w:hAnsiTheme="minorHAnsi" w:cs="Tahoma"/>
          <w:color w:val="FF0000"/>
          <w:sz w:val="21"/>
          <w:szCs w:val="21"/>
        </w:rPr>
        <w:t xml:space="preserve">             </w:t>
      </w:r>
      <w:r w:rsidRPr="00620C05">
        <w:rPr>
          <w:rFonts w:asciiTheme="minorHAnsi" w:hAnsiTheme="minorHAnsi" w:cs="Tahoma"/>
          <w:color w:val="FF0000"/>
          <w:sz w:val="21"/>
          <w:szCs w:val="21"/>
        </w:rPr>
        <w:t xml:space="preserve"> </w:t>
      </w:r>
      <w:r w:rsidRPr="00620C05">
        <w:rPr>
          <w:rFonts w:asciiTheme="minorHAnsi" w:hAnsiTheme="minorHAnsi" w:cs="Tahoma"/>
          <w:sz w:val="21"/>
          <w:szCs w:val="21"/>
        </w:rPr>
        <w:t>de 201</w:t>
      </w:r>
      <w:r w:rsidR="00CC7DB4">
        <w:rPr>
          <w:rFonts w:asciiTheme="minorHAnsi" w:hAnsiTheme="minorHAnsi" w:cs="Tahoma"/>
          <w:sz w:val="21"/>
          <w:szCs w:val="21"/>
        </w:rPr>
        <w:t>7</w:t>
      </w:r>
      <w:r w:rsidRPr="00620C05">
        <w:rPr>
          <w:rFonts w:asciiTheme="minorHAnsi" w:hAnsiTheme="minorHAnsi" w:cs="Tahoma"/>
          <w:sz w:val="21"/>
          <w:szCs w:val="21"/>
        </w:rPr>
        <w:t>.</w:t>
      </w:r>
    </w:p>
    <w:p w:rsidR="00B431D0" w:rsidRPr="00620C05" w:rsidRDefault="00B431D0" w:rsidP="00B431D0">
      <w:pPr>
        <w:autoSpaceDE w:val="0"/>
        <w:autoSpaceDN w:val="0"/>
        <w:adjustRightInd w:val="0"/>
        <w:jc w:val="center"/>
        <w:rPr>
          <w:rFonts w:asciiTheme="minorHAnsi" w:hAnsiTheme="minorHAnsi" w:cs="Tahoma"/>
          <w:sz w:val="21"/>
          <w:szCs w:val="21"/>
        </w:rPr>
      </w:pPr>
    </w:p>
    <w:p w:rsidR="00B431D0" w:rsidRPr="00620C05" w:rsidRDefault="00B431D0" w:rsidP="00B431D0">
      <w:pPr>
        <w:autoSpaceDE w:val="0"/>
        <w:autoSpaceDN w:val="0"/>
        <w:adjustRightInd w:val="0"/>
        <w:rPr>
          <w:rFonts w:asciiTheme="minorHAnsi" w:hAnsiTheme="minorHAnsi" w:cs="Tahoma"/>
          <w:b/>
          <w:bCs/>
          <w:sz w:val="21"/>
          <w:szCs w:val="21"/>
        </w:rPr>
      </w:pPr>
      <w:r w:rsidRPr="00620C05">
        <w:rPr>
          <w:rFonts w:asciiTheme="minorHAnsi" w:hAnsiTheme="minorHAnsi" w:cs="Tahoma"/>
          <w:b/>
          <w:bCs/>
          <w:sz w:val="21"/>
          <w:szCs w:val="21"/>
        </w:rPr>
        <w:t>CONTRATANTE:</w:t>
      </w:r>
    </w:p>
    <w:p w:rsidR="00B431D0" w:rsidRPr="00620C05" w:rsidRDefault="00B431D0" w:rsidP="00B431D0">
      <w:pPr>
        <w:autoSpaceDE w:val="0"/>
        <w:autoSpaceDN w:val="0"/>
        <w:adjustRightInd w:val="0"/>
        <w:rPr>
          <w:rFonts w:asciiTheme="minorHAnsi" w:hAnsiTheme="minorHAnsi" w:cs="Tahoma"/>
          <w:b/>
          <w:bCs/>
          <w:sz w:val="21"/>
          <w:szCs w:val="21"/>
        </w:rPr>
      </w:pPr>
    </w:p>
    <w:p w:rsidR="00B431D0" w:rsidRPr="00620C05" w:rsidRDefault="00E41909" w:rsidP="00235DDE">
      <w:pPr>
        <w:autoSpaceDE w:val="0"/>
        <w:autoSpaceDN w:val="0"/>
        <w:adjustRightInd w:val="0"/>
        <w:rPr>
          <w:rFonts w:asciiTheme="minorHAnsi" w:hAnsiTheme="minorHAnsi" w:cs="Tahoma"/>
          <w:b/>
          <w:bCs/>
          <w:sz w:val="21"/>
          <w:szCs w:val="21"/>
        </w:rPr>
      </w:pPr>
      <w:r>
        <w:rPr>
          <w:rFonts w:asciiTheme="minorHAnsi" w:hAnsiTheme="minorHAnsi" w:cs="Tahoma"/>
          <w:b/>
          <w:bCs/>
          <w:sz w:val="21"/>
          <w:szCs w:val="21"/>
        </w:rPr>
        <w:t>CONSELHO FEDERAL DE NUTRICIONISTAS</w:t>
      </w:r>
    </w:p>
    <w:p w:rsidR="00235DDE" w:rsidRDefault="00235DDE" w:rsidP="00E41909">
      <w:pPr>
        <w:autoSpaceDE w:val="0"/>
        <w:autoSpaceDN w:val="0"/>
        <w:adjustRightInd w:val="0"/>
        <w:jc w:val="center"/>
        <w:rPr>
          <w:rFonts w:asciiTheme="minorHAnsi" w:hAnsiTheme="minorHAnsi" w:cs="Tahoma"/>
          <w:b/>
          <w:sz w:val="21"/>
          <w:szCs w:val="21"/>
        </w:rPr>
      </w:pPr>
    </w:p>
    <w:p w:rsidR="00235DDE" w:rsidRDefault="00235DDE" w:rsidP="00E41909">
      <w:pPr>
        <w:autoSpaceDE w:val="0"/>
        <w:autoSpaceDN w:val="0"/>
        <w:adjustRightInd w:val="0"/>
        <w:jc w:val="center"/>
        <w:rPr>
          <w:rFonts w:asciiTheme="minorHAnsi" w:hAnsiTheme="minorHAnsi" w:cs="Tahoma"/>
          <w:b/>
          <w:sz w:val="21"/>
          <w:szCs w:val="21"/>
        </w:rPr>
      </w:pPr>
    </w:p>
    <w:p w:rsidR="00E41909" w:rsidRDefault="00235DDE" w:rsidP="00E41909">
      <w:pPr>
        <w:autoSpaceDE w:val="0"/>
        <w:autoSpaceDN w:val="0"/>
        <w:adjustRightInd w:val="0"/>
        <w:jc w:val="center"/>
        <w:rPr>
          <w:rFonts w:asciiTheme="minorHAnsi" w:hAnsiTheme="minorHAnsi" w:cs="Tahoma"/>
          <w:b/>
          <w:sz w:val="21"/>
          <w:szCs w:val="21"/>
        </w:rPr>
      </w:pPr>
      <w:r>
        <w:rPr>
          <w:rFonts w:asciiTheme="minorHAnsi" w:hAnsiTheme="minorHAnsi" w:cs="Tahoma"/>
          <w:b/>
          <w:sz w:val="21"/>
          <w:szCs w:val="21"/>
        </w:rPr>
        <w:t xml:space="preserve"> </w:t>
      </w:r>
    </w:p>
    <w:p w:rsidR="00B431D0" w:rsidRDefault="00E41909" w:rsidP="00235DDE">
      <w:pPr>
        <w:autoSpaceDE w:val="0"/>
        <w:autoSpaceDN w:val="0"/>
        <w:adjustRightInd w:val="0"/>
        <w:rPr>
          <w:rFonts w:asciiTheme="minorHAnsi" w:hAnsiTheme="minorHAnsi" w:cs="Tahoma"/>
          <w:b/>
          <w:bCs/>
          <w:sz w:val="21"/>
          <w:szCs w:val="21"/>
        </w:rPr>
      </w:pPr>
      <w:r>
        <w:rPr>
          <w:rFonts w:asciiTheme="minorHAnsi" w:hAnsiTheme="minorHAnsi" w:cs="Tahoma"/>
          <w:b/>
          <w:sz w:val="21"/>
          <w:szCs w:val="21"/>
        </w:rPr>
        <w:t>P</w:t>
      </w:r>
      <w:r w:rsidR="00B431D0" w:rsidRPr="00620C05">
        <w:rPr>
          <w:rFonts w:asciiTheme="minorHAnsi" w:hAnsiTheme="minorHAnsi" w:cs="Tahoma"/>
          <w:b/>
          <w:bCs/>
          <w:sz w:val="21"/>
          <w:szCs w:val="21"/>
        </w:rPr>
        <w:t>residente</w:t>
      </w:r>
      <w:r w:rsidR="00235DDE">
        <w:rPr>
          <w:rFonts w:asciiTheme="minorHAnsi" w:hAnsiTheme="minorHAnsi" w:cs="Tahoma"/>
          <w:b/>
          <w:bCs/>
          <w:sz w:val="21"/>
          <w:szCs w:val="21"/>
        </w:rPr>
        <w:tab/>
      </w:r>
      <w:r w:rsidR="00235DDE">
        <w:rPr>
          <w:rFonts w:asciiTheme="minorHAnsi" w:hAnsiTheme="minorHAnsi" w:cs="Tahoma"/>
          <w:b/>
          <w:bCs/>
          <w:sz w:val="21"/>
          <w:szCs w:val="21"/>
        </w:rPr>
        <w:tab/>
      </w:r>
      <w:r w:rsidR="00235DDE">
        <w:rPr>
          <w:rFonts w:asciiTheme="minorHAnsi" w:hAnsiTheme="minorHAnsi" w:cs="Tahoma"/>
          <w:b/>
          <w:bCs/>
          <w:sz w:val="21"/>
          <w:szCs w:val="21"/>
        </w:rPr>
        <w:tab/>
      </w:r>
      <w:r w:rsidR="00235DDE">
        <w:rPr>
          <w:rFonts w:asciiTheme="minorHAnsi" w:hAnsiTheme="minorHAnsi" w:cs="Tahoma"/>
          <w:b/>
          <w:bCs/>
          <w:sz w:val="21"/>
          <w:szCs w:val="21"/>
        </w:rPr>
        <w:tab/>
      </w:r>
      <w:r w:rsidR="00235DDE">
        <w:rPr>
          <w:rFonts w:asciiTheme="minorHAnsi" w:hAnsiTheme="minorHAnsi" w:cs="Tahoma"/>
          <w:b/>
          <w:bCs/>
          <w:sz w:val="21"/>
          <w:szCs w:val="21"/>
        </w:rPr>
        <w:tab/>
        <w:t>Tesoureira</w:t>
      </w:r>
    </w:p>
    <w:p w:rsidR="00235DDE" w:rsidRDefault="00235DDE" w:rsidP="00235DDE">
      <w:pPr>
        <w:autoSpaceDE w:val="0"/>
        <w:autoSpaceDN w:val="0"/>
        <w:adjustRightInd w:val="0"/>
        <w:rPr>
          <w:rFonts w:asciiTheme="minorHAnsi" w:hAnsiTheme="minorHAnsi" w:cs="Tahoma"/>
          <w:b/>
          <w:bCs/>
          <w:sz w:val="21"/>
          <w:szCs w:val="21"/>
        </w:rPr>
      </w:pPr>
    </w:p>
    <w:p w:rsidR="00235DDE" w:rsidRDefault="00235DDE" w:rsidP="00235DDE">
      <w:pPr>
        <w:autoSpaceDE w:val="0"/>
        <w:autoSpaceDN w:val="0"/>
        <w:adjustRightInd w:val="0"/>
        <w:rPr>
          <w:rFonts w:asciiTheme="minorHAnsi" w:hAnsiTheme="minorHAnsi" w:cs="Tahoma"/>
          <w:b/>
          <w:bCs/>
          <w:sz w:val="21"/>
          <w:szCs w:val="21"/>
        </w:rPr>
      </w:pPr>
    </w:p>
    <w:p w:rsidR="00235DDE" w:rsidRPr="00620C05" w:rsidRDefault="00235DDE" w:rsidP="00235DDE">
      <w:pPr>
        <w:autoSpaceDE w:val="0"/>
        <w:autoSpaceDN w:val="0"/>
        <w:adjustRightInd w:val="0"/>
        <w:rPr>
          <w:rFonts w:asciiTheme="minorHAnsi" w:hAnsiTheme="minorHAnsi" w:cs="Tahoma"/>
          <w:b/>
          <w:bCs/>
          <w:sz w:val="21"/>
          <w:szCs w:val="21"/>
        </w:rPr>
      </w:pPr>
    </w:p>
    <w:p w:rsidR="00B431D0" w:rsidRPr="00620C05" w:rsidRDefault="00B431D0" w:rsidP="00B431D0">
      <w:pPr>
        <w:pStyle w:val="Ttulo9"/>
        <w:jc w:val="left"/>
        <w:rPr>
          <w:rFonts w:asciiTheme="minorHAnsi" w:hAnsiTheme="minorHAnsi" w:cs="Tahoma"/>
          <w:b/>
          <w:bCs/>
          <w:sz w:val="21"/>
          <w:szCs w:val="21"/>
        </w:rPr>
      </w:pPr>
      <w:r w:rsidRPr="00620C05">
        <w:rPr>
          <w:rFonts w:asciiTheme="minorHAnsi" w:hAnsiTheme="minorHAnsi" w:cs="Tahoma"/>
          <w:b/>
          <w:bCs/>
          <w:sz w:val="21"/>
          <w:szCs w:val="21"/>
        </w:rPr>
        <w:t>CONTRATADA:</w:t>
      </w:r>
    </w:p>
    <w:p w:rsidR="00B431D0" w:rsidRPr="00620C05" w:rsidRDefault="00B431D0" w:rsidP="00B431D0">
      <w:pPr>
        <w:pStyle w:val="Ttulo9"/>
        <w:jc w:val="center"/>
        <w:rPr>
          <w:rFonts w:asciiTheme="minorHAnsi" w:hAnsiTheme="minorHAnsi" w:cs="Tahoma"/>
          <w:sz w:val="21"/>
          <w:szCs w:val="21"/>
        </w:rPr>
      </w:pPr>
    </w:p>
    <w:p w:rsidR="00B431D0" w:rsidRPr="00620C05" w:rsidRDefault="00B431D0" w:rsidP="00B431D0">
      <w:pPr>
        <w:pStyle w:val="Ttulo9"/>
        <w:jc w:val="center"/>
        <w:rPr>
          <w:rFonts w:asciiTheme="minorHAnsi" w:hAnsiTheme="minorHAnsi" w:cs="Tahoma"/>
          <w:b/>
          <w:bCs/>
          <w:sz w:val="21"/>
          <w:szCs w:val="21"/>
        </w:rPr>
      </w:pPr>
      <w:r w:rsidRPr="00620C05">
        <w:rPr>
          <w:rFonts w:asciiTheme="minorHAnsi" w:hAnsiTheme="minorHAnsi" w:cs="Tahoma"/>
          <w:b/>
          <w:bCs/>
          <w:sz w:val="21"/>
          <w:szCs w:val="21"/>
        </w:rPr>
        <w:t>(Empresa)</w:t>
      </w:r>
    </w:p>
    <w:p w:rsidR="00B431D0" w:rsidRPr="00620C05" w:rsidRDefault="00B431D0" w:rsidP="00B431D0">
      <w:pPr>
        <w:pStyle w:val="Ttulo9"/>
        <w:jc w:val="center"/>
        <w:rPr>
          <w:rFonts w:asciiTheme="minorHAnsi" w:hAnsiTheme="minorHAnsi" w:cs="Tahoma"/>
          <w:b/>
          <w:bCs/>
          <w:sz w:val="21"/>
          <w:szCs w:val="21"/>
        </w:rPr>
      </w:pPr>
      <w:r w:rsidRPr="00620C05">
        <w:rPr>
          <w:rFonts w:asciiTheme="minorHAnsi" w:hAnsiTheme="minorHAnsi" w:cs="Tahoma"/>
          <w:b/>
          <w:bCs/>
          <w:sz w:val="21"/>
          <w:szCs w:val="21"/>
        </w:rPr>
        <w:t>Representante Legal</w:t>
      </w:r>
    </w:p>
    <w:p w:rsidR="00B431D0" w:rsidRPr="00620C05" w:rsidRDefault="00B431D0" w:rsidP="00B431D0">
      <w:pPr>
        <w:pStyle w:val="Cap"/>
        <w:spacing w:before="0" w:after="0"/>
        <w:rPr>
          <w:rFonts w:asciiTheme="minorHAnsi" w:hAnsiTheme="minorHAnsi" w:cs="Tahoma"/>
          <w:bCs/>
          <w:caps w:val="0"/>
          <w:sz w:val="21"/>
          <w:szCs w:val="21"/>
        </w:rPr>
      </w:pPr>
      <w:r w:rsidRPr="00620C05">
        <w:rPr>
          <w:rFonts w:asciiTheme="minorHAnsi" w:hAnsiTheme="minorHAnsi" w:cs="Tahoma"/>
          <w:bCs/>
          <w:caps w:val="0"/>
          <w:sz w:val="21"/>
          <w:szCs w:val="21"/>
        </w:rPr>
        <w:t>(Cargo/Função)</w:t>
      </w:r>
    </w:p>
    <w:p w:rsidR="00B431D0" w:rsidRPr="00620C05" w:rsidRDefault="00B431D0" w:rsidP="00B431D0">
      <w:pPr>
        <w:pStyle w:val="Cap"/>
        <w:spacing w:before="0" w:after="0"/>
        <w:rPr>
          <w:rFonts w:asciiTheme="minorHAnsi" w:hAnsiTheme="minorHAnsi" w:cs="Tahoma"/>
          <w:bCs/>
          <w:caps w:val="0"/>
          <w:sz w:val="21"/>
          <w:szCs w:val="21"/>
        </w:rPr>
      </w:pPr>
    </w:p>
    <w:p w:rsidR="00B431D0" w:rsidRPr="00620C05" w:rsidRDefault="00B431D0" w:rsidP="00B431D0">
      <w:pPr>
        <w:pStyle w:val="Cap"/>
        <w:spacing w:before="0" w:after="0"/>
        <w:rPr>
          <w:rFonts w:asciiTheme="minorHAnsi" w:hAnsiTheme="minorHAnsi" w:cs="Tahoma"/>
          <w:bCs/>
          <w:caps w:val="0"/>
          <w:sz w:val="21"/>
          <w:szCs w:val="21"/>
        </w:rPr>
      </w:pPr>
    </w:p>
    <w:p w:rsidR="00B431D0" w:rsidRPr="00620C05" w:rsidRDefault="00B431D0" w:rsidP="00B431D0">
      <w:pPr>
        <w:pStyle w:val="Ttulo6"/>
        <w:rPr>
          <w:rFonts w:asciiTheme="minorHAnsi" w:hAnsiTheme="minorHAnsi" w:cs="Tahoma"/>
          <w:sz w:val="21"/>
          <w:szCs w:val="21"/>
        </w:rPr>
      </w:pPr>
      <w:r w:rsidRPr="00620C05">
        <w:rPr>
          <w:rFonts w:asciiTheme="minorHAnsi" w:hAnsiTheme="minorHAnsi" w:cs="Tahoma"/>
          <w:sz w:val="21"/>
          <w:szCs w:val="21"/>
        </w:rPr>
        <w:lastRenderedPageBreak/>
        <w:t>TESTEMUNHAS:</w:t>
      </w:r>
    </w:p>
    <w:p w:rsidR="00B431D0" w:rsidRPr="00620C05" w:rsidRDefault="00B431D0" w:rsidP="00B431D0">
      <w:pPr>
        <w:jc w:val="both"/>
        <w:rPr>
          <w:rFonts w:asciiTheme="minorHAnsi" w:hAnsiTheme="minorHAnsi" w:cs="Tahoma"/>
          <w:b/>
          <w:sz w:val="21"/>
          <w:szCs w:val="21"/>
        </w:rPr>
      </w:pPr>
      <w:r w:rsidRPr="00620C05">
        <w:rPr>
          <w:rFonts w:asciiTheme="minorHAnsi" w:hAnsiTheme="minorHAnsi" w:cs="Tahoma"/>
          <w:b/>
          <w:sz w:val="21"/>
          <w:szCs w:val="21"/>
        </w:rPr>
        <w:t>DO CONTRATANTE:                                   DA CONTRATADA:</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jc w:val="both"/>
        <w:rPr>
          <w:rFonts w:asciiTheme="minorHAnsi" w:hAnsiTheme="minorHAnsi" w:cs="Tahoma"/>
          <w:sz w:val="21"/>
          <w:szCs w:val="21"/>
        </w:rPr>
      </w:pPr>
      <w:r w:rsidRPr="00620C05">
        <w:rPr>
          <w:rFonts w:asciiTheme="minorHAnsi" w:hAnsiTheme="minorHAnsi" w:cs="Tahoma"/>
          <w:sz w:val="21"/>
          <w:szCs w:val="21"/>
        </w:rPr>
        <w:t>______________________________</w:t>
      </w:r>
      <w:r w:rsidRPr="00620C05">
        <w:rPr>
          <w:rFonts w:asciiTheme="minorHAnsi" w:hAnsiTheme="minorHAnsi" w:cs="Tahoma"/>
          <w:sz w:val="21"/>
          <w:szCs w:val="21"/>
        </w:rPr>
        <w:tab/>
      </w:r>
      <w:r w:rsidRPr="00620C05">
        <w:rPr>
          <w:rFonts w:asciiTheme="minorHAnsi" w:hAnsiTheme="minorHAnsi" w:cs="Tahoma"/>
          <w:sz w:val="21"/>
          <w:szCs w:val="21"/>
        </w:rPr>
        <w:tab/>
        <w:t>______________________________</w:t>
      </w:r>
    </w:p>
    <w:p w:rsidR="00B431D0" w:rsidRPr="00620C05" w:rsidRDefault="00B431D0" w:rsidP="00B431D0">
      <w:pPr>
        <w:jc w:val="both"/>
        <w:rPr>
          <w:rFonts w:asciiTheme="minorHAnsi" w:hAnsiTheme="minorHAnsi" w:cs="Tahoma"/>
          <w:b/>
          <w:bCs/>
          <w:sz w:val="21"/>
          <w:szCs w:val="21"/>
        </w:rPr>
      </w:pPr>
      <w:r w:rsidRPr="00620C05">
        <w:rPr>
          <w:rFonts w:asciiTheme="minorHAnsi" w:hAnsiTheme="minorHAnsi" w:cs="Tahoma"/>
          <w:b/>
          <w:bCs/>
          <w:sz w:val="21"/>
          <w:szCs w:val="21"/>
        </w:rPr>
        <w:t>NOME:</w:t>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r>
      <w:r>
        <w:rPr>
          <w:rFonts w:asciiTheme="minorHAnsi" w:hAnsiTheme="minorHAnsi" w:cs="Tahoma"/>
          <w:b/>
          <w:bCs/>
          <w:sz w:val="21"/>
          <w:szCs w:val="21"/>
        </w:rPr>
        <w:t xml:space="preserve">             </w:t>
      </w:r>
      <w:r w:rsidRPr="00620C05">
        <w:rPr>
          <w:rFonts w:asciiTheme="minorHAnsi" w:hAnsiTheme="minorHAnsi" w:cs="Tahoma"/>
          <w:b/>
          <w:bCs/>
          <w:sz w:val="21"/>
          <w:szCs w:val="21"/>
        </w:rPr>
        <w:t>NOME:</w:t>
      </w:r>
    </w:p>
    <w:p w:rsidR="00B431D0" w:rsidRPr="00620C05" w:rsidRDefault="00B431D0" w:rsidP="00B431D0">
      <w:pPr>
        <w:jc w:val="both"/>
        <w:rPr>
          <w:rFonts w:asciiTheme="minorHAnsi" w:hAnsiTheme="minorHAnsi" w:cs="Tahoma"/>
          <w:b/>
          <w:bCs/>
          <w:sz w:val="21"/>
          <w:szCs w:val="21"/>
        </w:rPr>
      </w:pPr>
      <w:r w:rsidRPr="00620C05">
        <w:rPr>
          <w:rFonts w:asciiTheme="minorHAnsi" w:hAnsiTheme="minorHAnsi" w:cs="Tahoma"/>
          <w:b/>
          <w:bCs/>
          <w:sz w:val="21"/>
          <w:szCs w:val="21"/>
        </w:rPr>
        <w:t>CPF:</w:t>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t>CPF:</w:t>
      </w:r>
    </w:p>
    <w:p w:rsidR="00B431D0" w:rsidRPr="00620C05" w:rsidRDefault="00B431D0" w:rsidP="00B431D0">
      <w:pPr>
        <w:pStyle w:val="Cap"/>
        <w:tabs>
          <w:tab w:val="left" w:pos="2656"/>
        </w:tabs>
        <w:spacing w:before="0" w:after="0"/>
        <w:jc w:val="both"/>
        <w:rPr>
          <w:rFonts w:asciiTheme="minorHAnsi" w:hAnsiTheme="minorHAnsi" w:cs="Tahoma"/>
          <w:bCs/>
          <w:sz w:val="21"/>
          <w:szCs w:val="21"/>
        </w:rPr>
      </w:pPr>
      <w:r w:rsidRPr="00620C05">
        <w:rPr>
          <w:rFonts w:asciiTheme="minorHAnsi" w:hAnsiTheme="minorHAnsi" w:cs="Tahoma"/>
          <w:bCs/>
          <w:sz w:val="21"/>
          <w:szCs w:val="21"/>
        </w:rPr>
        <w:t>RG:</w:t>
      </w:r>
      <w:r w:rsidRPr="00620C05">
        <w:rPr>
          <w:rFonts w:asciiTheme="minorHAnsi" w:hAnsiTheme="minorHAnsi" w:cs="Tahoma"/>
          <w:bCs/>
          <w:sz w:val="21"/>
          <w:szCs w:val="21"/>
        </w:rPr>
        <w:tab/>
      </w:r>
      <w:r w:rsidRPr="00620C05">
        <w:rPr>
          <w:rFonts w:asciiTheme="minorHAnsi" w:hAnsiTheme="minorHAnsi" w:cs="Tahoma"/>
          <w:bCs/>
          <w:sz w:val="21"/>
          <w:szCs w:val="21"/>
        </w:rPr>
        <w:tab/>
      </w:r>
      <w:r w:rsidRPr="00620C05">
        <w:rPr>
          <w:rFonts w:asciiTheme="minorHAnsi" w:hAnsiTheme="minorHAnsi" w:cs="Tahoma"/>
          <w:bCs/>
          <w:sz w:val="21"/>
          <w:szCs w:val="21"/>
        </w:rPr>
        <w:tab/>
      </w:r>
      <w:r w:rsidRPr="00620C05">
        <w:rPr>
          <w:rFonts w:asciiTheme="minorHAnsi" w:hAnsiTheme="minorHAnsi" w:cs="Tahoma"/>
          <w:bCs/>
          <w:sz w:val="21"/>
          <w:szCs w:val="21"/>
        </w:rPr>
        <w:tab/>
        <w:t>RG:</w:t>
      </w:r>
    </w:p>
    <w:p w:rsidR="00B431D0" w:rsidRPr="00620C05" w:rsidRDefault="00B431D0" w:rsidP="00B431D0">
      <w:pPr>
        <w:pStyle w:val="Cap"/>
        <w:tabs>
          <w:tab w:val="left" w:pos="2656"/>
        </w:tabs>
        <w:spacing w:before="0" w:after="0"/>
        <w:rPr>
          <w:rFonts w:asciiTheme="minorHAnsi" w:hAnsiTheme="minorHAnsi" w:cs="Tahoma"/>
          <w:bCs/>
          <w:sz w:val="21"/>
          <w:szCs w:val="21"/>
        </w:rPr>
      </w:pPr>
    </w:p>
    <w:p w:rsidR="00B431D0" w:rsidRPr="00620C05" w:rsidRDefault="00B431D0" w:rsidP="00B431D0">
      <w:pPr>
        <w:pStyle w:val="Cap"/>
        <w:tabs>
          <w:tab w:val="left" w:pos="2656"/>
        </w:tabs>
        <w:spacing w:before="0" w:after="0"/>
        <w:rPr>
          <w:rFonts w:asciiTheme="minorHAnsi" w:hAnsiTheme="minorHAnsi" w:cs="Tahoma"/>
          <w:bCs/>
          <w:sz w:val="21"/>
          <w:szCs w:val="21"/>
        </w:rPr>
      </w:pPr>
    </w:p>
    <w:p w:rsidR="00B431D0" w:rsidRDefault="00B431D0" w:rsidP="00B431D0"/>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419"/>
      </w:tblGrid>
      <w:tr w:rsidR="00743623" w:rsidRPr="00620C05" w:rsidTr="00094B0B">
        <w:trPr>
          <w:jc w:val="center"/>
        </w:trPr>
        <w:tc>
          <w:tcPr>
            <w:tcW w:w="9419" w:type="dxa"/>
            <w:shd w:val="clear" w:color="auto" w:fill="E6E6E6"/>
            <w:vAlign w:val="center"/>
          </w:tcPr>
          <w:p w:rsidR="00743623" w:rsidRPr="00620C05" w:rsidRDefault="00743623" w:rsidP="00CC7DB4">
            <w:pPr>
              <w:autoSpaceDE w:val="0"/>
              <w:autoSpaceDN w:val="0"/>
              <w:adjustRightInd w:val="0"/>
              <w:jc w:val="center"/>
              <w:rPr>
                <w:rFonts w:asciiTheme="minorHAnsi" w:hAnsiTheme="minorHAnsi" w:cs="Tahoma"/>
                <w:b/>
                <w:caps/>
                <w:color w:val="000000"/>
                <w:sz w:val="21"/>
                <w:szCs w:val="21"/>
              </w:rPr>
            </w:pPr>
            <w:r w:rsidRPr="00620C05">
              <w:rPr>
                <w:rFonts w:asciiTheme="minorHAnsi" w:hAnsiTheme="minorHAnsi" w:cs="Tahoma"/>
                <w:b/>
                <w:bCs/>
                <w:caps/>
                <w:sz w:val="21"/>
                <w:szCs w:val="21"/>
              </w:rPr>
              <w:br w:type="page"/>
            </w:r>
            <w:r w:rsidRPr="00620C05">
              <w:rPr>
                <w:rFonts w:asciiTheme="minorHAnsi" w:hAnsiTheme="minorHAnsi" w:cs="Tahoma"/>
                <w:b/>
                <w:caps/>
                <w:sz w:val="21"/>
                <w:szCs w:val="21"/>
              </w:rPr>
              <w:t xml:space="preserve">ANEXO VII DO PREGÃO ELETRÔNICO Nº </w:t>
            </w:r>
            <w:r w:rsidR="00CC7DB4">
              <w:rPr>
                <w:rFonts w:asciiTheme="minorHAnsi" w:hAnsiTheme="minorHAnsi" w:cs="Tahoma"/>
                <w:b/>
                <w:caps/>
                <w:sz w:val="21"/>
                <w:szCs w:val="21"/>
              </w:rPr>
              <w:t>1</w:t>
            </w:r>
            <w:r w:rsidRPr="00620C05">
              <w:rPr>
                <w:rFonts w:asciiTheme="minorHAnsi" w:hAnsiTheme="minorHAnsi" w:cs="Tahoma"/>
                <w:b/>
                <w:caps/>
                <w:color w:val="000000"/>
                <w:sz w:val="21"/>
                <w:szCs w:val="21"/>
              </w:rPr>
              <w:t>/201</w:t>
            </w:r>
            <w:r w:rsidR="00CC7DB4">
              <w:rPr>
                <w:rFonts w:asciiTheme="minorHAnsi" w:hAnsiTheme="minorHAnsi" w:cs="Tahoma"/>
                <w:b/>
                <w:caps/>
                <w:color w:val="000000"/>
                <w:sz w:val="21"/>
                <w:szCs w:val="21"/>
              </w:rPr>
              <w:t>7</w:t>
            </w:r>
          </w:p>
        </w:tc>
      </w:tr>
    </w:tbl>
    <w:p w:rsidR="00743623" w:rsidRPr="00620C05" w:rsidRDefault="00743623" w:rsidP="00743623">
      <w:pPr>
        <w:pStyle w:val="Cap"/>
        <w:spacing w:before="0" w:after="0"/>
        <w:rPr>
          <w:rFonts w:asciiTheme="minorHAnsi" w:hAnsiTheme="minorHAnsi" w:cs="Tahoma"/>
          <w:bCs/>
          <w:caps w:val="0"/>
          <w:sz w:val="21"/>
          <w:szCs w:val="21"/>
        </w:rPr>
      </w:pPr>
    </w:p>
    <w:p w:rsidR="00743623" w:rsidRPr="00620C05" w:rsidRDefault="00743623" w:rsidP="00743623">
      <w:pPr>
        <w:jc w:val="center"/>
        <w:rPr>
          <w:rFonts w:asciiTheme="minorHAnsi" w:hAnsiTheme="minorHAnsi" w:cs="Tahoma"/>
          <w:bCs/>
          <w:sz w:val="21"/>
          <w:szCs w:val="21"/>
        </w:rPr>
      </w:pPr>
    </w:p>
    <w:p w:rsidR="00743623" w:rsidRPr="00620C05" w:rsidRDefault="00743623" w:rsidP="00743623">
      <w:pPr>
        <w:jc w:val="center"/>
        <w:rPr>
          <w:rFonts w:asciiTheme="minorHAnsi" w:hAnsiTheme="minorHAnsi" w:cs="Tahoma"/>
          <w:b/>
          <w:bCs/>
          <w:sz w:val="21"/>
          <w:szCs w:val="21"/>
        </w:rPr>
      </w:pPr>
      <w:r w:rsidRPr="00620C05">
        <w:rPr>
          <w:rFonts w:asciiTheme="minorHAnsi" w:hAnsiTheme="minorHAnsi" w:cs="Tahoma"/>
          <w:b/>
          <w:bCs/>
          <w:sz w:val="21"/>
          <w:szCs w:val="21"/>
        </w:rPr>
        <w:t>MODELO DE AUTORIZAÇÃO DE DESTAQUES NO PAGAMENTO MENSAL E DE RETENÇÃO E UTILIZAÇÃO DA GARANTIA</w:t>
      </w:r>
    </w:p>
    <w:p w:rsidR="00743623" w:rsidRPr="00620C05" w:rsidRDefault="00743623" w:rsidP="00743623">
      <w:pPr>
        <w:jc w:val="center"/>
        <w:rPr>
          <w:rFonts w:asciiTheme="minorHAnsi" w:hAnsiTheme="minorHAnsi" w:cs="Tahoma"/>
          <w:bCs/>
          <w:sz w:val="21"/>
          <w:szCs w:val="21"/>
        </w:rPr>
      </w:pPr>
    </w:p>
    <w:p w:rsidR="00743623" w:rsidRPr="00620C05" w:rsidRDefault="00743623" w:rsidP="00743623">
      <w:pPr>
        <w:jc w:val="center"/>
        <w:rPr>
          <w:rFonts w:asciiTheme="minorHAnsi" w:hAnsiTheme="minorHAnsi" w:cs="Tahoma"/>
          <w:bCs/>
          <w:sz w:val="21"/>
          <w:szCs w:val="21"/>
        </w:rPr>
      </w:pPr>
      <w:r w:rsidRPr="00620C05">
        <w:rPr>
          <w:rFonts w:asciiTheme="minorHAnsi" w:hAnsiTheme="minorHAnsi" w:cs="Tahoma"/>
          <w:bCs/>
          <w:sz w:val="21"/>
          <w:szCs w:val="21"/>
        </w:rPr>
        <w:t>(a ser preenchido no momento da assinatura do contrato)</w:t>
      </w:r>
    </w:p>
    <w:p w:rsidR="00743623" w:rsidRPr="00620C05" w:rsidRDefault="00743623" w:rsidP="00743623">
      <w:pPr>
        <w:jc w:val="center"/>
        <w:rPr>
          <w:rFonts w:asciiTheme="minorHAnsi" w:hAnsiTheme="minorHAnsi" w:cs="Tahoma"/>
          <w:bCs/>
          <w:sz w:val="21"/>
          <w:szCs w:val="21"/>
        </w:rPr>
      </w:pPr>
    </w:p>
    <w:p w:rsidR="00743623" w:rsidRPr="00620C05" w:rsidRDefault="00743623" w:rsidP="00743623">
      <w:pPr>
        <w:jc w:val="center"/>
        <w:rPr>
          <w:rFonts w:asciiTheme="minorHAnsi" w:hAnsiTheme="minorHAnsi" w:cs="Tahoma"/>
          <w:bCs/>
          <w:sz w:val="21"/>
          <w:szCs w:val="21"/>
        </w:rPr>
      </w:pPr>
      <w:r w:rsidRPr="00620C05">
        <w:rPr>
          <w:rFonts w:asciiTheme="minorHAnsi" w:hAnsiTheme="minorHAnsi" w:cs="Tahoma"/>
          <w:bCs/>
          <w:sz w:val="21"/>
          <w:szCs w:val="21"/>
        </w:rPr>
        <w:t>CONTRATO N° XXXX</w:t>
      </w:r>
    </w:p>
    <w:p w:rsidR="00743623" w:rsidRPr="00620C05" w:rsidRDefault="00743623" w:rsidP="00743623">
      <w:pPr>
        <w:jc w:val="center"/>
        <w:rPr>
          <w:rFonts w:asciiTheme="minorHAnsi" w:hAnsiTheme="minorHAnsi" w:cs="Tahoma"/>
          <w:bCs/>
          <w:sz w:val="21"/>
          <w:szCs w:val="21"/>
        </w:rPr>
      </w:pPr>
    </w:p>
    <w:p w:rsidR="00743623" w:rsidRPr="00620C05" w:rsidRDefault="00743623" w:rsidP="00743623">
      <w:pPr>
        <w:jc w:val="both"/>
        <w:rPr>
          <w:rFonts w:asciiTheme="minorHAnsi" w:hAnsiTheme="minorHAnsi" w:cs="Tahoma"/>
          <w:bCs/>
          <w:sz w:val="21"/>
          <w:szCs w:val="21"/>
        </w:rPr>
      </w:pPr>
      <w:r w:rsidRPr="00620C05">
        <w:rPr>
          <w:rFonts w:asciiTheme="minorHAnsi" w:hAnsiTheme="minorHAnsi" w:cs="Tahoma"/>
          <w:bCs/>
          <w:sz w:val="21"/>
          <w:szCs w:val="21"/>
        </w:rPr>
        <w:t>______________________________________________ (identificação da licitante), inscrita no CNPJ nº _______________, por intermédio de seu representante legal, o Sr. ___________________________ (nome do representante), portador da Cédula de Identidade RG nº _______________ e do CPF nº _______________, AUTORIZA, para os fins dos artigos 19-A e 35 da Instrução Normativa n° 02, de 30/04/2008, da Secretaria de Logística e Tecnologia da Informação do Ministério do Planejamento, Orçamento e Gestão, e dos dispositivos correspondentes do Edital:</w:t>
      </w:r>
    </w:p>
    <w:p w:rsidR="00743623" w:rsidRPr="00620C05" w:rsidRDefault="00743623" w:rsidP="00743623">
      <w:pPr>
        <w:jc w:val="both"/>
        <w:rPr>
          <w:rFonts w:asciiTheme="minorHAnsi" w:hAnsiTheme="minorHAnsi" w:cs="Tahoma"/>
          <w:bCs/>
          <w:sz w:val="21"/>
          <w:szCs w:val="21"/>
        </w:rPr>
      </w:pPr>
    </w:p>
    <w:p w:rsidR="00743623" w:rsidRPr="00620C05" w:rsidRDefault="00743623" w:rsidP="00743623">
      <w:pPr>
        <w:jc w:val="both"/>
        <w:rPr>
          <w:rFonts w:asciiTheme="minorHAnsi" w:hAnsiTheme="minorHAnsi" w:cs="Tahoma"/>
          <w:bCs/>
          <w:sz w:val="21"/>
          <w:szCs w:val="21"/>
        </w:rPr>
      </w:pPr>
      <w:r w:rsidRPr="00620C05">
        <w:rPr>
          <w:rFonts w:asciiTheme="minorHAnsi" w:hAnsiTheme="minorHAnsi" w:cs="Tahoma"/>
          <w:bCs/>
          <w:sz w:val="21"/>
          <w:szCs w:val="21"/>
        </w:rPr>
        <w:t>(X) 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artigo 19-A, inciso IV, da Instrução Normativa SLTI/MPOG n° 2/2008;</w:t>
      </w:r>
    </w:p>
    <w:p w:rsidR="00743623" w:rsidRPr="00620C05" w:rsidRDefault="00743623" w:rsidP="00743623">
      <w:pPr>
        <w:jc w:val="both"/>
        <w:rPr>
          <w:rFonts w:asciiTheme="minorHAnsi" w:hAnsiTheme="minorHAnsi" w:cs="Tahoma"/>
          <w:bCs/>
          <w:sz w:val="21"/>
          <w:szCs w:val="21"/>
        </w:rPr>
      </w:pPr>
    </w:p>
    <w:p w:rsidR="00743623" w:rsidRPr="00620C05" w:rsidRDefault="00743623" w:rsidP="00743623">
      <w:pPr>
        <w:jc w:val="both"/>
        <w:rPr>
          <w:rFonts w:asciiTheme="minorHAnsi" w:hAnsiTheme="minorHAnsi" w:cs="Tahoma"/>
          <w:bCs/>
          <w:sz w:val="21"/>
          <w:szCs w:val="21"/>
        </w:rPr>
      </w:pPr>
      <w:r w:rsidRPr="00620C05">
        <w:rPr>
          <w:rFonts w:asciiTheme="minorHAnsi" w:hAnsiTheme="minorHAnsi" w:cs="Tahoma"/>
          <w:bCs/>
          <w:sz w:val="21"/>
          <w:szCs w:val="21"/>
        </w:rPr>
        <w:t>(X) 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o artigo 19-A, inciso I, e Anexo VII, da Instrução Normativa SLTI/MPOG n° 2/2008;</w:t>
      </w:r>
    </w:p>
    <w:p w:rsidR="00743623" w:rsidRPr="00620C05" w:rsidRDefault="00743623" w:rsidP="00743623">
      <w:pPr>
        <w:jc w:val="both"/>
        <w:rPr>
          <w:rFonts w:asciiTheme="minorHAnsi" w:hAnsiTheme="minorHAnsi" w:cs="Tahoma"/>
          <w:bCs/>
          <w:sz w:val="21"/>
          <w:szCs w:val="21"/>
        </w:rPr>
      </w:pPr>
    </w:p>
    <w:p w:rsidR="00743623" w:rsidRPr="00620C05" w:rsidRDefault="00743623" w:rsidP="00743623">
      <w:pPr>
        <w:jc w:val="both"/>
        <w:rPr>
          <w:rFonts w:asciiTheme="minorHAnsi" w:hAnsiTheme="minorHAnsi" w:cs="Tahoma"/>
          <w:bCs/>
          <w:sz w:val="21"/>
          <w:szCs w:val="21"/>
        </w:rPr>
      </w:pPr>
      <w:r w:rsidRPr="00620C05">
        <w:rPr>
          <w:rFonts w:asciiTheme="minorHAnsi" w:hAnsiTheme="minorHAnsi" w:cs="Tahoma"/>
          <w:bCs/>
          <w:sz w:val="21"/>
          <w:szCs w:val="21"/>
        </w:rPr>
        <w:t>(X) que os valores devidos ao Fundo de Garantia do Tempo de Serviço - FGTS sejam retidos na fatura e depositados diretamente nas respectivas contas vinculadas dos trabalhadores alocados na execução do contrato, observada a legislação específica, e conforme o artigo 19-A, inciso II, da Instrução Normativa SLTI/MPOG n° 2/2008;</w:t>
      </w:r>
    </w:p>
    <w:p w:rsidR="00743623" w:rsidRPr="00620C05" w:rsidRDefault="00743623" w:rsidP="00743623">
      <w:pPr>
        <w:jc w:val="both"/>
        <w:rPr>
          <w:rFonts w:asciiTheme="minorHAnsi" w:hAnsiTheme="minorHAnsi" w:cs="Tahoma"/>
          <w:bCs/>
          <w:sz w:val="21"/>
          <w:szCs w:val="21"/>
        </w:rPr>
      </w:pPr>
    </w:p>
    <w:p w:rsidR="00743623" w:rsidRPr="00620C05" w:rsidRDefault="00743623" w:rsidP="00743623">
      <w:pPr>
        <w:jc w:val="both"/>
        <w:rPr>
          <w:rFonts w:asciiTheme="minorHAnsi" w:hAnsiTheme="minorHAnsi" w:cs="Tahoma"/>
          <w:bCs/>
          <w:sz w:val="21"/>
          <w:szCs w:val="21"/>
        </w:rPr>
      </w:pPr>
      <w:r w:rsidRPr="00620C05">
        <w:rPr>
          <w:rFonts w:asciiTheme="minorHAnsi" w:hAnsiTheme="minorHAnsi" w:cs="Tahoma"/>
          <w:bCs/>
          <w:sz w:val="21"/>
          <w:szCs w:val="21"/>
        </w:rPr>
        <w:t>(X) que o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artigos 19, XIX, e 35, da Instrução Normativa SLTI/MPOG n° 2/2008.</w:t>
      </w:r>
    </w:p>
    <w:p w:rsidR="00743623" w:rsidRPr="00620C05" w:rsidRDefault="00743623" w:rsidP="00743623">
      <w:pPr>
        <w:jc w:val="center"/>
        <w:rPr>
          <w:rFonts w:asciiTheme="minorHAnsi" w:hAnsiTheme="minorHAnsi" w:cs="Tahoma"/>
          <w:bCs/>
          <w:sz w:val="21"/>
          <w:szCs w:val="21"/>
        </w:rPr>
      </w:pPr>
      <w:r w:rsidRPr="00620C05">
        <w:rPr>
          <w:rFonts w:asciiTheme="minorHAnsi" w:hAnsiTheme="minorHAnsi" w:cs="Tahoma"/>
          <w:sz w:val="21"/>
          <w:szCs w:val="21"/>
        </w:rPr>
        <w:t>Brasília-DF, ___ de _________ de 201</w:t>
      </w:r>
      <w:r w:rsidR="00CC7DB4">
        <w:rPr>
          <w:rFonts w:asciiTheme="minorHAnsi" w:hAnsiTheme="minorHAnsi" w:cs="Tahoma"/>
          <w:sz w:val="21"/>
          <w:szCs w:val="21"/>
        </w:rPr>
        <w:t>7</w:t>
      </w:r>
      <w:r w:rsidRPr="00620C05">
        <w:rPr>
          <w:rFonts w:asciiTheme="minorHAnsi" w:hAnsiTheme="minorHAnsi" w:cs="Tahoma"/>
          <w:sz w:val="21"/>
          <w:szCs w:val="21"/>
        </w:rPr>
        <w:t>.</w:t>
      </w:r>
    </w:p>
    <w:p w:rsidR="00743623" w:rsidRPr="00620C05" w:rsidRDefault="00743623" w:rsidP="00743623">
      <w:pPr>
        <w:jc w:val="both"/>
        <w:rPr>
          <w:rFonts w:asciiTheme="minorHAnsi" w:hAnsiTheme="minorHAnsi" w:cs="Tahoma"/>
          <w:bCs/>
          <w:sz w:val="21"/>
          <w:szCs w:val="21"/>
        </w:rPr>
      </w:pPr>
    </w:p>
    <w:p w:rsidR="00743623" w:rsidRPr="00620C05" w:rsidRDefault="00743623" w:rsidP="00743623">
      <w:pPr>
        <w:jc w:val="center"/>
        <w:rPr>
          <w:rFonts w:asciiTheme="minorHAnsi" w:hAnsiTheme="minorHAnsi" w:cs="Tahoma"/>
          <w:bCs/>
          <w:sz w:val="21"/>
          <w:szCs w:val="21"/>
        </w:rPr>
      </w:pPr>
      <w:r w:rsidRPr="00620C05">
        <w:rPr>
          <w:rFonts w:asciiTheme="minorHAnsi" w:hAnsiTheme="minorHAnsi" w:cs="Tahoma"/>
          <w:bCs/>
          <w:sz w:val="21"/>
          <w:szCs w:val="21"/>
        </w:rPr>
        <w:t>________________________________________</w:t>
      </w:r>
    </w:p>
    <w:p w:rsidR="00672370" w:rsidRDefault="00743623" w:rsidP="00743623">
      <w:pPr>
        <w:jc w:val="center"/>
        <w:rPr>
          <w:rFonts w:asciiTheme="minorHAnsi" w:hAnsiTheme="minorHAnsi" w:cs="Tahoma"/>
          <w:bCs/>
          <w:sz w:val="21"/>
          <w:szCs w:val="21"/>
        </w:rPr>
      </w:pPr>
      <w:r w:rsidRPr="00620C05">
        <w:rPr>
          <w:rFonts w:asciiTheme="minorHAnsi" w:hAnsiTheme="minorHAnsi" w:cs="Tahoma"/>
          <w:bCs/>
          <w:sz w:val="21"/>
          <w:szCs w:val="21"/>
        </w:rPr>
        <w:t>(assinatura do representante legal do licitante)</w:t>
      </w:r>
    </w:p>
    <w:sectPr w:rsidR="00672370" w:rsidSect="001D7F25">
      <w:headerReference w:type="default" r:id="rId17"/>
      <w:footerReference w:type="default" r:id="rId18"/>
      <w:pgSz w:w="12240" w:h="15840"/>
      <w:pgMar w:top="1417" w:right="1467" w:bottom="1417" w:left="851" w:header="284"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BC5" w:rsidRDefault="00284BC5">
      <w:r>
        <w:separator/>
      </w:r>
    </w:p>
  </w:endnote>
  <w:endnote w:type="continuationSeparator" w:id="0">
    <w:p w:rsidR="00284BC5" w:rsidRDefault="0028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urich Blk BT">
    <w:altName w:val="Tahoma"/>
    <w:charset w:val="00"/>
    <w:family w:val="swiss"/>
    <w:pitch w:val="variable"/>
    <w:sig w:usb0="00000007" w:usb1="00000000" w:usb2="00000000" w:usb3="00000000" w:csb0="00000011" w:csb1="00000000"/>
  </w:font>
  <w:font w:name="Abadi MT Condensed 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C5" w:rsidRDefault="00284BC5">
    <w:pPr>
      <w:pStyle w:val="Cabealho"/>
      <w:pBdr>
        <w:top w:val="single" w:sz="4" w:space="1" w:color="34642C"/>
      </w:pBdr>
      <w:jc w:val="center"/>
      <w:rPr>
        <w:rFonts w:ascii="Abadi MT Condensed Light" w:hAnsi="Abadi MT Condensed Light" w:cs="Arial"/>
        <w:b/>
        <w:color w:val="064E0B"/>
        <w:sz w:val="20"/>
      </w:rPr>
    </w:pPr>
    <w:r>
      <w:rPr>
        <w:rFonts w:ascii="Abadi MT Condensed Light" w:hAnsi="Abadi MT Condensed Light" w:cs="Arial"/>
        <w:b/>
        <w:color w:val="064E0B"/>
        <w:sz w:val="20"/>
      </w:rPr>
      <w:t>SRTVS Quadra 701 – BLOCO II – Ed. Assis Chateaubriand sala 301 a 314 e 316 - Brasília-DF   CEP.: 70340-906</w:t>
    </w:r>
  </w:p>
  <w:p w:rsidR="00284BC5" w:rsidRDefault="00284BC5">
    <w:pPr>
      <w:pStyle w:val="Cabealho"/>
      <w:pBdr>
        <w:top w:val="single" w:sz="4" w:space="1" w:color="34642C"/>
      </w:pBdr>
      <w:jc w:val="center"/>
      <w:rPr>
        <w:rFonts w:ascii="Abadi MT Condensed Light" w:hAnsi="Abadi MT Condensed Light" w:cs="Arial"/>
        <w:b/>
        <w:color w:val="064E0B"/>
        <w:sz w:val="20"/>
      </w:rPr>
    </w:pPr>
    <w:r>
      <w:rPr>
        <w:rFonts w:ascii="Abadi MT Condensed Light" w:hAnsi="Abadi MT Condensed Light" w:cs="Arial"/>
        <w:b/>
        <w:color w:val="064E0B"/>
        <w:sz w:val="20"/>
      </w:rPr>
      <w:t>Telefone.: (061) 3225-6027</w:t>
    </w:r>
  </w:p>
  <w:p w:rsidR="00284BC5" w:rsidRDefault="00284BC5">
    <w:pPr>
      <w:pStyle w:val="Cabealho"/>
      <w:pBdr>
        <w:top w:val="single" w:sz="4" w:space="1" w:color="34642C"/>
      </w:pBdr>
      <w:tabs>
        <w:tab w:val="clear" w:pos="8838"/>
        <w:tab w:val="left" w:pos="4840"/>
      </w:tabs>
      <w:jc w:val="center"/>
      <w:rPr>
        <w:rFonts w:ascii="Abadi MT Condensed Light" w:hAnsi="Abadi MT Condensed Light" w:cs="Arial"/>
        <w:b/>
        <w:color w:val="064E0B"/>
        <w:sz w:val="20"/>
      </w:rPr>
    </w:pPr>
    <w:r>
      <w:rPr>
        <w:rFonts w:ascii="Abadi MT Condensed Light" w:hAnsi="Abadi MT Condensed Light" w:cs="Arial"/>
        <w:b/>
        <w:color w:val="064E0B"/>
        <w:sz w:val="20"/>
      </w:rPr>
      <w:t>E-mail.: licitacao@cfn.org.br</w:t>
    </w:r>
  </w:p>
  <w:p w:rsidR="00284BC5" w:rsidRDefault="00284BC5">
    <w:pPr>
      <w:pStyle w:val="Rodap"/>
      <w:pBdr>
        <w:top w:val="single" w:sz="4" w:space="1" w:color="34642C"/>
      </w:pBd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BC5" w:rsidRDefault="00284BC5">
      <w:r>
        <w:separator/>
      </w:r>
    </w:p>
  </w:footnote>
  <w:footnote w:type="continuationSeparator" w:id="0">
    <w:p w:rsidR="00284BC5" w:rsidRDefault="00284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C5" w:rsidRDefault="00284BC5" w:rsidP="00FA455B">
    <w:pPr>
      <w:pStyle w:val="Cabealho"/>
      <w:tabs>
        <w:tab w:val="left" w:pos="2410"/>
      </w:tabs>
      <w:ind w:left="1416" w:hanging="1416"/>
      <w:jc w:val="center"/>
      <w:rPr>
        <w:rFonts w:ascii="Zurich Blk BT" w:hAnsi="Zurich Blk BT" w:cs="Arial"/>
        <w:b/>
        <w:i/>
        <w:iCs/>
        <w:color w:val="064E0B"/>
        <w:sz w:val="32"/>
      </w:rPr>
    </w:pPr>
    <w:r>
      <w:drawing>
        <wp:inline distT="0" distB="0" distL="0" distR="0">
          <wp:extent cx="3368040" cy="914400"/>
          <wp:effectExtent l="0" t="0" r="381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0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ascii="Times New Roman" w:hAnsi="Times New Roman" w:cs="Times New Roman"/>
      </w:rPr>
    </w:lvl>
    <w:lvl w:ilvl="1">
      <w:start w:val="1"/>
      <w:numFmt w:val="decimal"/>
      <w:suff w:val="nothing"/>
      <w:lvlText w:val="%1.%2"/>
      <w:lvlJc w:val="left"/>
      <w:pPr>
        <w:tabs>
          <w:tab w:val="num" w:pos="0"/>
        </w:tabs>
        <w:ind w:left="0" w:firstLine="0"/>
      </w:pPr>
      <w:rPr>
        <w:rFonts w:ascii="Times New Roman" w:hAnsi="Times New Roman" w:cs="Times New Roman"/>
      </w:rPr>
    </w:lvl>
    <w:lvl w:ilvl="2">
      <w:start w:val="1"/>
      <w:numFmt w:val="decimal"/>
      <w:suff w:val="nothing"/>
      <w:lvlText w:val="%1.%2.%3"/>
      <w:lvlJc w:val="left"/>
      <w:pPr>
        <w:tabs>
          <w:tab w:val="num" w:pos="0"/>
        </w:tabs>
        <w:ind w:left="567" w:firstLine="0"/>
      </w:pPr>
      <w:rPr>
        <w:rFonts w:ascii="Times New Roman" w:hAnsi="Times New Roman" w:cs="Times New Roman"/>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1" w15:restartNumberingAfterBreak="0">
    <w:nsid w:val="07C95F46"/>
    <w:multiLevelType w:val="hybridMultilevel"/>
    <w:tmpl w:val="2A206B72"/>
    <w:lvl w:ilvl="0" w:tplc="C2581D74">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 w15:restartNumberingAfterBreak="0">
    <w:nsid w:val="0C09609C"/>
    <w:multiLevelType w:val="hybridMultilevel"/>
    <w:tmpl w:val="F9AE4BAE"/>
    <w:lvl w:ilvl="0" w:tplc="B6F45256">
      <w:start w:val="1"/>
      <w:numFmt w:val="lowerLetter"/>
      <w:lvlText w:val="%1)"/>
      <w:lvlJc w:val="left"/>
      <w:pPr>
        <w:ind w:left="3192" w:hanging="360"/>
      </w:pPr>
      <w:rPr>
        <w:rFonts w:hint="default"/>
        <w:color w:val="auto"/>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3" w15:restartNumberingAfterBreak="0">
    <w:nsid w:val="10A123AA"/>
    <w:multiLevelType w:val="hybridMultilevel"/>
    <w:tmpl w:val="BA389DF0"/>
    <w:lvl w:ilvl="0" w:tplc="61D48E1E">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4" w15:restartNumberingAfterBreak="0">
    <w:nsid w:val="17165FAE"/>
    <w:multiLevelType w:val="hybridMultilevel"/>
    <w:tmpl w:val="D3867570"/>
    <w:lvl w:ilvl="0" w:tplc="51EEA942">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5" w15:restartNumberingAfterBreak="0">
    <w:nsid w:val="1F7201D2"/>
    <w:multiLevelType w:val="hybridMultilevel"/>
    <w:tmpl w:val="799237CE"/>
    <w:lvl w:ilvl="0" w:tplc="F0962D20">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BE156F4"/>
    <w:multiLevelType w:val="hybridMultilevel"/>
    <w:tmpl w:val="1F82162C"/>
    <w:lvl w:ilvl="0" w:tplc="7BFCFA4E">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7" w15:restartNumberingAfterBreak="0">
    <w:nsid w:val="441B73E8"/>
    <w:multiLevelType w:val="hybridMultilevel"/>
    <w:tmpl w:val="B3E608E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5F93555"/>
    <w:multiLevelType w:val="hybridMultilevel"/>
    <w:tmpl w:val="DA6E613C"/>
    <w:lvl w:ilvl="0" w:tplc="1138D556">
      <w:start w:val="2"/>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 w15:restartNumberingAfterBreak="0">
    <w:nsid w:val="53C16D78"/>
    <w:multiLevelType w:val="multilevel"/>
    <w:tmpl w:val="167AC3A0"/>
    <w:lvl w:ilvl="0">
      <w:start w:val="20"/>
      <w:numFmt w:val="decimal"/>
      <w:lvlText w:val="%1"/>
      <w:lvlJc w:val="left"/>
      <w:pPr>
        <w:ind w:left="645" w:hanging="645"/>
      </w:pPr>
      <w:rPr>
        <w:rFonts w:hint="default"/>
      </w:rPr>
    </w:lvl>
    <w:lvl w:ilvl="1">
      <w:start w:val="32"/>
      <w:numFmt w:val="decimal"/>
      <w:lvlText w:val="%1.%2"/>
      <w:lvlJc w:val="left"/>
      <w:pPr>
        <w:ind w:left="999" w:hanging="645"/>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57151082"/>
    <w:multiLevelType w:val="multilevel"/>
    <w:tmpl w:val="2CFAD7C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B77F68"/>
    <w:multiLevelType w:val="hybridMultilevel"/>
    <w:tmpl w:val="295C2708"/>
    <w:lvl w:ilvl="0" w:tplc="7054D8C2">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3" w15:restartNumberingAfterBreak="0">
    <w:nsid w:val="630F7FBF"/>
    <w:multiLevelType w:val="hybridMultilevel"/>
    <w:tmpl w:val="94843576"/>
    <w:lvl w:ilvl="0" w:tplc="445ABF22">
      <w:start w:val="1"/>
      <w:numFmt w:val="lowerLetter"/>
      <w:lvlText w:val="%1)"/>
      <w:lvlJc w:val="left"/>
      <w:pPr>
        <w:ind w:left="360"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677C4F20"/>
    <w:multiLevelType w:val="hybridMultilevel"/>
    <w:tmpl w:val="2700961C"/>
    <w:lvl w:ilvl="0" w:tplc="DCEAA31E">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15" w15:restartNumberingAfterBreak="0">
    <w:nsid w:val="67BB2DA1"/>
    <w:multiLevelType w:val="hybridMultilevel"/>
    <w:tmpl w:val="6CA8C432"/>
    <w:lvl w:ilvl="0" w:tplc="A0964B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6C262F7C"/>
    <w:multiLevelType w:val="hybridMultilevel"/>
    <w:tmpl w:val="E05A7564"/>
    <w:lvl w:ilvl="0" w:tplc="38A0B0A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73AD0AAA"/>
    <w:multiLevelType w:val="hybridMultilevel"/>
    <w:tmpl w:val="15663062"/>
    <w:lvl w:ilvl="0" w:tplc="F32A5068">
      <w:start w:val="1"/>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8" w15:restartNumberingAfterBreak="0">
    <w:nsid w:val="764B7C85"/>
    <w:multiLevelType w:val="multilevel"/>
    <w:tmpl w:val="AF2261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7CE47FBD"/>
    <w:multiLevelType w:val="hybridMultilevel"/>
    <w:tmpl w:val="03A077D2"/>
    <w:lvl w:ilvl="0" w:tplc="51EEA942">
      <w:start w:val="1"/>
      <w:numFmt w:val="lowerLetter"/>
      <w:lvlText w:val="%1)"/>
      <w:lvlJc w:val="left"/>
      <w:pPr>
        <w:ind w:left="3192" w:hanging="360"/>
      </w:pPr>
      <w:rPr>
        <w:rFonts w:hint="default"/>
        <w:b w:val="0"/>
      </w:rPr>
    </w:lvl>
    <w:lvl w:ilvl="1" w:tplc="04160019">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0" w15:restartNumberingAfterBreak="0">
    <w:nsid w:val="7FBA64C0"/>
    <w:multiLevelType w:val="multilevel"/>
    <w:tmpl w:val="B19C4AEC"/>
    <w:lvl w:ilvl="0">
      <w:start w:val="10"/>
      <w:numFmt w:val="decimal"/>
      <w:lvlText w:val="%1"/>
      <w:lvlJc w:val="left"/>
      <w:pPr>
        <w:ind w:left="645" w:hanging="645"/>
      </w:pPr>
      <w:rPr>
        <w:rFonts w:hint="default"/>
        <w:b w:val="0"/>
      </w:rPr>
    </w:lvl>
    <w:lvl w:ilvl="1">
      <w:start w:val="32"/>
      <w:numFmt w:val="decimal"/>
      <w:lvlText w:val="%1.%2"/>
      <w:lvlJc w:val="left"/>
      <w:pPr>
        <w:ind w:left="999" w:hanging="64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204" w:hanging="108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num w:numId="1">
    <w:abstractNumId w:val="10"/>
  </w:num>
  <w:num w:numId="2">
    <w:abstractNumId w:val="19"/>
  </w:num>
  <w:num w:numId="3">
    <w:abstractNumId w:val="1"/>
  </w:num>
  <w:num w:numId="4">
    <w:abstractNumId w:val="17"/>
  </w:num>
  <w:num w:numId="5">
    <w:abstractNumId w:val="18"/>
  </w:num>
  <w:num w:numId="6">
    <w:abstractNumId w:val="2"/>
  </w:num>
  <w:num w:numId="7">
    <w:abstractNumId w:val="11"/>
  </w:num>
  <w:num w:numId="8">
    <w:abstractNumId w:val="14"/>
  </w:num>
  <w:num w:numId="9">
    <w:abstractNumId w:val="3"/>
  </w:num>
  <w:num w:numId="10">
    <w:abstractNumId w:val="6"/>
  </w:num>
  <w:num w:numId="11">
    <w:abstractNumId w:val="7"/>
  </w:num>
  <w:num w:numId="12">
    <w:abstractNumId w:val="4"/>
  </w:num>
  <w:num w:numId="13">
    <w:abstractNumId w:val="12"/>
  </w:num>
  <w:num w:numId="14">
    <w:abstractNumId w:val="20"/>
  </w:num>
  <w:num w:numId="15">
    <w:abstractNumId w:val="16"/>
  </w:num>
  <w:num w:numId="16">
    <w:abstractNumId w:val="8"/>
  </w:num>
  <w:num w:numId="17">
    <w:abstractNumId w:val="9"/>
  </w:num>
  <w:num w:numId="18">
    <w:abstractNumId w:val="5"/>
  </w:num>
  <w:num w:numId="19">
    <w:abstractNumId w:val="15"/>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ttachedTemplate r:id="rId1"/>
  <w:defaultTabStop w:val="708"/>
  <w:hyphenationZone w:val="425"/>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3"/>
    <w:rsid w:val="00000821"/>
    <w:rsid w:val="000023CE"/>
    <w:rsid w:val="00004957"/>
    <w:rsid w:val="00010FD0"/>
    <w:rsid w:val="00015F38"/>
    <w:rsid w:val="000206AD"/>
    <w:rsid w:val="00022D2A"/>
    <w:rsid w:val="00025C7F"/>
    <w:rsid w:val="0002741B"/>
    <w:rsid w:val="00027B44"/>
    <w:rsid w:val="00034E5D"/>
    <w:rsid w:val="00036CEE"/>
    <w:rsid w:val="000403EC"/>
    <w:rsid w:val="000412DF"/>
    <w:rsid w:val="00041912"/>
    <w:rsid w:val="00042F3F"/>
    <w:rsid w:val="000440CA"/>
    <w:rsid w:val="00045BE4"/>
    <w:rsid w:val="00050FA0"/>
    <w:rsid w:val="00052731"/>
    <w:rsid w:val="000557D2"/>
    <w:rsid w:val="00055F6C"/>
    <w:rsid w:val="00061393"/>
    <w:rsid w:val="000613FC"/>
    <w:rsid w:val="00062D52"/>
    <w:rsid w:val="000632EE"/>
    <w:rsid w:val="00063311"/>
    <w:rsid w:val="00064E3A"/>
    <w:rsid w:val="000650A7"/>
    <w:rsid w:val="00066974"/>
    <w:rsid w:val="00067AB5"/>
    <w:rsid w:val="00067C05"/>
    <w:rsid w:val="00070084"/>
    <w:rsid w:val="000764A5"/>
    <w:rsid w:val="00077E5E"/>
    <w:rsid w:val="00082CFE"/>
    <w:rsid w:val="00083004"/>
    <w:rsid w:val="0008380F"/>
    <w:rsid w:val="00083EFE"/>
    <w:rsid w:val="000917E1"/>
    <w:rsid w:val="00092ECF"/>
    <w:rsid w:val="000943C0"/>
    <w:rsid w:val="00094B0B"/>
    <w:rsid w:val="000979A4"/>
    <w:rsid w:val="000B34B6"/>
    <w:rsid w:val="000B38AB"/>
    <w:rsid w:val="000B6900"/>
    <w:rsid w:val="000C169F"/>
    <w:rsid w:val="000C4F6E"/>
    <w:rsid w:val="000D3F2C"/>
    <w:rsid w:val="000D495D"/>
    <w:rsid w:val="000E2345"/>
    <w:rsid w:val="000E30E4"/>
    <w:rsid w:val="000E5628"/>
    <w:rsid w:val="000E6A3D"/>
    <w:rsid w:val="000F023D"/>
    <w:rsid w:val="000F13E9"/>
    <w:rsid w:val="000F18D7"/>
    <w:rsid w:val="000F2C62"/>
    <w:rsid w:val="0010397D"/>
    <w:rsid w:val="001113B8"/>
    <w:rsid w:val="001125B2"/>
    <w:rsid w:val="0011530E"/>
    <w:rsid w:val="0011554C"/>
    <w:rsid w:val="0011753F"/>
    <w:rsid w:val="0012276D"/>
    <w:rsid w:val="001254E7"/>
    <w:rsid w:val="001266BB"/>
    <w:rsid w:val="001307E9"/>
    <w:rsid w:val="00131BA0"/>
    <w:rsid w:val="001331CB"/>
    <w:rsid w:val="001365D6"/>
    <w:rsid w:val="00140471"/>
    <w:rsid w:val="00140CA9"/>
    <w:rsid w:val="00147FDB"/>
    <w:rsid w:val="001507CD"/>
    <w:rsid w:val="00153692"/>
    <w:rsid w:val="001651DE"/>
    <w:rsid w:val="00174810"/>
    <w:rsid w:val="00174E59"/>
    <w:rsid w:val="0017695F"/>
    <w:rsid w:val="0018485F"/>
    <w:rsid w:val="0018643A"/>
    <w:rsid w:val="00187F07"/>
    <w:rsid w:val="00192CC7"/>
    <w:rsid w:val="00193736"/>
    <w:rsid w:val="00195B0A"/>
    <w:rsid w:val="001A0C34"/>
    <w:rsid w:val="001A13FF"/>
    <w:rsid w:val="001A2D6B"/>
    <w:rsid w:val="001A7196"/>
    <w:rsid w:val="001A7628"/>
    <w:rsid w:val="001B20C5"/>
    <w:rsid w:val="001B541F"/>
    <w:rsid w:val="001B5A32"/>
    <w:rsid w:val="001B6C66"/>
    <w:rsid w:val="001C176E"/>
    <w:rsid w:val="001C1C88"/>
    <w:rsid w:val="001C6269"/>
    <w:rsid w:val="001D0C1D"/>
    <w:rsid w:val="001D77ED"/>
    <w:rsid w:val="001D7F25"/>
    <w:rsid w:val="001E13E7"/>
    <w:rsid w:val="001E4807"/>
    <w:rsid w:val="00200647"/>
    <w:rsid w:val="00211B36"/>
    <w:rsid w:val="00213B08"/>
    <w:rsid w:val="00217BC4"/>
    <w:rsid w:val="0022391F"/>
    <w:rsid w:val="00227F12"/>
    <w:rsid w:val="00227F9A"/>
    <w:rsid w:val="00235DDE"/>
    <w:rsid w:val="00240010"/>
    <w:rsid w:val="00240DDF"/>
    <w:rsid w:val="0025234A"/>
    <w:rsid w:val="00253F9F"/>
    <w:rsid w:val="002540CA"/>
    <w:rsid w:val="0025605E"/>
    <w:rsid w:val="00257C50"/>
    <w:rsid w:val="002601CF"/>
    <w:rsid w:val="002611E3"/>
    <w:rsid w:val="002660D6"/>
    <w:rsid w:val="00270CBD"/>
    <w:rsid w:val="00270FDA"/>
    <w:rsid w:val="00280AD5"/>
    <w:rsid w:val="00282F75"/>
    <w:rsid w:val="00284BC5"/>
    <w:rsid w:val="00287045"/>
    <w:rsid w:val="002901E8"/>
    <w:rsid w:val="002903E1"/>
    <w:rsid w:val="0029040A"/>
    <w:rsid w:val="00290C7A"/>
    <w:rsid w:val="002926E6"/>
    <w:rsid w:val="00292A7E"/>
    <w:rsid w:val="0029411A"/>
    <w:rsid w:val="00295557"/>
    <w:rsid w:val="002A14B0"/>
    <w:rsid w:val="002A15AF"/>
    <w:rsid w:val="002A399C"/>
    <w:rsid w:val="002A57FA"/>
    <w:rsid w:val="002B10D3"/>
    <w:rsid w:val="002B280F"/>
    <w:rsid w:val="002B6F61"/>
    <w:rsid w:val="002D00B5"/>
    <w:rsid w:val="002D3C73"/>
    <w:rsid w:val="002D5795"/>
    <w:rsid w:val="002E30F4"/>
    <w:rsid w:val="002F30E0"/>
    <w:rsid w:val="002F7F8E"/>
    <w:rsid w:val="003029D3"/>
    <w:rsid w:val="003039AB"/>
    <w:rsid w:val="003126EA"/>
    <w:rsid w:val="00316542"/>
    <w:rsid w:val="003175A6"/>
    <w:rsid w:val="00320A73"/>
    <w:rsid w:val="003263DC"/>
    <w:rsid w:val="0033392C"/>
    <w:rsid w:val="00334481"/>
    <w:rsid w:val="003370C1"/>
    <w:rsid w:val="00345333"/>
    <w:rsid w:val="0035777B"/>
    <w:rsid w:val="0036026B"/>
    <w:rsid w:val="00363727"/>
    <w:rsid w:val="003659E3"/>
    <w:rsid w:val="00366121"/>
    <w:rsid w:val="00370B35"/>
    <w:rsid w:val="003761B8"/>
    <w:rsid w:val="00377997"/>
    <w:rsid w:val="00380C96"/>
    <w:rsid w:val="00381BDA"/>
    <w:rsid w:val="00383099"/>
    <w:rsid w:val="00385488"/>
    <w:rsid w:val="0039325D"/>
    <w:rsid w:val="00394C56"/>
    <w:rsid w:val="00397987"/>
    <w:rsid w:val="003A3470"/>
    <w:rsid w:val="003B37B4"/>
    <w:rsid w:val="003B6B1D"/>
    <w:rsid w:val="003C1C46"/>
    <w:rsid w:val="003D0437"/>
    <w:rsid w:val="003D1DD4"/>
    <w:rsid w:val="003D4110"/>
    <w:rsid w:val="003E1BF3"/>
    <w:rsid w:val="003F1B91"/>
    <w:rsid w:val="003F342D"/>
    <w:rsid w:val="003F50C8"/>
    <w:rsid w:val="003F5760"/>
    <w:rsid w:val="003F5A72"/>
    <w:rsid w:val="004008B2"/>
    <w:rsid w:val="004169CC"/>
    <w:rsid w:val="004227E0"/>
    <w:rsid w:val="0042472C"/>
    <w:rsid w:val="00425C4D"/>
    <w:rsid w:val="004265D9"/>
    <w:rsid w:val="00434C48"/>
    <w:rsid w:val="00436CC8"/>
    <w:rsid w:val="004415FA"/>
    <w:rsid w:val="004611E3"/>
    <w:rsid w:val="00463AA9"/>
    <w:rsid w:val="00464505"/>
    <w:rsid w:val="00471844"/>
    <w:rsid w:val="00474C0F"/>
    <w:rsid w:val="004857C3"/>
    <w:rsid w:val="00491450"/>
    <w:rsid w:val="00493B78"/>
    <w:rsid w:val="00493E0B"/>
    <w:rsid w:val="0049504B"/>
    <w:rsid w:val="004953BC"/>
    <w:rsid w:val="00497C72"/>
    <w:rsid w:val="004A0C1A"/>
    <w:rsid w:val="004A32A5"/>
    <w:rsid w:val="004A64A6"/>
    <w:rsid w:val="004B073E"/>
    <w:rsid w:val="004B23E2"/>
    <w:rsid w:val="004B3DE4"/>
    <w:rsid w:val="004B54BB"/>
    <w:rsid w:val="004C15F7"/>
    <w:rsid w:val="004C6E7F"/>
    <w:rsid w:val="004D06CE"/>
    <w:rsid w:val="004D374B"/>
    <w:rsid w:val="004D5C95"/>
    <w:rsid w:val="004D5FD3"/>
    <w:rsid w:val="004D6008"/>
    <w:rsid w:val="004E1EBD"/>
    <w:rsid w:val="004E2414"/>
    <w:rsid w:val="004E662D"/>
    <w:rsid w:val="004E671A"/>
    <w:rsid w:val="004F2917"/>
    <w:rsid w:val="00503177"/>
    <w:rsid w:val="00505689"/>
    <w:rsid w:val="00511F71"/>
    <w:rsid w:val="00517D08"/>
    <w:rsid w:val="00521B75"/>
    <w:rsid w:val="005308F5"/>
    <w:rsid w:val="00530D9E"/>
    <w:rsid w:val="00531B31"/>
    <w:rsid w:val="00532DBB"/>
    <w:rsid w:val="00536F83"/>
    <w:rsid w:val="005379AC"/>
    <w:rsid w:val="00543168"/>
    <w:rsid w:val="00544EE8"/>
    <w:rsid w:val="005540FF"/>
    <w:rsid w:val="00556D03"/>
    <w:rsid w:val="00560E79"/>
    <w:rsid w:val="00561348"/>
    <w:rsid w:val="00577CC5"/>
    <w:rsid w:val="0058343F"/>
    <w:rsid w:val="00590D0F"/>
    <w:rsid w:val="005910FD"/>
    <w:rsid w:val="005A12C2"/>
    <w:rsid w:val="005A23DF"/>
    <w:rsid w:val="005A42E9"/>
    <w:rsid w:val="005A548E"/>
    <w:rsid w:val="005A5DBE"/>
    <w:rsid w:val="005A7655"/>
    <w:rsid w:val="005B10EA"/>
    <w:rsid w:val="005B20B8"/>
    <w:rsid w:val="005B4DC3"/>
    <w:rsid w:val="005B6E12"/>
    <w:rsid w:val="005C1902"/>
    <w:rsid w:val="005C225D"/>
    <w:rsid w:val="005C6EB3"/>
    <w:rsid w:val="005D190B"/>
    <w:rsid w:val="005D4CEF"/>
    <w:rsid w:val="005D6BEF"/>
    <w:rsid w:val="005E0A46"/>
    <w:rsid w:val="005E1BAC"/>
    <w:rsid w:val="005E2B69"/>
    <w:rsid w:val="005E44A5"/>
    <w:rsid w:val="005E7037"/>
    <w:rsid w:val="005F16EA"/>
    <w:rsid w:val="005F29DB"/>
    <w:rsid w:val="005F3344"/>
    <w:rsid w:val="0060026B"/>
    <w:rsid w:val="00602C1A"/>
    <w:rsid w:val="00604209"/>
    <w:rsid w:val="00605203"/>
    <w:rsid w:val="00613C61"/>
    <w:rsid w:val="00616CC2"/>
    <w:rsid w:val="0062063F"/>
    <w:rsid w:val="00620C05"/>
    <w:rsid w:val="00626C94"/>
    <w:rsid w:val="0063369B"/>
    <w:rsid w:val="00634065"/>
    <w:rsid w:val="00634F93"/>
    <w:rsid w:val="0063600D"/>
    <w:rsid w:val="00637612"/>
    <w:rsid w:val="00637C0C"/>
    <w:rsid w:val="00640EE1"/>
    <w:rsid w:val="00643F6E"/>
    <w:rsid w:val="006470DB"/>
    <w:rsid w:val="006479B6"/>
    <w:rsid w:val="00651081"/>
    <w:rsid w:val="00651BE9"/>
    <w:rsid w:val="00654071"/>
    <w:rsid w:val="00660974"/>
    <w:rsid w:val="00663AD5"/>
    <w:rsid w:val="00672370"/>
    <w:rsid w:val="006751AE"/>
    <w:rsid w:val="00676ED5"/>
    <w:rsid w:val="00680993"/>
    <w:rsid w:val="0068330C"/>
    <w:rsid w:val="00690B4C"/>
    <w:rsid w:val="00694437"/>
    <w:rsid w:val="0069663D"/>
    <w:rsid w:val="006A3ABF"/>
    <w:rsid w:val="006A6AF6"/>
    <w:rsid w:val="006A6D49"/>
    <w:rsid w:val="006B746B"/>
    <w:rsid w:val="006B78BD"/>
    <w:rsid w:val="006C1923"/>
    <w:rsid w:val="006C5D3C"/>
    <w:rsid w:val="006C5EF7"/>
    <w:rsid w:val="006C6D0F"/>
    <w:rsid w:val="006C7162"/>
    <w:rsid w:val="006D1B4E"/>
    <w:rsid w:val="006D6DFD"/>
    <w:rsid w:val="006D7DBE"/>
    <w:rsid w:val="006E2F61"/>
    <w:rsid w:val="006E595C"/>
    <w:rsid w:val="006E6703"/>
    <w:rsid w:val="006E6858"/>
    <w:rsid w:val="006F2D01"/>
    <w:rsid w:val="006F592F"/>
    <w:rsid w:val="00701447"/>
    <w:rsid w:val="00703208"/>
    <w:rsid w:val="00704B24"/>
    <w:rsid w:val="00705654"/>
    <w:rsid w:val="00705C5D"/>
    <w:rsid w:val="00706E03"/>
    <w:rsid w:val="0070733D"/>
    <w:rsid w:val="0071476C"/>
    <w:rsid w:val="007174BF"/>
    <w:rsid w:val="007178DD"/>
    <w:rsid w:val="0072155E"/>
    <w:rsid w:val="00721C5D"/>
    <w:rsid w:val="00725C8D"/>
    <w:rsid w:val="007309E9"/>
    <w:rsid w:val="00734BAE"/>
    <w:rsid w:val="00735DB6"/>
    <w:rsid w:val="007375B1"/>
    <w:rsid w:val="007401F8"/>
    <w:rsid w:val="00741ECA"/>
    <w:rsid w:val="00743623"/>
    <w:rsid w:val="00756386"/>
    <w:rsid w:val="007569DF"/>
    <w:rsid w:val="0075745F"/>
    <w:rsid w:val="00763991"/>
    <w:rsid w:val="0077251A"/>
    <w:rsid w:val="007726CE"/>
    <w:rsid w:val="00773239"/>
    <w:rsid w:val="00774ADC"/>
    <w:rsid w:val="00781B4A"/>
    <w:rsid w:val="00782E41"/>
    <w:rsid w:val="007840E4"/>
    <w:rsid w:val="00784BFA"/>
    <w:rsid w:val="00785D25"/>
    <w:rsid w:val="0078640D"/>
    <w:rsid w:val="0079045A"/>
    <w:rsid w:val="00792E4F"/>
    <w:rsid w:val="0079431E"/>
    <w:rsid w:val="00797BED"/>
    <w:rsid w:val="007A033D"/>
    <w:rsid w:val="007A147C"/>
    <w:rsid w:val="007A7CA8"/>
    <w:rsid w:val="007B04EE"/>
    <w:rsid w:val="007B0B73"/>
    <w:rsid w:val="007B129A"/>
    <w:rsid w:val="007B1FD2"/>
    <w:rsid w:val="007B25DD"/>
    <w:rsid w:val="007B3A9D"/>
    <w:rsid w:val="007B5F3D"/>
    <w:rsid w:val="007B6170"/>
    <w:rsid w:val="007B73A5"/>
    <w:rsid w:val="007C24C2"/>
    <w:rsid w:val="007C46F5"/>
    <w:rsid w:val="007C5F3D"/>
    <w:rsid w:val="007C6E4C"/>
    <w:rsid w:val="007D246D"/>
    <w:rsid w:val="007D291F"/>
    <w:rsid w:val="007E2BEC"/>
    <w:rsid w:val="007E4E42"/>
    <w:rsid w:val="007E539B"/>
    <w:rsid w:val="007E5E0B"/>
    <w:rsid w:val="007F1132"/>
    <w:rsid w:val="007F6022"/>
    <w:rsid w:val="007F6312"/>
    <w:rsid w:val="007F7676"/>
    <w:rsid w:val="00813CDD"/>
    <w:rsid w:val="00816C64"/>
    <w:rsid w:val="00817FB4"/>
    <w:rsid w:val="00822E24"/>
    <w:rsid w:val="008268AD"/>
    <w:rsid w:val="0083033F"/>
    <w:rsid w:val="00832EF8"/>
    <w:rsid w:val="00834910"/>
    <w:rsid w:val="0083782E"/>
    <w:rsid w:val="008411A0"/>
    <w:rsid w:val="008411EC"/>
    <w:rsid w:val="008418D7"/>
    <w:rsid w:val="00845055"/>
    <w:rsid w:val="008661D3"/>
    <w:rsid w:val="00866BA3"/>
    <w:rsid w:val="008740AD"/>
    <w:rsid w:val="00876AC0"/>
    <w:rsid w:val="00881361"/>
    <w:rsid w:val="0088617C"/>
    <w:rsid w:val="008876E2"/>
    <w:rsid w:val="00891690"/>
    <w:rsid w:val="00893083"/>
    <w:rsid w:val="008931FC"/>
    <w:rsid w:val="008966F3"/>
    <w:rsid w:val="008967D8"/>
    <w:rsid w:val="008967DB"/>
    <w:rsid w:val="008A3E57"/>
    <w:rsid w:val="008A5D6F"/>
    <w:rsid w:val="008B0551"/>
    <w:rsid w:val="008B1CF2"/>
    <w:rsid w:val="008C5991"/>
    <w:rsid w:val="008C6E0F"/>
    <w:rsid w:val="008D1993"/>
    <w:rsid w:val="008D34A9"/>
    <w:rsid w:val="008D65A0"/>
    <w:rsid w:val="008E0393"/>
    <w:rsid w:val="008E51E7"/>
    <w:rsid w:val="008E6434"/>
    <w:rsid w:val="008F02B8"/>
    <w:rsid w:val="008F2F25"/>
    <w:rsid w:val="008F59A4"/>
    <w:rsid w:val="00903202"/>
    <w:rsid w:val="00905F1A"/>
    <w:rsid w:val="00906982"/>
    <w:rsid w:val="00907035"/>
    <w:rsid w:val="009074B7"/>
    <w:rsid w:val="009076EF"/>
    <w:rsid w:val="0091234B"/>
    <w:rsid w:val="009137EC"/>
    <w:rsid w:val="00914621"/>
    <w:rsid w:val="00920DBF"/>
    <w:rsid w:val="009223F1"/>
    <w:rsid w:val="009226D6"/>
    <w:rsid w:val="00925348"/>
    <w:rsid w:val="00933F72"/>
    <w:rsid w:val="00934AE2"/>
    <w:rsid w:val="00936F9F"/>
    <w:rsid w:val="00937EA1"/>
    <w:rsid w:val="00941657"/>
    <w:rsid w:val="00944A80"/>
    <w:rsid w:val="00946D55"/>
    <w:rsid w:val="00951951"/>
    <w:rsid w:val="00951A00"/>
    <w:rsid w:val="00955437"/>
    <w:rsid w:val="0096467A"/>
    <w:rsid w:val="009662C5"/>
    <w:rsid w:val="009664E0"/>
    <w:rsid w:val="00966E20"/>
    <w:rsid w:val="00966FFC"/>
    <w:rsid w:val="009804A7"/>
    <w:rsid w:val="00980A86"/>
    <w:rsid w:val="00981BD8"/>
    <w:rsid w:val="00982F22"/>
    <w:rsid w:val="009861DC"/>
    <w:rsid w:val="00987F39"/>
    <w:rsid w:val="00991830"/>
    <w:rsid w:val="009977F8"/>
    <w:rsid w:val="009A4330"/>
    <w:rsid w:val="009A5DE9"/>
    <w:rsid w:val="009B1464"/>
    <w:rsid w:val="009B1613"/>
    <w:rsid w:val="009B2BAF"/>
    <w:rsid w:val="009B3C32"/>
    <w:rsid w:val="009B4F5A"/>
    <w:rsid w:val="009B7A11"/>
    <w:rsid w:val="009C11CA"/>
    <w:rsid w:val="009C3913"/>
    <w:rsid w:val="009C7E8D"/>
    <w:rsid w:val="009E3E3B"/>
    <w:rsid w:val="009E40AE"/>
    <w:rsid w:val="009E549A"/>
    <w:rsid w:val="009F0276"/>
    <w:rsid w:val="009F188C"/>
    <w:rsid w:val="009F36CC"/>
    <w:rsid w:val="00A01509"/>
    <w:rsid w:val="00A0378D"/>
    <w:rsid w:val="00A06197"/>
    <w:rsid w:val="00A067C4"/>
    <w:rsid w:val="00A132CF"/>
    <w:rsid w:val="00A1360E"/>
    <w:rsid w:val="00A217E1"/>
    <w:rsid w:val="00A2627E"/>
    <w:rsid w:val="00A41BEF"/>
    <w:rsid w:val="00A42C86"/>
    <w:rsid w:val="00A44256"/>
    <w:rsid w:val="00A56138"/>
    <w:rsid w:val="00A56DB1"/>
    <w:rsid w:val="00A708CA"/>
    <w:rsid w:val="00A76686"/>
    <w:rsid w:val="00A7795C"/>
    <w:rsid w:val="00A81159"/>
    <w:rsid w:val="00A903B1"/>
    <w:rsid w:val="00A947D9"/>
    <w:rsid w:val="00A950F6"/>
    <w:rsid w:val="00A97FA7"/>
    <w:rsid w:val="00AA1694"/>
    <w:rsid w:val="00AA193D"/>
    <w:rsid w:val="00AA2CD4"/>
    <w:rsid w:val="00AA6448"/>
    <w:rsid w:val="00AB0BED"/>
    <w:rsid w:val="00AB2472"/>
    <w:rsid w:val="00AB3C7A"/>
    <w:rsid w:val="00AB7F07"/>
    <w:rsid w:val="00AC010E"/>
    <w:rsid w:val="00AD1050"/>
    <w:rsid w:val="00AD4314"/>
    <w:rsid w:val="00AE2257"/>
    <w:rsid w:val="00AE48FD"/>
    <w:rsid w:val="00AF239A"/>
    <w:rsid w:val="00AF2FF5"/>
    <w:rsid w:val="00AF43F1"/>
    <w:rsid w:val="00AF5309"/>
    <w:rsid w:val="00AF7048"/>
    <w:rsid w:val="00B01458"/>
    <w:rsid w:val="00B025A0"/>
    <w:rsid w:val="00B02EEF"/>
    <w:rsid w:val="00B04383"/>
    <w:rsid w:val="00B13514"/>
    <w:rsid w:val="00B1420A"/>
    <w:rsid w:val="00B14580"/>
    <w:rsid w:val="00B15B97"/>
    <w:rsid w:val="00B15CD8"/>
    <w:rsid w:val="00B16BE5"/>
    <w:rsid w:val="00B17790"/>
    <w:rsid w:val="00B30D2C"/>
    <w:rsid w:val="00B336B3"/>
    <w:rsid w:val="00B34A2C"/>
    <w:rsid w:val="00B431D0"/>
    <w:rsid w:val="00B43944"/>
    <w:rsid w:val="00B4685A"/>
    <w:rsid w:val="00B50FBE"/>
    <w:rsid w:val="00B51543"/>
    <w:rsid w:val="00B6004D"/>
    <w:rsid w:val="00B60365"/>
    <w:rsid w:val="00B63733"/>
    <w:rsid w:val="00B667E0"/>
    <w:rsid w:val="00B73239"/>
    <w:rsid w:val="00B800AF"/>
    <w:rsid w:val="00B84E63"/>
    <w:rsid w:val="00B85B1D"/>
    <w:rsid w:val="00B91E38"/>
    <w:rsid w:val="00B976FE"/>
    <w:rsid w:val="00BA1E45"/>
    <w:rsid w:val="00BA3EDB"/>
    <w:rsid w:val="00BA4477"/>
    <w:rsid w:val="00BA5823"/>
    <w:rsid w:val="00BA6F38"/>
    <w:rsid w:val="00BA7280"/>
    <w:rsid w:val="00BB0DAD"/>
    <w:rsid w:val="00BB6AA4"/>
    <w:rsid w:val="00BC04FC"/>
    <w:rsid w:val="00BC2376"/>
    <w:rsid w:val="00BC28B1"/>
    <w:rsid w:val="00BC5B9B"/>
    <w:rsid w:val="00BD0C61"/>
    <w:rsid w:val="00BD0D33"/>
    <w:rsid w:val="00BD479F"/>
    <w:rsid w:val="00BD6252"/>
    <w:rsid w:val="00BE03CA"/>
    <w:rsid w:val="00BE3FE9"/>
    <w:rsid w:val="00BE4312"/>
    <w:rsid w:val="00BE6AD7"/>
    <w:rsid w:val="00BF144D"/>
    <w:rsid w:val="00BF1AAE"/>
    <w:rsid w:val="00C03D66"/>
    <w:rsid w:val="00C06562"/>
    <w:rsid w:val="00C076EA"/>
    <w:rsid w:val="00C1287E"/>
    <w:rsid w:val="00C15C94"/>
    <w:rsid w:val="00C17EF7"/>
    <w:rsid w:val="00C20C05"/>
    <w:rsid w:val="00C23B47"/>
    <w:rsid w:val="00C25FF2"/>
    <w:rsid w:val="00C30952"/>
    <w:rsid w:val="00C318B8"/>
    <w:rsid w:val="00C409E0"/>
    <w:rsid w:val="00C432BD"/>
    <w:rsid w:val="00C46C13"/>
    <w:rsid w:val="00C52AAA"/>
    <w:rsid w:val="00C571B4"/>
    <w:rsid w:val="00C57BEE"/>
    <w:rsid w:val="00C604B5"/>
    <w:rsid w:val="00C62925"/>
    <w:rsid w:val="00C62F68"/>
    <w:rsid w:val="00C6367D"/>
    <w:rsid w:val="00C674C5"/>
    <w:rsid w:val="00C717D2"/>
    <w:rsid w:val="00C72E36"/>
    <w:rsid w:val="00C7415E"/>
    <w:rsid w:val="00C751E7"/>
    <w:rsid w:val="00C802CC"/>
    <w:rsid w:val="00C80D06"/>
    <w:rsid w:val="00C81F57"/>
    <w:rsid w:val="00C8785F"/>
    <w:rsid w:val="00C935B0"/>
    <w:rsid w:val="00C97919"/>
    <w:rsid w:val="00CA51D9"/>
    <w:rsid w:val="00CA5D20"/>
    <w:rsid w:val="00CA6758"/>
    <w:rsid w:val="00CB0F31"/>
    <w:rsid w:val="00CB1039"/>
    <w:rsid w:val="00CB2A22"/>
    <w:rsid w:val="00CB577D"/>
    <w:rsid w:val="00CC082F"/>
    <w:rsid w:val="00CC7DB4"/>
    <w:rsid w:val="00CC7F5C"/>
    <w:rsid w:val="00CD00C4"/>
    <w:rsid w:val="00CD0481"/>
    <w:rsid w:val="00CD5EA3"/>
    <w:rsid w:val="00CE1F31"/>
    <w:rsid w:val="00CE3FA3"/>
    <w:rsid w:val="00CF0501"/>
    <w:rsid w:val="00CF2BAF"/>
    <w:rsid w:val="00CF36DB"/>
    <w:rsid w:val="00CF4F86"/>
    <w:rsid w:val="00D01668"/>
    <w:rsid w:val="00D02634"/>
    <w:rsid w:val="00D07D92"/>
    <w:rsid w:val="00D11676"/>
    <w:rsid w:val="00D17EB8"/>
    <w:rsid w:val="00D20517"/>
    <w:rsid w:val="00D24D9B"/>
    <w:rsid w:val="00D31558"/>
    <w:rsid w:val="00D34773"/>
    <w:rsid w:val="00D458B2"/>
    <w:rsid w:val="00D50024"/>
    <w:rsid w:val="00D538DD"/>
    <w:rsid w:val="00D65994"/>
    <w:rsid w:val="00D65B33"/>
    <w:rsid w:val="00D66EF9"/>
    <w:rsid w:val="00D7033D"/>
    <w:rsid w:val="00D75017"/>
    <w:rsid w:val="00D75534"/>
    <w:rsid w:val="00D75599"/>
    <w:rsid w:val="00D7646C"/>
    <w:rsid w:val="00D768AE"/>
    <w:rsid w:val="00D82350"/>
    <w:rsid w:val="00D825FD"/>
    <w:rsid w:val="00D855AD"/>
    <w:rsid w:val="00D86678"/>
    <w:rsid w:val="00D92B7E"/>
    <w:rsid w:val="00D959ED"/>
    <w:rsid w:val="00D97299"/>
    <w:rsid w:val="00D9747D"/>
    <w:rsid w:val="00DA056F"/>
    <w:rsid w:val="00DA28F1"/>
    <w:rsid w:val="00DB018E"/>
    <w:rsid w:val="00DB25FA"/>
    <w:rsid w:val="00DB3D13"/>
    <w:rsid w:val="00DB4F68"/>
    <w:rsid w:val="00DB738E"/>
    <w:rsid w:val="00DB7442"/>
    <w:rsid w:val="00DC0933"/>
    <w:rsid w:val="00DC2878"/>
    <w:rsid w:val="00DC6FC7"/>
    <w:rsid w:val="00DD20E3"/>
    <w:rsid w:val="00DE071F"/>
    <w:rsid w:val="00DE13DC"/>
    <w:rsid w:val="00DE3F05"/>
    <w:rsid w:val="00DE5B74"/>
    <w:rsid w:val="00DE6E7A"/>
    <w:rsid w:val="00DF064F"/>
    <w:rsid w:val="00DF1F27"/>
    <w:rsid w:val="00DF3FD4"/>
    <w:rsid w:val="00DF41D8"/>
    <w:rsid w:val="00DF4888"/>
    <w:rsid w:val="00E01FD7"/>
    <w:rsid w:val="00E04B13"/>
    <w:rsid w:val="00E1005D"/>
    <w:rsid w:val="00E1407D"/>
    <w:rsid w:val="00E30AC8"/>
    <w:rsid w:val="00E330F6"/>
    <w:rsid w:val="00E34840"/>
    <w:rsid w:val="00E4013B"/>
    <w:rsid w:val="00E41909"/>
    <w:rsid w:val="00E44639"/>
    <w:rsid w:val="00E44BFC"/>
    <w:rsid w:val="00E4562F"/>
    <w:rsid w:val="00E52EF7"/>
    <w:rsid w:val="00E55FA4"/>
    <w:rsid w:val="00E6044C"/>
    <w:rsid w:val="00E62A5A"/>
    <w:rsid w:val="00E62B05"/>
    <w:rsid w:val="00E65B05"/>
    <w:rsid w:val="00E672A4"/>
    <w:rsid w:val="00E70E5C"/>
    <w:rsid w:val="00E76419"/>
    <w:rsid w:val="00E77941"/>
    <w:rsid w:val="00E800C6"/>
    <w:rsid w:val="00E83CB5"/>
    <w:rsid w:val="00E84472"/>
    <w:rsid w:val="00E849D8"/>
    <w:rsid w:val="00E85989"/>
    <w:rsid w:val="00E85CA0"/>
    <w:rsid w:val="00E93EB2"/>
    <w:rsid w:val="00E94571"/>
    <w:rsid w:val="00E96EDA"/>
    <w:rsid w:val="00EA0409"/>
    <w:rsid w:val="00EA0CB8"/>
    <w:rsid w:val="00EA2E2A"/>
    <w:rsid w:val="00EA3F03"/>
    <w:rsid w:val="00EA5EF5"/>
    <w:rsid w:val="00EA615D"/>
    <w:rsid w:val="00EB57C4"/>
    <w:rsid w:val="00EB68A8"/>
    <w:rsid w:val="00EC0438"/>
    <w:rsid w:val="00EC1A20"/>
    <w:rsid w:val="00EC41C9"/>
    <w:rsid w:val="00EC4A0E"/>
    <w:rsid w:val="00ED06C6"/>
    <w:rsid w:val="00ED2019"/>
    <w:rsid w:val="00ED6148"/>
    <w:rsid w:val="00EE7369"/>
    <w:rsid w:val="00F12369"/>
    <w:rsid w:val="00F12FF4"/>
    <w:rsid w:val="00F1624B"/>
    <w:rsid w:val="00F2107E"/>
    <w:rsid w:val="00F225CC"/>
    <w:rsid w:val="00F253AE"/>
    <w:rsid w:val="00F30905"/>
    <w:rsid w:val="00F332E2"/>
    <w:rsid w:val="00F36BD5"/>
    <w:rsid w:val="00F405D2"/>
    <w:rsid w:val="00F4301F"/>
    <w:rsid w:val="00F43830"/>
    <w:rsid w:val="00F45493"/>
    <w:rsid w:val="00F46A08"/>
    <w:rsid w:val="00F517C0"/>
    <w:rsid w:val="00F53EB5"/>
    <w:rsid w:val="00F571A8"/>
    <w:rsid w:val="00F6359D"/>
    <w:rsid w:val="00F671FA"/>
    <w:rsid w:val="00F7399E"/>
    <w:rsid w:val="00F74C5E"/>
    <w:rsid w:val="00F75AD2"/>
    <w:rsid w:val="00F804AD"/>
    <w:rsid w:val="00F814C4"/>
    <w:rsid w:val="00F857EF"/>
    <w:rsid w:val="00F866DD"/>
    <w:rsid w:val="00F9366B"/>
    <w:rsid w:val="00F97414"/>
    <w:rsid w:val="00FA062B"/>
    <w:rsid w:val="00FA0D8B"/>
    <w:rsid w:val="00FA258C"/>
    <w:rsid w:val="00FA455B"/>
    <w:rsid w:val="00FB01B2"/>
    <w:rsid w:val="00FB5883"/>
    <w:rsid w:val="00FC530C"/>
    <w:rsid w:val="00FC75AC"/>
    <w:rsid w:val="00FD2503"/>
    <w:rsid w:val="00FD2705"/>
    <w:rsid w:val="00FD57BB"/>
    <w:rsid w:val="00FD6DDC"/>
    <w:rsid w:val="00FE2FF2"/>
    <w:rsid w:val="00FE41D8"/>
    <w:rsid w:val="00FE50DB"/>
    <w:rsid w:val="00FE5742"/>
    <w:rsid w:val="00FF3517"/>
    <w:rsid w:val="00FF4FE3"/>
    <w:rsid w:val="00FF6F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5:docId w15:val="{445EE4B0-E4EA-4DAD-B631-65AC5E7B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D9"/>
    <w:rPr>
      <w:sz w:val="24"/>
      <w:szCs w:val="24"/>
    </w:rPr>
  </w:style>
  <w:style w:type="paragraph" w:styleId="Ttulo1">
    <w:name w:val="heading 1"/>
    <w:basedOn w:val="Normal"/>
    <w:next w:val="Normal"/>
    <w:link w:val="Ttulo1Char"/>
    <w:uiPriority w:val="9"/>
    <w:qFormat/>
    <w:rsid w:val="00743623"/>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uiPriority w:val="9"/>
    <w:qFormat/>
    <w:rsid w:val="00743623"/>
    <w:pPr>
      <w:keepNext/>
      <w:outlineLvl w:val="1"/>
    </w:pPr>
    <w:rPr>
      <w:rFonts w:ascii="Arial" w:hAnsi="Arial"/>
      <w:b/>
      <w:sz w:val="16"/>
      <w:szCs w:val="20"/>
    </w:rPr>
  </w:style>
  <w:style w:type="paragraph" w:styleId="Ttulo3">
    <w:name w:val="heading 3"/>
    <w:basedOn w:val="Normal"/>
    <w:next w:val="Normal"/>
    <w:link w:val="Ttulo3Char"/>
    <w:qFormat/>
    <w:rsid w:val="00743623"/>
    <w:pPr>
      <w:keepNext/>
      <w:outlineLvl w:val="2"/>
    </w:pPr>
    <w:rPr>
      <w:rFonts w:ascii="Arial" w:hAnsi="Arial"/>
      <w:b/>
      <w:sz w:val="18"/>
      <w:szCs w:val="20"/>
    </w:rPr>
  </w:style>
  <w:style w:type="paragraph" w:styleId="Ttulo5">
    <w:name w:val="heading 5"/>
    <w:basedOn w:val="Normal"/>
    <w:next w:val="Normal"/>
    <w:link w:val="Ttulo5Char"/>
    <w:qFormat/>
    <w:rsid w:val="00743623"/>
    <w:pPr>
      <w:keepNext/>
      <w:jc w:val="both"/>
      <w:outlineLvl w:val="4"/>
    </w:pPr>
    <w:rPr>
      <w:rFonts w:ascii="Arial" w:hAnsi="Arial" w:cs="Arial"/>
      <w:b/>
      <w:bCs/>
      <w:sz w:val="16"/>
    </w:rPr>
  </w:style>
  <w:style w:type="paragraph" w:styleId="Ttulo6">
    <w:name w:val="heading 6"/>
    <w:basedOn w:val="Normal"/>
    <w:next w:val="Normal"/>
    <w:link w:val="Ttulo6Char"/>
    <w:qFormat/>
    <w:rsid w:val="00743623"/>
    <w:pPr>
      <w:keepNext/>
      <w:jc w:val="both"/>
      <w:outlineLvl w:val="5"/>
    </w:pPr>
    <w:rPr>
      <w:b/>
      <w:bCs/>
      <w:sz w:val="22"/>
    </w:rPr>
  </w:style>
  <w:style w:type="paragraph" w:styleId="Ttulo7">
    <w:name w:val="heading 7"/>
    <w:basedOn w:val="Normal"/>
    <w:next w:val="Normal"/>
    <w:link w:val="Ttulo7Char"/>
    <w:unhideWhenUsed/>
    <w:qFormat/>
    <w:rsid w:val="00743623"/>
    <w:pPr>
      <w:spacing w:before="240" w:after="60" w:line="276" w:lineRule="auto"/>
      <w:outlineLvl w:val="6"/>
    </w:pPr>
    <w:rPr>
      <w:rFonts w:ascii="Calibri" w:hAnsi="Calibri"/>
      <w:lang w:eastAsia="en-US"/>
    </w:rPr>
  </w:style>
  <w:style w:type="paragraph" w:styleId="Ttulo8">
    <w:name w:val="heading 8"/>
    <w:basedOn w:val="Normal"/>
    <w:next w:val="Normal"/>
    <w:link w:val="Ttulo8Char"/>
    <w:qFormat/>
    <w:rsid w:val="00743623"/>
    <w:pPr>
      <w:keepNext/>
      <w:jc w:val="center"/>
      <w:outlineLvl w:val="7"/>
    </w:pPr>
    <w:rPr>
      <w:b/>
      <w:bCs/>
      <w:u w:val="single"/>
    </w:rPr>
  </w:style>
  <w:style w:type="paragraph" w:styleId="Ttulo9">
    <w:name w:val="heading 9"/>
    <w:basedOn w:val="Normal"/>
    <w:next w:val="Normal"/>
    <w:link w:val="Ttulo9Char"/>
    <w:qFormat/>
    <w:rsid w:val="00743623"/>
    <w:pPr>
      <w:keepNext/>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43623"/>
    <w:rPr>
      <w:rFonts w:ascii="Cambria" w:hAnsi="Cambria"/>
      <w:b/>
      <w:bCs/>
      <w:kern w:val="32"/>
      <w:sz w:val="32"/>
      <w:szCs w:val="32"/>
      <w:lang w:eastAsia="en-US"/>
    </w:rPr>
  </w:style>
  <w:style w:type="character" w:customStyle="1" w:styleId="Ttulo2Char">
    <w:name w:val="Título 2 Char"/>
    <w:basedOn w:val="Fontepargpadro"/>
    <w:link w:val="Ttulo2"/>
    <w:uiPriority w:val="9"/>
    <w:rsid w:val="00743623"/>
    <w:rPr>
      <w:rFonts w:ascii="Arial" w:hAnsi="Arial"/>
      <w:b/>
      <w:sz w:val="16"/>
    </w:rPr>
  </w:style>
  <w:style w:type="character" w:customStyle="1" w:styleId="Ttulo3Char">
    <w:name w:val="Título 3 Char"/>
    <w:basedOn w:val="Fontepargpadro"/>
    <w:link w:val="Ttulo3"/>
    <w:rsid w:val="00743623"/>
    <w:rPr>
      <w:rFonts w:ascii="Arial" w:hAnsi="Arial"/>
      <w:b/>
      <w:sz w:val="18"/>
    </w:rPr>
  </w:style>
  <w:style w:type="character" w:customStyle="1" w:styleId="Ttulo5Char">
    <w:name w:val="Título 5 Char"/>
    <w:basedOn w:val="Fontepargpadro"/>
    <w:link w:val="Ttulo5"/>
    <w:rsid w:val="00743623"/>
    <w:rPr>
      <w:rFonts w:ascii="Arial" w:hAnsi="Arial" w:cs="Arial"/>
      <w:b/>
      <w:bCs/>
      <w:sz w:val="16"/>
      <w:szCs w:val="24"/>
    </w:rPr>
  </w:style>
  <w:style w:type="character" w:customStyle="1" w:styleId="Ttulo6Char">
    <w:name w:val="Título 6 Char"/>
    <w:basedOn w:val="Fontepargpadro"/>
    <w:link w:val="Ttulo6"/>
    <w:rsid w:val="00743623"/>
    <w:rPr>
      <w:b/>
      <w:bCs/>
      <w:sz w:val="22"/>
      <w:szCs w:val="24"/>
    </w:rPr>
  </w:style>
  <w:style w:type="character" w:customStyle="1" w:styleId="Ttulo7Char">
    <w:name w:val="Título 7 Char"/>
    <w:basedOn w:val="Fontepargpadro"/>
    <w:link w:val="Ttulo7"/>
    <w:rsid w:val="00743623"/>
    <w:rPr>
      <w:rFonts w:ascii="Calibri" w:hAnsi="Calibri"/>
      <w:sz w:val="24"/>
      <w:szCs w:val="24"/>
      <w:lang w:eastAsia="en-US"/>
    </w:rPr>
  </w:style>
  <w:style w:type="character" w:customStyle="1" w:styleId="Ttulo8Char">
    <w:name w:val="Título 8 Char"/>
    <w:basedOn w:val="Fontepargpadro"/>
    <w:link w:val="Ttulo8"/>
    <w:rsid w:val="00743623"/>
    <w:rPr>
      <w:b/>
      <w:bCs/>
      <w:sz w:val="24"/>
      <w:szCs w:val="24"/>
      <w:u w:val="single"/>
    </w:rPr>
  </w:style>
  <w:style w:type="character" w:customStyle="1" w:styleId="Ttulo9Char">
    <w:name w:val="Título 9 Char"/>
    <w:basedOn w:val="Fontepargpadro"/>
    <w:link w:val="Ttulo9"/>
    <w:rsid w:val="00743623"/>
    <w:rPr>
      <w:sz w:val="24"/>
    </w:rPr>
  </w:style>
  <w:style w:type="paragraph" w:styleId="Cabealho">
    <w:name w:val="header"/>
    <w:aliases w:val="Cabeçalho superior"/>
    <w:basedOn w:val="Normal"/>
    <w:link w:val="CabealhoChar"/>
    <w:rsid w:val="00A947D9"/>
    <w:pPr>
      <w:tabs>
        <w:tab w:val="center" w:pos="4419"/>
        <w:tab w:val="right" w:pos="8838"/>
      </w:tabs>
    </w:pPr>
    <w:rPr>
      <w:noProof/>
    </w:rPr>
  </w:style>
  <w:style w:type="character" w:customStyle="1" w:styleId="CabealhoChar">
    <w:name w:val="Cabeçalho Char"/>
    <w:aliases w:val="Cabeçalho superior Char"/>
    <w:basedOn w:val="Fontepargpadro"/>
    <w:link w:val="Cabealho"/>
    <w:rsid w:val="00743623"/>
    <w:rPr>
      <w:noProof/>
      <w:sz w:val="24"/>
      <w:szCs w:val="24"/>
    </w:rPr>
  </w:style>
  <w:style w:type="paragraph" w:styleId="Rodap">
    <w:name w:val="footer"/>
    <w:basedOn w:val="Normal"/>
    <w:link w:val="RodapChar"/>
    <w:rsid w:val="00A947D9"/>
    <w:pPr>
      <w:tabs>
        <w:tab w:val="center" w:pos="4419"/>
        <w:tab w:val="right" w:pos="8838"/>
      </w:tabs>
    </w:pPr>
    <w:rPr>
      <w:noProof/>
    </w:rPr>
  </w:style>
  <w:style w:type="character" w:customStyle="1" w:styleId="RodapChar">
    <w:name w:val="Rodapé Char"/>
    <w:basedOn w:val="Fontepargpadro"/>
    <w:link w:val="Rodap"/>
    <w:rsid w:val="00743623"/>
    <w:rPr>
      <w:noProof/>
      <w:sz w:val="24"/>
      <w:szCs w:val="24"/>
    </w:rPr>
  </w:style>
  <w:style w:type="paragraph" w:styleId="Textodebalo">
    <w:name w:val="Balloon Text"/>
    <w:basedOn w:val="Normal"/>
    <w:link w:val="TextodebaloChar"/>
    <w:uiPriority w:val="99"/>
    <w:semiHidden/>
    <w:unhideWhenUsed/>
    <w:rsid w:val="00743623"/>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743623"/>
    <w:rPr>
      <w:rFonts w:ascii="Tahoma" w:eastAsia="Calibri" w:hAnsi="Tahoma" w:cs="Tahoma"/>
      <w:sz w:val="16"/>
      <w:szCs w:val="16"/>
      <w:lang w:eastAsia="en-US"/>
    </w:rPr>
  </w:style>
  <w:style w:type="character" w:styleId="Hyperlink">
    <w:name w:val="Hyperlink"/>
    <w:basedOn w:val="Fontepargpadro"/>
    <w:uiPriority w:val="99"/>
    <w:unhideWhenUsed/>
    <w:rsid w:val="00743623"/>
    <w:rPr>
      <w:strike w:val="0"/>
      <w:dstrike w:val="0"/>
      <w:color w:val="003399"/>
      <w:u w:val="none"/>
      <w:effect w:val="none"/>
    </w:rPr>
  </w:style>
  <w:style w:type="paragraph" w:styleId="NormalWeb">
    <w:name w:val="Normal (Web)"/>
    <w:basedOn w:val="Normal"/>
    <w:uiPriority w:val="99"/>
    <w:semiHidden/>
    <w:unhideWhenUsed/>
    <w:rsid w:val="00743623"/>
    <w:pPr>
      <w:spacing w:before="100" w:beforeAutospacing="1" w:after="100" w:afterAutospacing="1"/>
    </w:pPr>
  </w:style>
  <w:style w:type="table" w:styleId="Tabelacomgrade">
    <w:name w:val="Table Grid"/>
    <w:basedOn w:val="Tabelanormal"/>
    <w:uiPriority w:val="59"/>
    <w:rsid w:val="007436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icialink">
    <w:name w:val="noticialink"/>
    <w:basedOn w:val="Fontepargpadro"/>
    <w:rsid w:val="00743623"/>
  </w:style>
  <w:style w:type="paragraph" w:customStyle="1" w:styleId="Default">
    <w:name w:val="Default"/>
    <w:rsid w:val="00743623"/>
    <w:pPr>
      <w:autoSpaceDE w:val="0"/>
      <w:autoSpaceDN w:val="0"/>
      <w:adjustRightInd w:val="0"/>
    </w:pPr>
    <w:rPr>
      <w:rFonts w:ascii="Bookman Old Style" w:eastAsia="Calibri" w:hAnsi="Bookman Old Style" w:cs="Bookman Old Style"/>
      <w:color w:val="000000"/>
      <w:sz w:val="24"/>
      <w:szCs w:val="24"/>
    </w:rPr>
  </w:style>
  <w:style w:type="paragraph" w:customStyle="1" w:styleId="p1">
    <w:name w:val="p1"/>
    <w:basedOn w:val="Normal"/>
    <w:rsid w:val="00743623"/>
    <w:pPr>
      <w:numPr>
        <w:numId w:val="1"/>
      </w:numPr>
      <w:tabs>
        <w:tab w:val="clear" w:pos="360"/>
      </w:tabs>
      <w:autoSpaceDE w:val="0"/>
      <w:autoSpaceDN w:val="0"/>
      <w:ind w:left="1134" w:hanging="708"/>
      <w:jc w:val="both"/>
    </w:pPr>
  </w:style>
  <w:style w:type="paragraph" w:customStyle="1" w:styleId="BodyText21">
    <w:name w:val="Body Text 21"/>
    <w:basedOn w:val="Normal"/>
    <w:rsid w:val="00743623"/>
    <w:pPr>
      <w:autoSpaceDE w:val="0"/>
      <w:autoSpaceDN w:val="0"/>
      <w:adjustRightInd w:val="0"/>
      <w:jc w:val="both"/>
    </w:pPr>
  </w:style>
  <w:style w:type="paragraph" w:customStyle="1" w:styleId="WW-Textoembloco">
    <w:name w:val="WW-Texto em bloco"/>
    <w:basedOn w:val="Normal"/>
    <w:rsid w:val="00743623"/>
    <w:pPr>
      <w:suppressAutoHyphens/>
      <w:ind w:left="851" w:right="43" w:hanging="284"/>
      <w:jc w:val="both"/>
    </w:pPr>
    <w:rPr>
      <w:szCs w:val="20"/>
      <w:lang w:eastAsia="ar-SA"/>
    </w:rPr>
  </w:style>
  <w:style w:type="paragraph" w:styleId="Corpodetexto2">
    <w:name w:val="Body Text 2"/>
    <w:basedOn w:val="Normal"/>
    <w:link w:val="Corpodetexto2Char"/>
    <w:uiPriority w:val="99"/>
    <w:semiHidden/>
    <w:rsid w:val="00743623"/>
    <w:pPr>
      <w:tabs>
        <w:tab w:val="left" w:pos="720"/>
        <w:tab w:val="left" w:pos="1440"/>
        <w:tab w:val="left" w:pos="2160"/>
        <w:tab w:val="left" w:pos="2880"/>
      </w:tabs>
      <w:spacing w:before="100" w:beforeAutospacing="1" w:after="100" w:afterAutospacing="1" w:line="240" w:lineRule="atLeast"/>
      <w:jc w:val="both"/>
    </w:pPr>
    <w:rPr>
      <w:rFonts w:ascii="Arial" w:hAnsi="Arial" w:cs="Arial"/>
      <w:b/>
      <w:bCs/>
      <w:color w:val="000000"/>
    </w:rPr>
  </w:style>
  <w:style w:type="character" w:customStyle="1" w:styleId="Corpodetexto2Char">
    <w:name w:val="Corpo de texto 2 Char"/>
    <w:basedOn w:val="Fontepargpadro"/>
    <w:link w:val="Corpodetexto2"/>
    <w:uiPriority w:val="99"/>
    <w:semiHidden/>
    <w:rsid w:val="00743623"/>
    <w:rPr>
      <w:rFonts w:ascii="Arial" w:hAnsi="Arial" w:cs="Arial"/>
      <w:b/>
      <w:bCs/>
      <w:color w:val="000000"/>
      <w:sz w:val="24"/>
      <w:szCs w:val="24"/>
    </w:rPr>
  </w:style>
  <w:style w:type="paragraph" w:styleId="Recuodecorpodetexto">
    <w:name w:val="Body Text Indent"/>
    <w:basedOn w:val="Normal"/>
    <w:link w:val="RecuodecorpodetextoChar"/>
    <w:semiHidden/>
    <w:rsid w:val="00743623"/>
    <w:pPr>
      <w:spacing w:before="100" w:beforeAutospacing="1" w:after="100" w:afterAutospacing="1"/>
    </w:pPr>
    <w:rPr>
      <w:rFonts w:ascii="Arial Unicode MS" w:eastAsia="Arial Unicode MS" w:hAnsi="Arial Unicode MS" w:cs="Arial Unicode MS"/>
    </w:rPr>
  </w:style>
  <w:style w:type="character" w:customStyle="1" w:styleId="RecuodecorpodetextoChar">
    <w:name w:val="Recuo de corpo de texto Char"/>
    <w:basedOn w:val="Fontepargpadro"/>
    <w:link w:val="Recuodecorpodetexto"/>
    <w:semiHidden/>
    <w:rsid w:val="00743623"/>
    <w:rPr>
      <w:rFonts w:ascii="Arial Unicode MS" w:eastAsia="Arial Unicode MS" w:hAnsi="Arial Unicode MS" w:cs="Arial Unicode MS"/>
      <w:sz w:val="24"/>
      <w:szCs w:val="24"/>
    </w:rPr>
  </w:style>
  <w:style w:type="paragraph" w:customStyle="1" w:styleId="Cap">
    <w:name w:val="Cap"/>
    <w:basedOn w:val="Normal"/>
    <w:rsid w:val="00743623"/>
    <w:pPr>
      <w:spacing w:before="360" w:after="240"/>
      <w:jc w:val="center"/>
    </w:pPr>
    <w:rPr>
      <w:b/>
      <w:caps/>
      <w:szCs w:val="20"/>
    </w:rPr>
  </w:style>
  <w:style w:type="paragraph" w:customStyle="1" w:styleId="WW-Saudao">
    <w:name w:val="WW-Saudação"/>
    <w:basedOn w:val="Normal"/>
    <w:rsid w:val="00743623"/>
    <w:pPr>
      <w:suppressAutoHyphens/>
      <w:jc w:val="both"/>
    </w:pPr>
    <w:rPr>
      <w:rFonts w:ascii="Arial" w:hAnsi="Arial"/>
      <w:szCs w:val="20"/>
      <w:lang w:eastAsia="ar-SA"/>
    </w:rPr>
  </w:style>
  <w:style w:type="paragraph" w:styleId="Textoembloco">
    <w:name w:val="Block Text"/>
    <w:basedOn w:val="Normal"/>
    <w:semiHidden/>
    <w:rsid w:val="00743623"/>
    <w:pPr>
      <w:suppressAutoHyphens/>
      <w:spacing w:after="120"/>
      <w:ind w:left="2127" w:right="-1" w:hanging="993"/>
      <w:jc w:val="both"/>
    </w:pPr>
    <w:rPr>
      <w:rFonts w:ascii="Arial" w:hAnsi="Arial" w:cs="Arial"/>
      <w:sz w:val="22"/>
      <w:szCs w:val="20"/>
      <w:lang w:eastAsia="ar-SA"/>
    </w:rPr>
  </w:style>
  <w:style w:type="paragraph" w:styleId="Corpodetexto">
    <w:name w:val="Body Text"/>
    <w:basedOn w:val="Normal"/>
    <w:link w:val="CorpodetextoChar"/>
    <w:semiHidden/>
    <w:rsid w:val="00743623"/>
    <w:pPr>
      <w:ind w:right="-96"/>
      <w:jc w:val="both"/>
    </w:pPr>
    <w:rPr>
      <w:szCs w:val="20"/>
    </w:rPr>
  </w:style>
  <w:style w:type="character" w:customStyle="1" w:styleId="CorpodetextoChar">
    <w:name w:val="Corpo de texto Char"/>
    <w:basedOn w:val="Fontepargpadro"/>
    <w:link w:val="Corpodetexto"/>
    <w:semiHidden/>
    <w:rsid w:val="00743623"/>
    <w:rPr>
      <w:sz w:val="24"/>
    </w:rPr>
  </w:style>
  <w:style w:type="paragraph" w:styleId="Recuodecorpodetexto3">
    <w:name w:val="Body Text Indent 3"/>
    <w:basedOn w:val="Normal"/>
    <w:link w:val="Recuodecorpodetexto3Char"/>
    <w:semiHidden/>
    <w:rsid w:val="00743623"/>
    <w:pPr>
      <w:autoSpaceDE w:val="0"/>
      <w:autoSpaceDN w:val="0"/>
      <w:adjustRightInd w:val="0"/>
      <w:ind w:firstLine="720"/>
      <w:jc w:val="both"/>
    </w:pPr>
  </w:style>
  <w:style w:type="character" w:customStyle="1" w:styleId="Recuodecorpodetexto3Char">
    <w:name w:val="Recuo de corpo de texto 3 Char"/>
    <w:basedOn w:val="Fontepargpadro"/>
    <w:link w:val="Recuodecorpodetexto3"/>
    <w:semiHidden/>
    <w:rsid w:val="00743623"/>
    <w:rPr>
      <w:sz w:val="24"/>
      <w:szCs w:val="24"/>
    </w:rPr>
  </w:style>
  <w:style w:type="paragraph" w:customStyle="1" w:styleId="compras">
    <w:name w:val="compras"/>
    <w:rsid w:val="00743623"/>
    <w:pPr>
      <w:jc w:val="both"/>
    </w:pPr>
    <w:rPr>
      <w:kern w:val="24"/>
      <w:sz w:val="24"/>
    </w:rPr>
  </w:style>
  <w:style w:type="paragraph" w:styleId="Recuodecorpodetexto2">
    <w:name w:val="Body Text Indent 2"/>
    <w:basedOn w:val="Normal"/>
    <w:link w:val="Recuodecorpodetexto2Char"/>
    <w:semiHidden/>
    <w:rsid w:val="00743623"/>
    <w:pPr>
      <w:autoSpaceDE w:val="0"/>
      <w:autoSpaceDN w:val="0"/>
      <w:adjustRightInd w:val="0"/>
      <w:ind w:firstLine="360"/>
      <w:jc w:val="both"/>
    </w:pPr>
  </w:style>
  <w:style w:type="character" w:customStyle="1" w:styleId="Recuodecorpodetexto2Char">
    <w:name w:val="Recuo de corpo de texto 2 Char"/>
    <w:basedOn w:val="Fontepargpadro"/>
    <w:link w:val="Recuodecorpodetexto2"/>
    <w:semiHidden/>
    <w:rsid w:val="00743623"/>
    <w:rPr>
      <w:sz w:val="24"/>
      <w:szCs w:val="24"/>
    </w:rPr>
  </w:style>
  <w:style w:type="paragraph" w:customStyle="1" w:styleId="WW-Corpodetexto3">
    <w:name w:val="WW-Corpo de texto 3"/>
    <w:basedOn w:val="Normal"/>
    <w:rsid w:val="00743623"/>
    <w:pPr>
      <w:suppressAutoHyphens/>
      <w:spacing w:before="120" w:after="120"/>
      <w:jc w:val="both"/>
    </w:pPr>
    <w:rPr>
      <w:sz w:val="26"/>
      <w:szCs w:val="20"/>
      <w:lang w:eastAsia="ar-SA"/>
    </w:rPr>
  </w:style>
  <w:style w:type="paragraph" w:customStyle="1" w:styleId="Corponico">
    <w:name w:val="Corpo único"/>
    <w:basedOn w:val="Normal"/>
    <w:rsid w:val="00743623"/>
    <w:pPr>
      <w:spacing w:after="240"/>
      <w:jc w:val="both"/>
    </w:pPr>
    <w:rPr>
      <w:szCs w:val="20"/>
    </w:rPr>
  </w:style>
  <w:style w:type="paragraph" w:styleId="Corpodetexto3">
    <w:name w:val="Body Text 3"/>
    <w:basedOn w:val="Normal"/>
    <w:link w:val="Corpodetexto3Char"/>
    <w:uiPriority w:val="99"/>
    <w:semiHidden/>
    <w:rsid w:val="00743623"/>
    <w:pPr>
      <w:jc w:val="both"/>
    </w:pPr>
    <w:rPr>
      <w:b/>
    </w:rPr>
  </w:style>
  <w:style w:type="character" w:customStyle="1" w:styleId="Corpodetexto3Char">
    <w:name w:val="Corpo de texto 3 Char"/>
    <w:basedOn w:val="Fontepargpadro"/>
    <w:link w:val="Corpodetexto3"/>
    <w:uiPriority w:val="99"/>
    <w:semiHidden/>
    <w:rsid w:val="00743623"/>
    <w:rPr>
      <w:b/>
      <w:sz w:val="24"/>
      <w:szCs w:val="24"/>
    </w:rPr>
  </w:style>
  <w:style w:type="character" w:customStyle="1" w:styleId="WW8Num40z0">
    <w:name w:val="WW8Num40z0"/>
    <w:rsid w:val="00743623"/>
    <w:rPr>
      <w:rFonts w:ascii="Symbol" w:hAnsi="Symbol"/>
    </w:rPr>
  </w:style>
  <w:style w:type="character" w:customStyle="1" w:styleId="WW8Num38z1">
    <w:name w:val="WW8Num38z1"/>
    <w:rsid w:val="00743623"/>
    <w:rPr>
      <w:rFonts w:ascii="Courier New" w:hAnsi="Courier New"/>
    </w:rPr>
  </w:style>
  <w:style w:type="paragraph" w:customStyle="1" w:styleId="WW-Corpodetexto2">
    <w:name w:val="WW-Corpo de texto 2"/>
    <w:basedOn w:val="Normal"/>
    <w:rsid w:val="00743623"/>
    <w:pPr>
      <w:suppressAutoHyphens/>
    </w:pPr>
    <w:rPr>
      <w:rFonts w:ascii="Century Gothic" w:hAnsi="Century Gothic"/>
      <w:b/>
      <w:sz w:val="22"/>
      <w:szCs w:val="20"/>
      <w:lang w:eastAsia="ar-SA"/>
    </w:rPr>
  </w:style>
  <w:style w:type="paragraph" w:customStyle="1" w:styleId="Legenda1">
    <w:name w:val="Legenda1"/>
    <w:basedOn w:val="Normal"/>
    <w:rsid w:val="00743623"/>
    <w:pPr>
      <w:widowControl w:val="0"/>
      <w:suppressLineNumbers/>
      <w:suppressAutoHyphens/>
      <w:spacing w:before="120" w:after="120"/>
    </w:pPr>
    <w:rPr>
      <w:rFonts w:eastAsia="Arial Unicode MS" w:cs="Tahoma"/>
      <w:i/>
      <w:iCs/>
      <w:sz w:val="20"/>
      <w:szCs w:val="20"/>
    </w:rPr>
  </w:style>
  <w:style w:type="paragraph" w:customStyle="1" w:styleId="Corpodetexto21">
    <w:name w:val="Corpo de texto 21"/>
    <w:basedOn w:val="Normal"/>
    <w:rsid w:val="00743623"/>
    <w:pPr>
      <w:widowControl w:val="0"/>
      <w:suppressAutoHyphens/>
      <w:spacing w:after="120"/>
      <w:jc w:val="both"/>
    </w:pPr>
    <w:rPr>
      <w:szCs w:val="20"/>
      <w:lang w:eastAsia="ar-SA"/>
    </w:rPr>
  </w:style>
  <w:style w:type="paragraph" w:customStyle="1" w:styleId="xl61">
    <w:name w:val="xl61"/>
    <w:basedOn w:val="Normal"/>
    <w:rsid w:val="00743623"/>
    <w:pPr>
      <w:suppressAutoHyphens/>
      <w:spacing w:before="280" w:after="280"/>
      <w:jc w:val="center"/>
    </w:pPr>
    <w:rPr>
      <w:rFonts w:ascii="Arial" w:eastAsia="Arial Unicode MS" w:hAnsi="Arial" w:cs="Arial"/>
      <w:b/>
      <w:bCs/>
      <w:lang w:eastAsia="ar-SA"/>
    </w:rPr>
  </w:style>
  <w:style w:type="paragraph" w:customStyle="1" w:styleId="xl221">
    <w:name w:val="xl221"/>
    <w:basedOn w:val="Normal"/>
    <w:rsid w:val="00743623"/>
    <w:pPr>
      <w:pBdr>
        <w:bottom w:val="single" w:sz="4" w:space="0" w:color="000000"/>
      </w:pBdr>
      <w:suppressAutoHyphens/>
      <w:spacing w:before="280" w:after="280"/>
      <w:jc w:val="both"/>
    </w:pPr>
    <w:rPr>
      <w:rFonts w:ascii="Arial" w:eastAsia="Arial Unicode MS" w:hAnsi="Arial" w:cs="Arial"/>
      <w:sz w:val="18"/>
      <w:szCs w:val="18"/>
      <w:lang w:eastAsia="ar-SA"/>
    </w:rPr>
  </w:style>
  <w:style w:type="paragraph" w:customStyle="1" w:styleId="xl77">
    <w:name w:val="xl77"/>
    <w:basedOn w:val="Normal"/>
    <w:rsid w:val="00743623"/>
    <w:pPr>
      <w:suppressAutoHyphens/>
      <w:spacing w:before="280" w:after="280"/>
    </w:pPr>
    <w:rPr>
      <w:rFonts w:ascii="Arial" w:eastAsia="Arial Unicode MS" w:hAnsi="Arial" w:cs="Arial"/>
      <w:sz w:val="18"/>
      <w:szCs w:val="18"/>
      <w:lang w:eastAsia="ar-SA"/>
    </w:rPr>
  </w:style>
  <w:style w:type="paragraph" w:styleId="PargrafodaLista">
    <w:name w:val="List Paragraph"/>
    <w:basedOn w:val="Normal"/>
    <w:qFormat/>
    <w:rsid w:val="00743623"/>
    <w:pPr>
      <w:ind w:left="708"/>
    </w:pPr>
  </w:style>
  <w:style w:type="character" w:styleId="nfase">
    <w:name w:val="Emphasis"/>
    <w:basedOn w:val="Fontepargpadro"/>
    <w:uiPriority w:val="20"/>
    <w:qFormat/>
    <w:rsid w:val="00743623"/>
    <w:rPr>
      <w:b/>
      <w:bCs/>
      <w:i w:val="0"/>
      <w:iCs w:val="0"/>
    </w:rPr>
  </w:style>
  <w:style w:type="paragraph" w:customStyle="1" w:styleId="Estilo1">
    <w:name w:val="Estilo1"/>
    <w:basedOn w:val="Normal"/>
    <w:rsid w:val="00577CC5"/>
    <w:pPr>
      <w:tabs>
        <w:tab w:val="left" w:pos="851"/>
      </w:tabs>
      <w:suppressAutoHyphens/>
      <w:ind w:left="720" w:hanging="360"/>
      <w:jc w:val="both"/>
    </w:pPr>
    <w:rPr>
      <w:rFonts w:ascii="Arial" w:hAnsi="Arial" w:cs="Arial"/>
      <w:sz w:val="22"/>
      <w:szCs w:val="20"/>
      <w:lang w:eastAsia="zh-CN"/>
    </w:rPr>
  </w:style>
  <w:style w:type="paragraph" w:customStyle="1" w:styleId="Textorecuadonumerado">
    <w:name w:val="Texto recuado numerado"/>
    <w:basedOn w:val="Normal"/>
    <w:rsid w:val="00EC1A20"/>
    <w:pPr>
      <w:tabs>
        <w:tab w:val="left" w:pos="850"/>
      </w:tabs>
      <w:suppressAutoHyphens/>
      <w:spacing w:before="85" w:after="113" w:line="100" w:lineRule="atLeast"/>
      <w:ind w:left="737"/>
      <w:jc w:val="both"/>
    </w:pPr>
    <w:rPr>
      <w:rFonts w:ascii="Arial" w:hAnsi="Arial" w:cs="Arial"/>
      <w:sz w:val="22"/>
      <w:szCs w:val="22"/>
      <w:lang w:eastAsia="zh-CN"/>
    </w:rPr>
  </w:style>
  <w:style w:type="paragraph" w:customStyle="1" w:styleId="P30">
    <w:name w:val="P30"/>
    <w:basedOn w:val="Normal"/>
    <w:rsid w:val="00497C72"/>
    <w:pPr>
      <w:suppressAutoHyphens/>
      <w:jc w:val="both"/>
    </w:pPr>
    <w:rPr>
      <w:rFonts w:ascii="Arial" w:hAnsi="Arial" w:cs="Arial"/>
      <w:b/>
      <w:szCs w:val="20"/>
      <w:lang w:eastAsia="zh-CN"/>
    </w:rPr>
  </w:style>
  <w:style w:type="paragraph" w:customStyle="1" w:styleId="Corpodetexto22">
    <w:name w:val="Corpo de texto 22"/>
    <w:basedOn w:val="Normal"/>
    <w:rsid w:val="00920DBF"/>
    <w:pPr>
      <w:suppressAutoHyphens/>
      <w:jc w:val="both"/>
    </w:pPr>
    <w:rPr>
      <w:rFonts w:ascii="Arial" w:hAnsi="Arial" w:cs="Arial"/>
      <w:color w:val="000000"/>
      <w:sz w:val="22"/>
      <w:szCs w:val="20"/>
      <w:lang w:eastAsia="zh-CN"/>
    </w:rPr>
  </w:style>
  <w:style w:type="character" w:customStyle="1" w:styleId="apple-converted-space">
    <w:name w:val="apple-converted-space"/>
    <w:basedOn w:val="Fontepargpadro"/>
    <w:rsid w:val="0061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n.org.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cfn.org.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fn.org.br" TargetMode="External"/><Relationship Id="rId10" Type="http://schemas.openxmlformats.org/officeDocument/2006/relationships/hyperlink" Target="http://www.comprasnet.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modelos\Of&#237;cio%20Timbrado%20Com%20Endere&#231;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B198-8215-4DA4-87C5-6FC37A74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Ofício Timbrado Com Endereço.dot</Template>
  <TotalTime>0</TotalTime>
  <Pages>101</Pages>
  <Words>39974</Words>
  <Characters>215863</Characters>
  <Application>Microsoft Office Word</Application>
  <DocSecurity>0</DocSecurity>
  <Lines>1798</Lines>
  <Paragraphs>510</Paragraphs>
  <ScaleCrop>false</ScaleCrop>
  <HeadingPairs>
    <vt:vector size="2" baseType="variant">
      <vt:variant>
        <vt:lpstr>Título</vt:lpstr>
      </vt:variant>
      <vt:variant>
        <vt:i4>1</vt:i4>
      </vt:variant>
    </vt:vector>
  </HeadingPairs>
  <TitlesOfParts>
    <vt:vector size="1" baseType="lpstr">
      <vt:lpstr/>
    </vt:vector>
  </TitlesOfParts>
  <Company>CRMDF</Company>
  <LinksUpToDate>false</LinksUpToDate>
  <CharactersWithSpaces>255327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laurac</dc:creator>
  <cp:lastModifiedBy>Rita Franca</cp:lastModifiedBy>
  <cp:revision>2</cp:revision>
  <cp:lastPrinted>2017-07-10T15:43:00Z</cp:lastPrinted>
  <dcterms:created xsi:type="dcterms:W3CDTF">2017-07-12T13:17:00Z</dcterms:created>
  <dcterms:modified xsi:type="dcterms:W3CDTF">2017-07-12T13:17:00Z</dcterms:modified>
</cp:coreProperties>
</file>